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2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"/>
        <w:gridCol w:w="418"/>
        <w:gridCol w:w="425"/>
        <w:gridCol w:w="414"/>
        <w:gridCol w:w="15"/>
        <w:gridCol w:w="425"/>
        <w:gridCol w:w="433"/>
        <w:gridCol w:w="425"/>
        <w:gridCol w:w="423"/>
        <w:gridCol w:w="407"/>
        <w:gridCol w:w="153"/>
        <w:gridCol w:w="9"/>
        <w:gridCol w:w="158"/>
        <w:gridCol w:w="476"/>
        <w:gridCol w:w="349"/>
        <w:gridCol w:w="45"/>
        <w:gridCol w:w="10"/>
        <w:gridCol w:w="367"/>
        <w:gridCol w:w="46"/>
        <w:gridCol w:w="165"/>
        <w:gridCol w:w="243"/>
        <w:gridCol w:w="45"/>
        <w:gridCol w:w="264"/>
        <w:gridCol w:w="32"/>
        <w:gridCol w:w="117"/>
        <w:gridCol w:w="112"/>
        <w:gridCol w:w="43"/>
        <w:gridCol w:w="9"/>
        <w:gridCol w:w="291"/>
        <w:gridCol w:w="234"/>
        <w:gridCol w:w="38"/>
        <w:gridCol w:w="152"/>
        <w:gridCol w:w="148"/>
        <w:gridCol w:w="233"/>
        <w:gridCol w:w="43"/>
        <w:gridCol w:w="222"/>
        <w:gridCol w:w="348"/>
        <w:gridCol w:w="14"/>
        <w:gridCol w:w="456"/>
        <w:gridCol w:w="9"/>
        <w:gridCol w:w="266"/>
        <w:gridCol w:w="169"/>
        <w:gridCol w:w="14"/>
        <w:gridCol w:w="422"/>
        <w:gridCol w:w="45"/>
        <w:gridCol w:w="277"/>
        <w:gridCol w:w="106"/>
        <w:gridCol w:w="154"/>
        <w:gridCol w:w="275"/>
        <w:gridCol w:w="112"/>
        <w:gridCol w:w="66"/>
        <w:gridCol w:w="268"/>
        <w:gridCol w:w="425"/>
      </w:tblGrid>
      <w:tr>
        <w:trPr>
          <w:trHeight w:val="869" w:hRule="atLeast"/>
        </w:trPr>
        <w:tc>
          <w:tcPr>
            <w:tcW w:w="8623" w:type="dxa"/>
            <w:gridSpan w:val="40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284"/>
              <w:jc w:val="center"/>
              <w:rPr>
                <w:rFonts w:ascii="Tahoma" w:hAnsi="Tahoma"/>
                <w:b/>
                <w:b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-9525</wp:posOffset>
                  </wp:positionV>
                  <wp:extent cx="600075" cy="628650"/>
                  <wp:effectExtent l="0" t="0" r="0" b="0"/>
                  <wp:wrapSquare wrapText="bothSides"/>
                  <wp:docPr id="1" name="Рисунок 1" descr="C:\Users\Шайба\Desktop\GoldShayba 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Шайба\Desktop\GoldShayba 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b/>
                <w:sz w:val="20"/>
              </w:rPr>
              <w:t xml:space="preserve">                     </w:t>
            </w:r>
            <w:r>
              <w:rPr>
                <w:rFonts w:ascii="Tahoma" w:hAnsi="Tahoma"/>
                <w:b/>
                <w:sz w:val="20"/>
              </w:rPr>
              <w:t>Клуб «Золотая шайба» им. А.В.Тарасова</w:t>
            </w:r>
          </w:p>
          <w:p>
            <w:pPr>
              <w:pStyle w:val="Normal"/>
              <w:widowControl w:val="false"/>
              <w:spacing w:lineRule="auto" w:line="240" w:before="0" w:after="160"/>
              <w:ind w:hanging="284"/>
              <w:jc w:val="center"/>
              <w:rPr>
                <w:rFonts w:ascii="Tahoma" w:hAnsi="Tahoma"/>
                <w:b/>
                <w:b/>
              </w:rPr>
            </w:pPr>
            <w:r>
              <w:rPr>
                <w:rFonts w:ascii="Tahoma" w:hAnsi="Tahoma"/>
                <w:b/>
                <w:sz w:val="20"/>
              </w:rPr>
              <w:t xml:space="preserve">                     </w:t>
            </w:r>
            <w:r>
              <w:rPr>
                <w:rFonts w:ascii="Tahoma" w:hAnsi="Tahoma"/>
                <w:b/>
                <w:sz w:val="20"/>
              </w:rPr>
              <w:t>ОФИЦИАЛЬНЫЙ ПРОТОКОЛ ИГРЫ</w:t>
            </w:r>
          </w:p>
        </w:tc>
        <w:tc>
          <w:tcPr>
            <w:tcW w:w="2599" w:type="dxa"/>
            <w:gridSpan w:val="13"/>
            <w:tcBorders/>
          </w:tcPr>
          <w:p>
            <w:pPr>
              <w:pStyle w:val="Normal"/>
              <w:widowControl w:val="false"/>
              <w:ind w:right="-102" w:hanging="0"/>
              <w:jc w:val="right"/>
              <w:rPr/>
            </w:pPr>
            <w:r>
              <w:rPr>
                <w:sz w:val="18"/>
                <w:szCs w:val="18"/>
              </w:rPr>
              <w:t>(495) 961-43-56</w:t>
            </w:r>
          </w:p>
          <w:p>
            <w:pPr>
              <w:pStyle w:val="NoSpacing"/>
              <w:widowControl w:val="false"/>
              <w:ind w:right="-102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" w:hRule="atLeast"/>
        </w:trPr>
        <w:tc>
          <w:tcPr>
            <w:tcW w:w="8623" w:type="dxa"/>
            <w:gridSpan w:val="40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2015  год рождения</w:t>
            </w:r>
          </w:p>
        </w:tc>
      </w:tr>
      <w:tr>
        <w:trPr/>
        <w:tc>
          <w:tcPr>
            <w:tcW w:w="16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771" w:type="dxa"/>
            <w:gridSpan w:val="2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rFonts w:ascii="Calibri" w:hAnsi="Calibri" w:eastAsia="NSimSun" w:cs="Mangal"/>
                <w:color w:val="000000"/>
                <w:kern w:val="0"/>
                <w:sz w:val="14"/>
                <w:szCs w:val="14"/>
                <w:lang w:val="ru-RU" w:eastAsia="zh-CN" w:bidi="hi-IN"/>
              </w:rPr>
            </w:pPr>
            <w:r>
              <w:rPr>
                <w:rFonts w:eastAsia="NSimSun" w:cs="Mangal"/>
                <w:color w:val="000000"/>
                <w:kern w:val="0"/>
                <w:sz w:val="14"/>
                <w:szCs w:val="14"/>
                <w:lang w:val="ru-RU" w:eastAsia="zh-CN" w:bidi="hi-IN"/>
              </w:rPr>
              <w:t>Всероссийский турнир клуба юных хоккеистов «Золотая шайба» имени А.В.Тарасова, посвящённый 85-летию двукратного Олимпийского чемпиона В.И.Старшинова и 60-летию Клуба «Золотая шайба»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19.01.2025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7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NSimSun" w:cs="Mangal"/>
                <w:color w:val="000000"/>
                <w:kern w:val="0"/>
                <w:sz w:val="18"/>
                <w:szCs w:val="20"/>
                <w:lang w:val="ru-RU" w:eastAsia="zh-CN" w:bidi="hi-IN"/>
              </w:rPr>
            </w:pPr>
            <w:r>
              <w:rPr>
                <w:rFonts w:eastAsia="NSimSun" w:cs="Mangal"/>
                <w:color w:val="000000"/>
                <w:kern w:val="0"/>
                <w:sz w:val="18"/>
                <w:szCs w:val="20"/>
                <w:lang w:val="ru-RU" w:eastAsia="zh-CN" w:bidi="hi-IN"/>
              </w:rPr>
              <w:t>14</w:t>
            </w:r>
          </w:p>
        </w:tc>
      </w:tr>
      <w:tr>
        <w:trPr>
          <w:trHeight w:val="284" w:hRule="exact"/>
        </w:trPr>
        <w:tc>
          <w:tcPr>
            <w:tcW w:w="16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7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СКК «Салават» г.Салават</w:t>
            </w: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righ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NoSpacing"/>
              <w:widowControl w:val="false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eastAsia="NSimSun" w:cs="Mangal"/>
                <w:color w:val="000000"/>
                <w:kern w:val="0"/>
                <w:sz w:val="18"/>
                <w:szCs w:val="20"/>
                <w:lang w:val="ru-RU" w:eastAsia="zh-CN" w:bidi="hi-IN"/>
              </w:rPr>
              <w:t>2</w:t>
            </w:r>
            <w:r>
              <w:rPr>
                <w:sz w:val="18"/>
              </w:rPr>
              <w:t>:30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74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ind w:lef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Кол-во зрителей: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44" w:hRule="atLeast"/>
        </w:trPr>
        <w:tc>
          <w:tcPr>
            <w:tcW w:w="458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«А» «Юниор» г.Оренбург</w:t>
            </w:r>
          </w:p>
        </w:tc>
        <w:tc>
          <w:tcPr>
            <w:tcW w:w="355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Взятие  ворот</w:t>
            </w:r>
          </w:p>
        </w:tc>
        <w:tc>
          <w:tcPr>
            <w:tcW w:w="3078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982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Удаления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</w:t>
            </w:r>
            <w:r>
              <w:rPr>
                <w:b/>
                <w:sz w:val="16"/>
              </w:rPr>
              <w:t>ФАМИЛИЯ,  ИМЯ             (К/А)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Иг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П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ИС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1" w:right="-3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Оконч.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23" w:firstLine="12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Болобанов Александр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NSimSun" w:cs="Mangal"/>
                <w:color w:val="000000"/>
                <w:kern w:val="0"/>
                <w:sz w:val="16"/>
                <w:szCs w:val="16"/>
                <w:lang w:val="ru-RU" w:eastAsia="zh-CN" w:bidi="hi-IN"/>
              </w:rPr>
            </w:pPr>
            <w:r>
              <w:rPr>
                <w:rFonts w:eastAsia="NSimSun" w:cs="Mangal" w:ascii="Times New Roman" w:hAnsi="Times New Roman"/>
                <w:color w:val="000000"/>
                <w:kern w:val="0"/>
                <w:sz w:val="16"/>
                <w:szCs w:val="16"/>
                <w:lang w:val="ru-RU" w:eastAsia="zh-CN" w:bidi="hi-IN"/>
              </w:rPr>
              <w:t>Нет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Артамонова </w:t>
            </w:r>
            <w:r>
              <w:rPr>
                <w:rFonts w:ascii="Times New Roman" w:hAnsi="Times New Roman"/>
                <w:sz w:val="18"/>
                <w:szCs w:val="18"/>
              </w:rPr>
              <w:t>Мария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Жданов Гордей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Константинов Тимофей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Ткаченко Тимофей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Латыпов Роберт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Козловский Давид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Крылов Кирилл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Сизов Андрей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Артамонова Полина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Ковылин Андрей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Ольшевский Стефан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Курушкин Семён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Лапынин Кирилл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Атнажев Дмитрий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23" w:firstLine="12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Утлик Артём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Черемных Николай                          К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8158" w:type="dxa"/>
            <w:gridSpan w:val="3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Тренер: Ивлиев В.П.</w:t>
            </w:r>
          </w:p>
        </w:tc>
        <w:tc>
          <w:tcPr>
            <w:tcW w:w="3064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22" w:type="dxa"/>
            <w:gridSpan w:val="53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</w:tc>
      </w:tr>
      <w:tr>
        <w:trPr>
          <w:trHeight w:val="244" w:hRule="atLeast"/>
        </w:trPr>
        <w:tc>
          <w:tcPr>
            <w:tcW w:w="458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«Б» «Орлан» </w:t>
            </w:r>
            <w:r>
              <w:rPr>
                <w:rFonts w:eastAsia="NSimSun" w:cs="Mangal"/>
                <w:b/>
                <w:color w:val="000000"/>
                <w:kern w:val="0"/>
                <w:sz w:val="20"/>
                <w:szCs w:val="20"/>
                <w:lang w:val="ru-RU" w:eastAsia="zh-CN" w:bidi="hi-IN"/>
              </w:rPr>
              <w:t>г.Стерлитамак</w:t>
            </w:r>
          </w:p>
        </w:tc>
        <w:tc>
          <w:tcPr>
            <w:tcW w:w="3556" w:type="dxa"/>
            <w:gridSpan w:val="2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11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Взятие  ворот</w:t>
            </w:r>
          </w:p>
        </w:tc>
        <w:tc>
          <w:tcPr>
            <w:tcW w:w="3078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20" w:leader="none"/>
              </w:tabs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</w:t>
            </w:r>
            <w:r>
              <w:rPr>
                <w:b/>
                <w:sz w:val="16"/>
              </w:rPr>
              <w:t>ФАМИЛИЯ,  ИМЯ               (К/А)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Иг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ИС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Мин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>
              <w:rPr>
                <w:b/>
                <w:sz w:val="16"/>
              </w:rPr>
              <w:t>Оконч.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Ямщиков Андрей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Хасанов Динислам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Вахитов Искандер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Ахметзянов Руслан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 Егор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NSimSun" w:cs="Mangal"/>
                <w:color w:val="000000"/>
                <w:kern w:val="0"/>
                <w:sz w:val="18"/>
                <w:szCs w:val="18"/>
                <w:lang w:val="ru-RU" w:eastAsia="zh-CN" w:bidi="hi-IN"/>
              </w:rPr>
            </w:pPr>
            <w:r>
              <w:rPr>
                <w:rFonts w:eastAsia="NSimSun" w:cs="Mangal" w:ascii="Times New Roman" w:hAnsi="Times New Roman"/>
                <w:color w:val="000000"/>
                <w:kern w:val="0"/>
                <w:sz w:val="18"/>
                <w:szCs w:val="18"/>
                <w:lang w:val="ru-RU" w:eastAsia="zh-CN" w:bidi="hi-IN"/>
              </w:rPr>
              <w:t>Рахматуллин Мунир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 Демид                               К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Арсланов Тимур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Садыков Мират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Тимофеев Егор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Биктимирв Эмин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Гарифуллин Матвей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Саларов Назар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Капасин Ярослав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Калимуллин Артём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08" w:leader="none"/>
              </w:tabs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Якименко Владислав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Фахреев Ранель</w:t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244" w:hRule="atLeast"/>
        </w:trPr>
        <w:tc>
          <w:tcPr>
            <w:tcW w:w="8158" w:type="dxa"/>
            <w:gridSpan w:val="3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Тренер: Александров Георгий</w:t>
            </w:r>
          </w:p>
        </w:tc>
        <w:tc>
          <w:tcPr>
            <w:tcW w:w="3064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</w:p>
        </w:tc>
      </w:tr>
      <w:tr>
        <w:trPr/>
        <w:tc>
          <w:tcPr>
            <w:tcW w:w="11222" w:type="dxa"/>
            <w:gridSpan w:val="53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27" w:hRule="exact"/>
        </w:trPr>
        <w:tc>
          <w:tcPr>
            <w:tcW w:w="25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Послематчевые броски</w:t>
            </w:r>
          </w:p>
        </w:tc>
        <w:tc>
          <w:tcPr>
            <w:tcW w:w="20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4"/>
              </w:rPr>
            </w:pPr>
            <w:r>
              <w:rPr>
                <w:b/>
                <w:sz w:val="16"/>
              </w:rPr>
              <w:t>Результат по периодам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ПБ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Общ.</w:t>
            </w:r>
          </w:p>
        </w:tc>
        <w:tc>
          <w:tcPr>
            <w:tcW w:w="306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Время  игры/Время тайм-аута</w:t>
            </w:r>
          </w:p>
        </w:tc>
      </w:tr>
      <w:tr>
        <w:trPr>
          <w:trHeight w:val="227" w:hRule="exact"/>
        </w:trPr>
        <w:tc>
          <w:tcPr>
            <w:tcW w:w="40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«А»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Вр«А»</w:t>
            </w:r>
          </w:p>
        </w:tc>
        <w:tc>
          <w:tcPr>
            <w:tcW w:w="4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Вр«Б»</w:t>
            </w: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Результат</w:t>
            </w:r>
          </w:p>
        </w:tc>
        <w:tc>
          <w:tcPr>
            <w:tcW w:w="1408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«А»</w:t>
            </w:r>
          </w:p>
        </w:tc>
        <w:tc>
          <w:tcPr>
            <w:tcW w:w="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000000"/>
                <w:kern w:val="0"/>
                <w:sz w:val="16"/>
                <w:szCs w:val="16"/>
                <w:lang w:val="ru-RU" w:eastAsia="zh-CN" w:bidi="hi-IN"/>
              </w:rPr>
            </w:pPr>
            <w:r>
              <w:rPr>
                <w:rFonts w:eastAsia="NSimSun" w:cs="Mangal" w:ascii="Times New Roman" w:hAnsi="Times New Roman"/>
                <w:color w:val="000000"/>
                <w:kern w:val="0"/>
                <w:sz w:val="16"/>
                <w:szCs w:val="16"/>
                <w:lang w:val="ru-RU" w:eastAsia="zh-CN" w:bidi="hi-IN"/>
              </w:rPr>
              <w:t>0</w:t>
            </w:r>
          </w:p>
        </w:tc>
        <w:tc>
          <w:tcPr>
            <w:tcW w:w="57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6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6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Начало</w:t>
            </w:r>
          </w:p>
        </w:tc>
        <w:tc>
          <w:tcPr>
            <w:tcW w:w="71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eastAsia="NSimSun" w:cs="Mangal"/>
                <w:color w:val="000000"/>
                <w:kern w:val="0"/>
                <w:sz w:val="16"/>
                <w:szCs w:val="16"/>
                <w:lang w:val="ru-RU" w:eastAsia="zh-CN" w:bidi="hi-IN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>
        <w:trPr>
          <w:trHeight w:val="227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8" w:type="dxa"/>
            <w:gridSpan w:val="4"/>
            <w:vMerge w:val="continue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«Б»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Окончание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>
        <w:trPr>
          <w:trHeight w:val="227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Штрафное время</w:t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«А»</w:t>
            </w:r>
          </w:p>
        </w:tc>
        <w:tc>
          <w:tcPr>
            <w:tcW w:w="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Тайм-аут      «А»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8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«Б»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6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Тайм-аут      «Б»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dashed" w:sz="4" w:space="0" w:color="7B7B7B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>
        <w:trPr>
          <w:trHeight w:val="227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4"/>
              </w:rPr>
            </w:pPr>
            <w:r>
              <w:rPr>
                <w:b/>
                <w:sz w:val="16"/>
              </w:rPr>
              <w:t>Время игры вратарей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sz w:val="16"/>
              </w:rPr>
              <w:t>Инспектор матча:</w:t>
            </w:r>
          </w:p>
        </w:tc>
        <w:tc>
          <w:tcPr>
            <w:tcW w:w="2618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«А»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«Б»</w:t>
            </w:r>
          </w:p>
        </w:tc>
        <w:tc>
          <w:tcPr>
            <w:tcW w:w="1534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Судья времени игры:</w:t>
            </w:r>
          </w:p>
        </w:tc>
        <w:tc>
          <w:tcPr>
            <w:tcW w:w="1674" w:type="dxa"/>
            <w:gridSpan w:val="13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43" w:type="dxa"/>
            <w:gridSpan w:val="9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Информатор игры:</w:t>
            </w:r>
          </w:p>
        </w:tc>
        <w:tc>
          <w:tcPr>
            <w:tcW w:w="1683" w:type="dxa"/>
            <w:gridSpan w:val="8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Хлынцев И.А.</w:t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9" w:type="dxa"/>
            <w:gridSpan w:val="3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3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34" w:type="dxa"/>
            <w:gridSpan w:val="9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74" w:type="dxa"/>
            <w:gridSpan w:val="13"/>
            <w:vMerge w:val="continue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43" w:type="dxa"/>
            <w:gridSpan w:val="9"/>
            <w:vMerge w:val="continue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3" w:type="dxa"/>
            <w:gridSpan w:val="8"/>
            <w:vMerge w:val="continue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53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53" w:right="-204" w:hanging="0"/>
              <w:jc w:val="center"/>
              <w:rPr>
                <w:sz w:val="16"/>
              </w:rPr>
            </w:pPr>
            <w:r>
              <w:rPr>
                <w:sz w:val="16"/>
              </w:rPr>
              <w:t>Главный судья игры</w:t>
            </w:r>
          </w:p>
        </w:tc>
        <w:tc>
          <w:tcPr>
            <w:tcW w:w="1674" w:type="dxa"/>
            <w:gridSpan w:val="1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53" w:right="-204" w:hanging="0"/>
              <w:jc w:val="center"/>
              <w:rPr>
                <w:sz w:val="16"/>
              </w:rPr>
            </w:pPr>
            <w:r>
              <w:rPr>
                <w:sz w:val="16"/>
              </w:rPr>
              <w:t>Главный судья игры</w:t>
            </w:r>
          </w:p>
        </w:tc>
        <w:tc>
          <w:tcPr>
            <w:tcW w:w="1743" w:type="dxa"/>
            <w:gridSpan w:val="9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Секретарь игры:</w:t>
            </w:r>
          </w:p>
        </w:tc>
        <w:tc>
          <w:tcPr>
            <w:tcW w:w="1683" w:type="dxa"/>
            <w:gridSpan w:val="8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Голованов И.Б.</w:t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534" w:type="dxa"/>
            <w:gridSpan w:val="9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74" w:type="dxa"/>
            <w:gridSpan w:val="13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43" w:type="dxa"/>
            <w:gridSpan w:val="9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3" w:type="dxa"/>
            <w:gridSpan w:val="8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3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sz w:val="18"/>
              </w:rPr>
            </w:pPr>
            <w:r>
              <w:rPr>
                <w:sz w:val="20"/>
              </w:rPr>
              <w:t>Бартенев О.А.</w:t>
            </w:r>
          </w:p>
        </w:tc>
        <w:tc>
          <w:tcPr>
            <w:tcW w:w="1674" w:type="dxa"/>
            <w:gridSpan w:val="1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43" w:type="dxa"/>
            <w:gridSpan w:val="9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  <w:t>Подпись секретаря:</w:t>
            </w:r>
          </w:p>
        </w:tc>
        <w:tc>
          <w:tcPr>
            <w:tcW w:w="1683" w:type="dxa"/>
            <w:gridSpan w:val="8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34" w:type="dxa"/>
            <w:gridSpan w:val="9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74" w:type="dxa"/>
            <w:gridSpan w:val="13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43" w:type="dxa"/>
            <w:gridSpan w:val="9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3" w:type="dxa"/>
            <w:gridSpan w:val="8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7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08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Подпись главных судей игры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Замечание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537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1146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Смотри на обороте</w:t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74" w:type="dxa"/>
            <w:gridSpan w:val="13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6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7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3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6" w:type="dxa"/>
            <w:gridSpan w:val="5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8" w:hRule="exact"/>
        </w:trPr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7B7B7B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04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7B7B7B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7B7B7B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4" w:type="dxa"/>
            <w:gridSpan w:val="9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74" w:type="dxa"/>
            <w:gridSpan w:val="13"/>
            <w:vMerge w:val="continue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7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7" w:type="dxa"/>
            <w:gridSpan w:val="3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46" w:type="dxa"/>
            <w:gridSpan w:val="5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tbl>
      <w:tblPr>
        <w:tblW w:w="4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177"/>
        <w:gridCol w:w="566"/>
        <w:gridCol w:w="427"/>
        <w:gridCol w:w="423"/>
        <w:gridCol w:w="309"/>
        <w:gridCol w:w="428"/>
        <w:gridCol w:w="423"/>
        <w:gridCol w:w="518"/>
        <w:gridCol w:w="541"/>
        <w:gridCol w:w="379"/>
        <w:gridCol w:w="379"/>
      </w:tblGrid>
      <w:tr>
        <w:trPr>
          <w:trHeight w:val="274" w:hRule="atLeast"/>
        </w:trPr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457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18"/>
              </w:rPr>
              <w:t>Индексация  штрафов</w:t>
            </w:r>
          </w:p>
        </w:tc>
      </w:tr>
      <w:tr>
        <w:trPr/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457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Атака игрока, не владеющего шайбой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Задержка соперника клюшкой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Задержка соперника руками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Задержка клюшки соперника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Подножка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Толчок соперника клюшкой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7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Толчок соперника на борт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8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Опасная игра высокоподнятой клюшкой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</w:t>
            </w:r>
            <w:r>
              <w:rPr>
                <w:rFonts w:ascii="Times New Roman" w:hAnsi="Times New Roman"/>
                <w:b/>
                <w:sz w:val="14"/>
              </w:rPr>
              <w:t>9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Неправильная атака соперника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10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Атака соперника сзади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11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Атака в область головы и шеи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12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Отсечение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13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Удар соперника клюшкой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14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Колющий удар, удар концом клюшки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15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Удар соперника локтем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16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Удар соперника коленом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17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Удар (попытка удара) соперника ногой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18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Удар (попытка удара) соперника головой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19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Грубость, драка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20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Исключительная грубость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21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373" w:leader="none"/>
              </w:tabs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Бросок клюшки или любого другого предмета в направлении шайбы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22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Бросок клюшки или любого другого  предмета за пределы игровой площадки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23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Выброс шайбы за пределы игровой площадки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24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Умышленная задержка шайбы игроком, вратарем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25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Умышленный сдвиг ворот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26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Умышленная задержка игры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27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Игра сломанной клюшкой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28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29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30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Нарушение численного состава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31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Нарушение экипировки, опасное снаряжение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32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Малый скамеечный штраф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33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Оскорбление судей и неспортивное поведение игроков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34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35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Физический контакт игрока со зрителем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36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Отказ команды начать игру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37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Предупреждение инфекций при кровотечении</w:t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38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Игра вратаря за центральной красной линией, покидание площади ворот во время конфликта,  подъезд к  скамейке игроков в остановке игры</w:t>
            </w:r>
          </w:p>
        </w:tc>
      </w:tr>
      <w:tr>
        <w:trPr>
          <w:trHeight w:val="149" w:hRule="atLeast"/>
        </w:trPr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70" w:type="dxa"/>
            <w:gridSpan w:val="11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73" w:hRule="atLeast"/>
        </w:trPr>
        <w:tc>
          <w:tcPr>
            <w:tcW w:w="1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Время игры вратарей</w:t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26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Послематчевые броски</w:t>
            </w:r>
          </w:p>
        </w:tc>
      </w:tr>
      <w:tr>
        <w:trPr/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hanging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 </w:t>
            </w:r>
            <w:r>
              <w:rPr>
                <w:rFonts w:ascii="Times New Roman" w:hAnsi="Times New Roman"/>
                <w:sz w:val="13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</w:t>
            </w:r>
            <w:r>
              <w:rPr>
                <w:rFonts w:ascii="Times New Roman" w:hAnsi="Times New Roman"/>
                <w:sz w:val="13"/>
              </w:rPr>
              <w:t>«А»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«Б»</w:t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</w:t>
            </w:r>
            <w:r>
              <w:rPr>
                <w:rFonts w:ascii="Times New Roman" w:hAnsi="Times New Roman"/>
                <w:sz w:val="13"/>
              </w:rPr>
              <w:t>«А»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 </w:t>
            </w:r>
            <w:r>
              <w:rPr>
                <w:rFonts w:ascii="Times New Roman" w:hAnsi="Times New Roman"/>
                <w:sz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31" w:firstLine="3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</w:t>
            </w:r>
            <w:r>
              <w:rPr>
                <w:rFonts w:ascii="Times New Roman" w:hAnsi="Times New Roman"/>
                <w:sz w:val="13"/>
              </w:rPr>
              <w:t>Вр«А»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Вр«Б»</w:t>
            </w:r>
          </w:p>
        </w:tc>
        <w:tc>
          <w:tcPr>
            <w:tcW w:w="7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Результат</w:t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12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7B7B7B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0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7B7B7B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7B7B7B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581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426"/>
        <w:gridCol w:w="4536"/>
      </w:tblGrid>
      <w:tr>
        <w:trPr>
          <w:trHeight w:val="282" w:hRule="atLeast"/>
        </w:trPr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18"/>
              </w:rPr>
              <w:t>Таблица  условных  обозначений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3"/>
              </w:rPr>
              <w:t>Название турнира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Место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Дата проведения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 начала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Год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Год рождения игроков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Игра 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Зрители (чел)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Название команды-хозяина поля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Название команды гостей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Фамилия, имя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1"/>
              </w:rPr>
              <w:t xml:space="preserve">         </w:t>
            </w:r>
            <w:r>
              <w:rPr>
                <w:rFonts w:ascii="Times New Roman" w:hAnsi="Times New Roman"/>
                <w:sz w:val="11"/>
              </w:rPr>
              <w:t>(К/А)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Иг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08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Взятие ворот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Порядковый номер взятия ворот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ИС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08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Удаления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Индексация штрафов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Оконч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Фамилия, имя тренера команды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Подпись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Подпись тренера команды</w:t>
            </w:r>
          </w:p>
        </w:tc>
      </w:tr>
      <w:tr>
        <w:trPr/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08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Время игры вратарей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«А»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Номер вратаря команды «Б», который вступил в игру или вышел из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 xml:space="preserve">   </w:t>
            </w:r>
            <w:r>
              <w:rPr>
                <w:rFonts w:ascii="Times New Roman" w:hAnsi="Times New Roman"/>
                <w:b/>
                <w:sz w:val="13"/>
              </w:rPr>
              <w:t>Результат 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 xml:space="preserve">      </w:t>
            </w:r>
            <w:r>
              <w:rPr>
                <w:rFonts w:ascii="Times New Roman" w:hAnsi="Times New Roman"/>
                <w:b/>
                <w:sz w:val="13"/>
              </w:rPr>
              <w:t>периодам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 </w:t>
            </w:r>
            <w:r>
              <w:rPr>
                <w:rFonts w:ascii="Times New Roman" w:hAnsi="Times New Roman"/>
                <w:sz w:val="13"/>
              </w:rPr>
              <w:t>Взятие ворот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   </w:t>
            </w:r>
            <w:r>
              <w:rPr>
                <w:rFonts w:ascii="Times New Roman" w:hAnsi="Times New Roman"/>
                <w:sz w:val="13"/>
              </w:rPr>
              <w:t>«А» и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Штрафное время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 xml:space="preserve">      </w:t>
            </w:r>
            <w:r>
              <w:rPr>
                <w:rFonts w:ascii="Times New Roman" w:hAnsi="Times New Roman"/>
                <w:sz w:val="13"/>
              </w:rPr>
              <w:t>«А» и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Количество минут штрафа команд «А» и «Б» (по периодам)</w:t>
            </w:r>
          </w:p>
        </w:tc>
      </w:tr>
      <w:tr>
        <w:trPr/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08"/>
              <w:rPr>
                <w:rFonts w:ascii="Times New Roman" w:hAnsi="Times New Roman"/>
                <w:b/>
                <w:b/>
                <w:sz w:val="13"/>
              </w:rPr>
            </w:pPr>
            <w:r>
              <w:rPr>
                <w:rFonts w:ascii="Times New Roman" w:hAnsi="Times New Roman"/>
                <w:b/>
                <w:sz w:val="13"/>
              </w:rPr>
              <w:t>Время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Начало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Фактическое время начала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Окончание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Тайм-аут «А»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Тайм-аут «Б»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</w:tc>
      </w:tr>
      <w:tr>
        <w:trPr/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14"/>
              </w:rPr>
              <w:t>Послематчевые  броски</w:t>
            </w:r>
          </w:p>
        </w:tc>
      </w:tr>
      <w:tr>
        <w:trPr/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«А»</w:t>
            </w: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8" w:hanging="10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8" w:hanging="10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 </w:t>
            </w:r>
            <w:r>
              <w:rPr>
                <w:rFonts w:ascii="Times New Roman" w:hAnsi="Times New Roman"/>
                <w:sz w:val="14"/>
              </w:rPr>
              <w:t>Вр. «А»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8" w:hanging="10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>Вр. «Б»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8" w:hanging="10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hanging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Результат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8" w:hanging="10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z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Результаты проверки игроков</w:t>
      </w:r>
    </w:p>
    <w:tbl>
      <w:tblPr>
        <w:tblW w:w="11199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660"/>
        <w:gridCol w:w="2758"/>
        <w:gridCol w:w="2020"/>
        <w:gridCol w:w="1860"/>
        <w:gridCol w:w="1850"/>
      </w:tblGrid>
      <w:tr>
        <w:trPr>
          <w:trHeight w:val="330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№</w:t>
            </w:r>
            <w:r>
              <w:rPr>
                <w:rFonts w:ascii="Arial" w:hAnsi="Arial"/>
                <w:b/>
                <w:sz w:val="12"/>
              </w:rPr>
              <w:br/>
              <w:t>игрока</w:t>
            </w:r>
          </w:p>
        </w:tc>
        <w:tc>
          <w:tcPr>
            <w:tcW w:w="2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Результат:</w:t>
              <w:br/>
            </w:r>
            <w:r>
              <w:rPr>
                <w:rFonts w:ascii="Arial" w:hAnsi="Arial"/>
                <w:b/>
                <w:sz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2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</w:tr>
      <w:tr>
        <w:trPr>
          <w:trHeight w:val="210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2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</w:tr>
      <w:tr>
        <w:trPr>
          <w:trHeight w:val="210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2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Регламенту):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  <w:u w:val="single"/>
        </w:rPr>
      </w:pPr>
      <w:r>
        <w:rPr>
          <w:rFonts w:ascii="Times New Roman" w:hAnsi="Times New Roman"/>
          <w:b/>
          <w:sz w:val="16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680" w:right="340" w:header="0" w:top="284" w:footer="0" w:bottom="24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9" w:semiHidden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semiHidden="0"/>
    <w:lsdException w:name="toc 2" w:uiPriority="39" w:semiHidden="0"/>
    <w:lsdException w:name="toc 3" w:uiPriority="39" w:semiHidden="0"/>
    <w:lsdException w:name="toc 4" w:uiPriority="39" w:semiHidden="0"/>
    <w:lsdException w:name="toc 5" w:uiPriority="39" w:semiHidden="0"/>
    <w:lsdException w:name="toc 6" w:uiPriority="39" w:semiHidden="0"/>
    <w:lsdException w:name="toc 7" w:uiPriority="39" w:semiHidden="0"/>
    <w:lsdException w:name="toc 8" w:uiPriority="39" w:semiHidden="0"/>
    <w:lsdException w:name="toc 9" w:uiPriority="39" w:semiHidden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uiPriority="22" w:semiHidden="0" w:qFormat="1"/>
    <w:lsdException w:name="Emphasis" w:uiPriority="2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iPriority="59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360" w:after="160"/>
      <w:outlineLvl w:val="0"/>
    </w:pPr>
    <w:rPr>
      <w:rFonts w:ascii="Calibri Light" w:hAnsi="Calibri Light"/>
      <w:b/>
      <w:smallCaps/>
      <w:sz w:val="36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smallCaps/>
      <w:sz w:val="28"/>
    </w:rPr>
  </w:style>
  <w:style w:type="paragraph" w:styleId="3">
    <w:name w:val="Heading 3"/>
    <w:basedOn w:val="Normal"/>
    <w:next w:val="Normal"/>
    <w:uiPriority w:val="9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</w:rPr>
  </w:style>
  <w:style w:type="paragraph" w:styleId="4">
    <w:name w:val="Heading 4"/>
    <w:basedOn w:val="Normal"/>
    <w:next w:val="Normal"/>
    <w:uiPriority w:val="9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i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color w:val="323E4F"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color w:val="404040"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Textbodyindent" w:customStyle="1">
    <w:name w:val="Text body indent"/>
    <w:qFormat/>
    <w:rPr>
      <w:rFonts w:ascii="Times New Roman" w:hAnsi="Times New Roman"/>
      <w:sz w:val="24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71" w:customStyle="1">
    <w:name w:val="Заголовок 71"/>
    <w:qFormat/>
    <w:rPr>
      <w:rFonts w:ascii="Calibri Light" w:hAnsi="Calibri Light"/>
      <w:i/>
      <w:color w:val="404040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11" w:customStyle="1">
    <w:name w:val="Текст выноски1"/>
    <w:qFormat/>
    <w:rPr>
      <w:rFonts w:ascii="Tahoma" w:hAnsi="Tahoma"/>
      <w:sz w:val="16"/>
    </w:rPr>
  </w:style>
  <w:style w:type="character" w:styleId="12" w:customStyle="1">
    <w:name w:val="Название объекта1"/>
    <w:qFormat/>
    <w:rPr>
      <w:i/>
      <w:color w:val="44546A"/>
      <w:sz w:val="18"/>
    </w:rPr>
  </w:style>
  <w:style w:type="character" w:styleId="31" w:customStyle="1">
    <w:name w:val="Заголовок 31"/>
    <w:qFormat/>
    <w:rPr>
      <w:rFonts w:ascii="Calibri Light" w:hAnsi="Calibri Light"/>
      <w:b/>
      <w:color w:val="000000"/>
    </w:rPr>
  </w:style>
  <w:style w:type="character" w:styleId="IntenseEmphasis">
    <w:name w:val="Intense Emphasis"/>
    <w:qFormat/>
    <w:rPr>
      <w:b/>
      <w:i/>
      <w:caps/>
    </w:rPr>
  </w:style>
  <w:style w:type="character" w:styleId="Strong">
    <w:name w:val="Strong"/>
    <w:qFormat/>
    <w:rPr>
      <w:b/>
      <w:color w:val="000000"/>
    </w:rPr>
  </w:style>
  <w:style w:type="character" w:styleId="91" w:customStyle="1">
    <w:name w:val="Заголовок 91"/>
    <w:qFormat/>
    <w:rPr>
      <w:rFonts w:ascii="Calibri Light" w:hAnsi="Calibri Light"/>
      <w:i/>
      <w:color w:val="404040"/>
      <w:sz w:val="20"/>
    </w:rPr>
  </w:style>
  <w:style w:type="character" w:styleId="21" w:customStyle="1">
    <w:name w:val="Цитата 21"/>
    <w:qFormat/>
    <w:rPr>
      <w:i/>
      <w:color w:val="000000"/>
    </w:rPr>
  </w:style>
  <w:style w:type="character" w:styleId="BookTitle">
    <w:name w:val="Book Title"/>
    <w:qFormat/>
    <w:rPr>
      <w:smallCaps/>
      <w:spacing w:val="5"/>
    </w:rPr>
  </w:style>
  <w:style w:type="character" w:styleId="13" w:customStyle="1">
    <w:name w:val="Заголовок оглавления1"/>
    <w:basedOn w:val="111"/>
    <w:qFormat/>
    <w:rPr>
      <w:rFonts w:ascii="Calibri Light" w:hAnsi="Calibri Light"/>
      <w:b/>
      <w:smallCaps/>
      <w:color w:val="000000"/>
      <w:sz w:val="36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51" w:customStyle="1">
    <w:name w:val="Заголовок 51"/>
    <w:qFormat/>
    <w:rPr>
      <w:rFonts w:ascii="Calibri Light" w:hAnsi="Calibri Light"/>
      <w:color w:val="323E4F"/>
    </w:rPr>
  </w:style>
  <w:style w:type="character" w:styleId="IntenseReference">
    <w:name w:val="Intense Reference"/>
    <w:qFormat/>
    <w:rPr>
      <w:b/>
      <w:smallCaps/>
      <w:u w:val="single"/>
    </w:rPr>
  </w:style>
  <w:style w:type="character" w:styleId="14" w:customStyle="1">
    <w:name w:val="Без интервала1"/>
    <w:qFormat/>
    <w:rPr>
      <w:sz w:val="22"/>
    </w:rPr>
  </w:style>
  <w:style w:type="character" w:styleId="111" w:customStyle="1">
    <w:name w:val="Заголовок 11"/>
    <w:qFormat/>
    <w:rPr>
      <w:rFonts w:ascii="Calibri Light" w:hAnsi="Calibri Light"/>
      <w:b/>
      <w:smallCaps/>
      <w:color w:val="000000"/>
      <w:sz w:val="36"/>
    </w:rPr>
  </w:style>
  <w:style w:type="character" w:styleId="Style5" w:customStyle="1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81" w:customStyle="1">
    <w:name w:val="Заголовок 81"/>
    <w:qFormat/>
    <w:rPr>
      <w:rFonts w:ascii="Calibri Light" w:hAnsi="Calibri Light"/>
      <w:color w:val="404040"/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15" w:customStyle="1">
    <w:name w:val="Выделенная цитата1"/>
    <w:qFormat/>
    <w:rPr>
      <w:color w:val="000000"/>
    </w:rPr>
  </w:style>
  <w:style w:type="character" w:styleId="Style6">
    <w:name w:val="Выделение"/>
    <w:qFormat/>
    <w:rPr>
      <w:i/>
      <w:color w:val="000000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SubtleEmphasis">
    <w:name w:val="Subtle Emphasis"/>
    <w:qFormat/>
    <w:rPr>
      <w:i/>
      <w:color w:val="404040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6" w:customStyle="1">
    <w:name w:val="Подзаголовок1"/>
    <w:qFormat/>
    <w:rPr>
      <w:color w:val="5A5A5A"/>
      <w:spacing w:val="10"/>
    </w:rPr>
  </w:style>
  <w:style w:type="character" w:styleId="SubtleReference">
    <w:name w:val="Subtle Reference"/>
    <w:qFormat/>
    <w:rPr>
      <w:smallCaps/>
      <w:color w:val="404040"/>
      <w:u w:val="single" w:color="7F7F7F"/>
    </w:rPr>
  </w:style>
  <w:style w:type="character" w:styleId="Toc10" w:customStyle="1">
    <w:name w:val="toc 10"/>
    <w:qFormat/>
    <w:rPr>
      <w:rFonts w:ascii="XO Thames" w:hAnsi="XO Thames"/>
      <w:sz w:val="28"/>
    </w:rPr>
  </w:style>
  <w:style w:type="character" w:styleId="17" w:customStyle="1">
    <w:name w:val="Название1"/>
    <w:qFormat/>
    <w:rPr>
      <w:rFonts w:ascii="Calibri Light" w:hAnsi="Calibri Light"/>
      <w:color w:val="000000"/>
      <w:sz w:val="56"/>
    </w:rPr>
  </w:style>
  <w:style w:type="character" w:styleId="41" w:customStyle="1">
    <w:name w:val="Заголовок 41"/>
    <w:qFormat/>
    <w:rPr>
      <w:rFonts w:ascii="Calibri Light" w:hAnsi="Calibri Light"/>
      <w:b/>
      <w:i/>
      <w:color w:val="000000"/>
    </w:rPr>
  </w:style>
  <w:style w:type="character" w:styleId="211" w:customStyle="1">
    <w:name w:val="Заголовок 21"/>
    <w:qFormat/>
    <w:rPr>
      <w:rFonts w:ascii="Calibri Light" w:hAnsi="Calibri Light"/>
      <w:b/>
      <w:smallCaps/>
      <w:color w:val="000000"/>
      <w:sz w:val="28"/>
    </w:rPr>
  </w:style>
  <w:style w:type="character" w:styleId="61" w:customStyle="1">
    <w:name w:val="Заголовок 61"/>
    <w:qFormat/>
    <w:rPr>
      <w:rFonts w:ascii="Calibri Light" w:hAnsi="Calibri Light"/>
      <w:i/>
      <w:color w:val="323E4F"/>
    </w:rPr>
  </w:style>
  <w:style w:type="character" w:styleId="Style7">
    <w:name w:val="Выделенная цитата Знак"/>
    <w:qFormat/>
    <w:rPr>
      <w:color w:val="000000"/>
      <w:shd w:fill="F2F2F2" w:val="clear"/>
    </w:rPr>
  </w:style>
  <w:style w:type="character" w:styleId="22">
    <w:name w:val="Цитата 2 Знак"/>
    <w:qFormat/>
    <w:rPr>
      <w:i/>
      <w:iCs/>
      <w:color w:val="000000"/>
    </w:rPr>
  </w:style>
  <w:style w:type="character" w:styleId="Style8">
    <w:name w:val="Подзаголовок Знак"/>
    <w:qFormat/>
    <w:rPr>
      <w:color w:val="5A5A5A"/>
      <w:spacing w:val="10"/>
    </w:rPr>
  </w:style>
  <w:style w:type="character" w:styleId="Style9">
    <w:name w:val="Заголовок Знак"/>
    <w:qFormat/>
    <w:rPr>
      <w:rFonts w:ascii="Calibri Light" w:hAnsi="Calibri Light" w:eastAsia="SimSun" w:cs="Times New Roman"/>
      <w:color w:val="000000"/>
      <w:sz w:val="56"/>
      <w:szCs w:val="56"/>
    </w:rPr>
  </w:style>
  <w:style w:type="character" w:styleId="92">
    <w:name w:val="Заголовок 9 Знак"/>
    <w:qFormat/>
    <w:rPr>
      <w:rFonts w:ascii="Calibri Light" w:hAnsi="Calibri Light" w:eastAsia="SimSun" w:cs="Times New Roman"/>
      <w:i/>
      <w:iCs/>
      <w:color w:val="404040"/>
      <w:sz w:val="20"/>
      <w:szCs w:val="20"/>
    </w:rPr>
  </w:style>
  <w:style w:type="character" w:styleId="82">
    <w:name w:val="Заголовок 8 Знак"/>
    <w:qFormat/>
    <w:rPr>
      <w:rFonts w:ascii="Calibri Light" w:hAnsi="Calibri Light" w:eastAsia="SimSun" w:cs="Times New Roman"/>
      <w:color w:val="404040"/>
      <w:sz w:val="20"/>
      <w:szCs w:val="20"/>
    </w:rPr>
  </w:style>
  <w:style w:type="character" w:styleId="72">
    <w:name w:val="Заголовок 7 Знак"/>
    <w:qFormat/>
    <w:rPr>
      <w:rFonts w:ascii="Calibri Light" w:hAnsi="Calibri Light" w:eastAsia="SimSun" w:cs="Times New Roman"/>
      <w:i/>
      <w:iCs/>
      <w:color w:val="404040"/>
    </w:rPr>
  </w:style>
  <w:style w:type="character" w:styleId="62">
    <w:name w:val="Заголовок 6 Знак"/>
    <w:qFormat/>
    <w:rPr>
      <w:rFonts w:ascii="Calibri Light" w:hAnsi="Calibri Light" w:eastAsia="SimSun" w:cs="Times New Roman"/>
      <w:i/>
      <w:iCs/>
      <w:color w:val="323E4F"/>
    </w:rPr>
  </w:style>
  <w:style w:type="character" w:styleId="52">
    <w:name w:val="Заголовок 5 Знак"/>
    <w:qFormat/>
    <w:rPr>
      <w:rFonts w:ascii="Calibri Light" w:hAnsi="Calibri Light" w:eastAsia="SimSun" w:cs="Times New Roman"/>
      <w:color w:val="323E4F"/>
    </w:rPr>
  </w:style>
  <w:style w:type="character" w:styleId="42">
    <w:name w:val="Заголовок 4 Знак"/>
    <w:qFormat/>
    <w:rPr>
      <w:rFonts w:ascii="Calibri Light" w:hAnsi="Calibri Light" w:eastAsia="SimSun" w:cs="Times New Roman"/>
      <w:b/>
      <w:bCs/>
      <w:i/>
      <w:iCs/>
      <w:color w:val="000000"/>
    </w:rPr>
  </w:style>
  <w:style w:type="character" w:styleId="32">
    <w:name w:val="Заголовок 3 Знак"/>
    <w:qFormat/>
    <w:rPr>
      <w:rFonts w:ascii="Calibri Light" w:hAnsi="Calibri Light" w:eastAsia="SimSun" w:cs="Times New Roman"/>
      <w:b/>
      <w:bCs/>
      <w:color w:val="000000"/>
    </w:rPr>
  </w:style>
  <w:style w:type="character" w:styleId="23">
    <w:name w:val="Заголовок 2 Знак"/>
    <w:qFormat/>
    <w:rPr>
      <w:rFonts w:ascii="Calibri Light" w:hAnsi="Calibri Light" w:eastAsia="SimSun" w:cs="Times New Roman"/>
      <w:b/>
      <w:bCs/>
      <w:smallCaps/>
      <w:color w:val="000000"/>
      <w:sz w:val="28"/>
      <w:szCs w:val="28"/>
    </w:rPr>
  </w:style>
  <w:style w:type="character" w:styleId="Style10">
    <w:name w:val="Основной текст с отступом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8">
    <w:name w:val="Заголовок 1 Знак"/>
    <w:qFormat/>
    <w:rPr>
      <w:rFonts w:ascii="Calibri Light" w:hAnsi="Calibri Light" w:eastAsia="SimSun" w:cs="Times New Roman"/>
      <w:b/>
      <w:bCs/>
      <w:smallCaps/>
      <w:color w:val="000000"/>
      <w:sz w:val="36"/>
      <w:szCs w:val="36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>
      <w:spacing w:lineRule="auto" w:line="240" w:before="0" w:after="200"/>
    </w:pPr>
    <w:rPr>
      <w:i/>
      <w:color w:val="44546A"/>
      <w:sz w:val="1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4">
    <w:name w:val="TOC 2"/>
    <w:next w:val="Normal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Style17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/>
      <w:sz w:val="24"/>
    </w:rPr>
  </w:style>
  <w:style w:type="paragraph" w:styleId="43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63">
    <w:name w:val="TOC 6"/>
    <w:next w:val="Normal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73">
    <w:name w:val="TOC 7"/>
    <w:next w:val="Normal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19" w:customStyle="1">
    <w:name w:val="Сильное выделение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b/>
      <w:i/>
      <w:caps/>
      <w:color w:val="000000"/>
      <w:kern w:val="0"/>
      <w:sz w:val="20"/>
      <w:szCs w:val="20"/>
      <w:lang w:val="ru-RU" w:eastAsia="zh-CN" w:bidi="hi-IN"/>
    </w:rPr>
  </w:style>
  <w:style w:type="paragraph" w:styleId="110" w:customStyle="1">
    <w:name w:val="Строгий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b/>
      <w:color w:val="000000"/>
      <w:kern w:val="0"/>
      <w:sz w:val="20"/>
      <w:szCs w:val="20"/>
      <w:lang w:val="ru-RU" w:eastAsia="zh-CN" w:bidi="hi-IN"/>
    </w:rPr>
  </w:style>
  <w:style w:type="paragraph" w:styleId="Quote">
    <w:name w:val="Quote"/>
    <w:basedOn w:val="Normal"/>
    <w:next w:val="Normal"/>
    <w:qFormat/>
    <w:pPr>
      <w:spacing w:before="160" w:after="160"/>
      <w:ind w:left="720" w:right="720" w:hanging="0"/>
    </w:pPr>
    <w:rPr>
      <w:i/>
    </w:rPr>
  </w:style>
  <w:style w:type="paragraph" w:styleId="112" w:customStyle="1">
    <w:name w:val="Название книги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smallCaps/>
      <w:color w:val="000000"/>
      <w:spacing w:val="5"/>
      <w:kern w:val="0"/>
      <w:sz w:val="20"/>
      <w:szCs w:val="20"/>
      <w:lang w:val="ru-RU" w:eastAsia="zh-CN" w:bidi="hi-IN"/>
    </w:rPr>
  </w:style>
  <w:style w:type="paragraph" w:styleId="113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0"/>
      <w:kern w:val="0"/>
      <w:sz w:val="20"/>
      <w:szCs w:val="20"/>
      <w:lang w:val="ru-RU" w:eastAsia="zh-CN" w:bidi="hi-IN"/>
    </w:rPr>
  </w:style>
  <w:style w:type="paragraph" w:styleId="TOCHeading">
    <w:name w:val="TOC Heading"/>
    <w:basedOn w:val="1"/>
    <w:next w:val="Normal"/>
    <w:qFormat/>
    <w:pPr>
      <w:numPr>
        <w:ilvl w:val="0"/>
        <w:numId w:val="0"/>
      </w:numPr>
      <w:outlineLvl w:val="8"/>
    </w:pPr>
    <w:rPr/>
  </w:style>
  <w:style w:type="paragraph" w:styleId="33">
    <w:name w:val="TOC 3"/>
    <w:next w:val="Normal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114" w:customStyle="1">
    <w:name w:val="Сильная 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b/>
      <w:smallCaps/>
      <w:color w:val="000000"/>
      <w:kern w:val="0"/>
      <w:sz w:val="20"/>
      <w:szCs w:val="20"/>
      <w:u w:val="single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115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116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Mangal"/>
      <w:b/>
      <w:color w:val="000000"/>
      <w:kern w:val="0"/>
      <w:sz w:val="28"/>
      <w:szCs w:val="20"/>
      <w:lang w:val="ru-RU" w:eastAsia="zh-CN" w:bidi="hi-IN"/>
    </w:rPr>
  </w:style>
  <w:style w:type="paragraph" w:styleId="IntenseQuote">
    <w:name w:val="Intense Quote"/>
    <w:basedOn w:val="Normal"/>
    <w:next w:val="Normal"/>
    <w:qFormat/>
    <w:pPr>
      <w:spacing w:before="240" w:after="240"/>
      <w:ind w:left="936" w:right="936" w:hanging="0"/>
      <w:jc w:val="center"/>
    </w:pPr>
    <w:rPr/>
  </w:style>
  <w:style w:type="paragraph" w:styleId="117" w:customStyle="1">
    <w:name w:val="Выделение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i/>
      <w:color w:val="000000"/>
      <w:kern w:val="0"/>
      <w:sz w:val="20"/>
      <w:szCs w:val="20"/>
      <w:lang w:val="ru-RU" w:eastAsia="zh-CN" w:bidi="hi-IN"/>
    </w:rPr>
  </w:style>
  <w:style w:type="paragraph" w:styleId="Style18" w:customStyle="1">
    <w:name w:val="Верхний и нижний колонтитулы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Mangal"/>
      <w:color w:val="000000"/>
      <w:kern w:val="0"/>
      <w:sz w:val="20"/>
      <w:szCs w:val="20"/>
      <w:lang w:val="ru-RU" w:eastAsia="zh-CN" w:bidi="hi-IN"/>
    </w:rPr>
  </w:style>
  <w:style w:type="paragraph" w:styleId="93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83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118" w:customStyle="1">
    <w:name w:val="Слабое выделение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i/>
      <w:color w:val="404040"/>
      <w:kern w:val="0"/>
      <w:sz w:val="20"/>
      <w:szCs w:val="20"/>
      <w:lang w:val="ru-RU" w:eastAsia="zh-CN" w:bidi="hi-IN"/>
    </w:rPr>
  </w:style>
  <w:style w:type="paragraph" w:styleId="53">
    <w:name w:val="TOC 5"/>
    <w:next w:val="Normal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Style19">
    <w:name w:val="Subtitle"/>
    <w:basedOn w:val="Normal"/>
    <w:next w:val="Normal"/>
    <w:uiPriority w:val="11"/>
    <w:qFormat/>
    <w:pPr/>
    <w:rPr>
      <w:color w:val="5A5A5A"/>
      <w:spacing w:val="10"/>
    </w:rPr>
  </w:style>
  <w:style w:type="paragraph" w:styleId="119" w:customStyle="1">
    <w:name w:val="Слабая 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smallCaps/>
      <w:color w:val="404040"/>
      <w:kern w:val="0"/>
      <w:sz w:val="20"/>
      <w:szCs w:val="20"/>
      <w:u w:val="single" w:color="7F7F7F"/>
      <w:lang w:val="ru-RU" w:eastAsia="zh-CN" w:bidi="hi-IN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XO Thames" w:hAnsi="XO Thames" w:eastAsia="NSimSun" w:cs="Mangal"/>
      <w:color w:val="000000"/>
      <w:kern w:val="0"/>
      <w:sz w:val="28"/>
      <w:szCs w:val="20"/>
      <w:lang w:val="ru-RU" w:eastAsia="zh-CN" w:bidi="hi-IN"/>
    </w:rPr>
  </w:style>
  <w:style w:type="paragraph" w:styleId="Style20">
    <w:name w:val="Title"/>
    <w:basedOn w:val="Normal"/>
    <w:next w:val="Normal"/>
    <w:uiPriority w:val="10"/>
    <w:qFormat/>
    <w:pPr>
      <w:spacing w:lineRule="auto" w:line="240" w:before="0" w:after="0"/>
      <w:contextualSpacing/>
    </w:pPr>
    <w:rPr>
      <w:rFonts w:ascii="Calibri Light" w:hAnsi="Calibri Light"/>
      <w:sz w:val="56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Application>LibreOffice/7.1.2.2$Windows_x86 LibreOffice_project/8a45595d069ef5570103caea1b71cc9d82b2aae4</Application>
  <AppVersion>15.0000</AppVersion>
  <Pages>4</Pages>
  <Words>1137</Words>
  <Characters>7749</Characters>
  <CharactersWithSpaces>8794</CharactersWithSpaces>
  <Paragraphs>535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2025-01-19T14:55:40Z</dcterms:modified>
  <cp:revision>269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