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EF" w:rsidRDefault="00F371D9" w:rsidP="0038251A">
      <w:pPr>
        <w:jc w:val="center"/>
        <w:rPr>
          <w:b/>
          <w:szCs w:val="28"/>
        </w:rPr>
      </w:pPr>
      <w:r w:rsidRPr="00207A16">
        <w:rPr>
          <w:b/>
          <w:szCs w:val="28"/>
        </w:rPr>
        <w:t>Структура и с</w:t>
      </w:r>
      <w:r w:rsidR="009F43CB" w:rsidRPr="00207A16">
        <w:rPr>
          <w:b/>
          <w:szCs w:val="28"/>
        </w:rPr>
        <w:t>роки проведения матчей</w:t>
      </w:r>
      <w:r w:rsidR="004316EF">
        <w:rPr>
          <w:b/>
          <w:szCs w:val="28"/>
        </w:rPr>
        <w:t xml:space="preserve"> </w:t>
      </w:r>
      <w:r w:rsidR="003C34CE" w:rsidRPr="00207A16">
        <w:rPr>
          <w:b/>
          <w:szCs w:val="28"/>
        </w:rPr>
        <w:t>В</w:t>
      </w:r>
      <w:r w:rsidR="00717D34" w:rsidRPr="00207A16">
        <w:rPr>
          <w:b/>
          <w:szCs w:val="28"/>
        </w:rPr>
        <w:t>торого</w:t>
      </w:r>
      <w:r w:rsidR="009F43CB" w:rsidRPr="00207A16">
        <w:rPr>
          <w:b/>
          <w:szCs w:val="28"/>
        </w:rPr>
        <w:t xml:space="preserve"> этапа </w:t>
      </w:r>
    </w:p>
    <w:p w:rsidR="0038251A" w:rsidRPr="00207A16" w:rsidRDefault="004316EF" w:rsidP="0038251A">
      <w:pPr>
        <w:jc w:val="center"/>
        <w:rPr>
          <w:b/>
          <w:szCs w:val="28"/>
        </w:rPr>
      </w:pPr>
      <w:r>
        <w:rPr>
          <w:b/>
          <w:szCs w:val="28"/>
        </w:rPr>
        <w:t xml:space="preserve">ФОНБЕТ </w:t>
      </w:r>
      <w:r w:rsidR="00717D34" w:rsidRPr="00207A16">
        <w:rPr>
          <w:b/>
          <w:szCs w:val="28"/>
        </w:rPr>
        <w:t>Чемпионата Континентальной хоккейной лиги</w:t>
      </w:r>
      <w:r w:rsidR="0038251A" w:rsidRPr="00207A16">
        <w:rPr>
          <w:b/>
          <w:szCs w:val="28"/>
        </w:rPr>
        <w:t xml:space="preserve"> –</w:t>
      </w:r>
    </w:p>
    <w:p w:rsidR="00717D34" w:rsidRPr="00207A16" w:rsidRDefault="00717D34" w:rsidP="0038251A">
      <w:pPr>
        <w:jc w:val="center"/>
        <w:rPr>
          <w:b/>
          <w:szCs w:val="28"/>
        </w:rPr>
      </w:pPr>
      <w:r w:rsidRPr="00207A16">
        <w:rPr>
          <w:b/>
          <w:szCs w:val="28"/>
        </w:rPr>
        <w:t xml:space="preserve"> </w:t>
      </w:r>
      <w:r w:rsidR="0038251A" w:rsidRPr="00207A16">
        <w:rPr>
          <w:b/>
          <w:szCs w:val="28"/>
        </w:rPr>
        <w:t>Чемпионата России по хоккею</w:t>
      </w:r>
      <w:r w:rsidR="003C3F97">
        <w:rPr>
          <w:b/>
          <w:szCs w:val="28"/>
        </w:rPr>
        <w:t xml:space="preserve"> среди мужских команд</w:t>
      </w:r>
    </w:p>
    <w:p w:rsidR="009F43CB" w:rsidRPr="00207A16" w:rsidRDefault="0038251A" w:rsidP="009F43CB">
      <w:pPr>
        <w:jc w:val="center"/>
        <w:rPr>
          <w:b/>
          <w:szCs w:val="28"/>
        </w:rPr>
      </w:pPr>
      <w:r w:rsidRPr="00207A16">
        <w:rPr>
          <w:b/>
          <w:szCs w:val="28"/>
        </w:rPr>
        <w:t xml:space="preserve">сезона </w:t>
      </w:r>
      <w:r w:rsidR="009638B0" w:rsidRPr="00207A16">
        <w:rPr>
          <w:b/>
          <w:szCs w:val="28"/>
        </w:rPr>
        <w:t>20</w:t>
      </w:r>
      <w:r w:rsidR="001316F2" w:rsidRPr="00876E13">
        <w:rPr>
          <w:b/>
          <w:szCs w:val="28"/>
        </w:rPr>
        <w:t>2</w:t>
      </w:r>
      <w:r w:rsidR="00877EA1">
        <w:rPr>
          <w:b/>
          <w:szCs w:val="28"/>
        </w:rPr>
        <w:t>3</w:t>
      </w:r>
      <w:r w:rsidR="0061645F">
        <w:rPr>
          <w:b/>
          <w:szCs w:val="28"/>
        </w:rPr>
        <w:t>/</w:t>
      </w:r>
      <w:r w:rsidRPr="00207A16">
        <w:rPr>
          <w:b/>
          <w:szCs w:val="28"/>
        </w:rPr>
        <w:t>20</w:t>
      </w:r>
      <w:r w:rsidR="00444A52">
        <w:rPr>
          <w:b/>
          <w:szCs w:val="28"/>
        </w:rPr>
        <w:t>2</w:t>
      </w:r>
      <w:r w:rsidR="00877EA1">
        <w:rPr>
          <w:b/>
          <w:szCs w:val="28"/>
        </w:rPr>
        <w:t>4</w:t>
      </w:r>
      <w:r w:rsidR="009222EF">
        <w:rPr>
          <w:b/>
          <w:szCs w:val="28"/>
        </w:rPr>
        <w:t xml:space="preserve"> </w:t>
      </w:r>
      <w:r w:rsidR="00F95397" w:rsidRPr="00207A16">
        <w:rPr>
          <w:b/>
          <w:szCs w:val="28"/>
        </w:rPr>
        <w:t>годов</w:t>
      </w:r>
    </w:p>
    <w:p w:rsidR="00F371D9" w:rsidRPr="00207A16" w:rsidRDefault="00F371D9" w:rsidP="00876E13">
      <w:pPr>
        <w:spacing w:line="360" w:lineRule="auto"/>
        <w:jc w:val="both"/>
        <w:rPr>
          <w:szCs w:val="28"/>
        </w:rPr>
      </w:pPr>
    </w:p>
    <w:p w:rsidR="00AB29A8" w:rsidRDefault="0038251A" w:rsidP="00AB29A8">
      <w:pPr>
        <w:spacing w:afterLines="50" w:after="120"/>
        <w:ind w:firstLine="709"/>
        <w:jc w:val="both"/>
        <w:rPr>
          <w:szCs w:val="28"/>
        </w:rPr>
      </w:pPr>
      <w:r w:rsidRPr="00207A16">
        <w:rPr>
          <w:szCs w:val="28"/>
        </w:rPr>
        <w:t>По итогам</w:t>
      </w:r>
      <w:r w:rsidR="00513570" w:rsidRPr="00207A16">
        <w:rPr>
          <w:szCs w:val="28"/>
        </w:rPr>
        <w:t xml:space="preserve"> Первого этапа</w:t>
      </w:r>
      <w:r w:rsidRPr="00207A16">
        <w:rPr>
          <w:szCs w:val="28"/>
        </w:rPr>
        <w:t xml:space="preserve"> по 8 (восемь) команд из каждой Конференции получают право участ</w:t>
      </w:r>
      <w:r w:rsidR="00273BCC" w:rsidRPr="00207A16">
        <w:rPr>
          <w:szCs w:val="28"/>
        </w:rPr>
        <w:t>вовать</w:t>
      </w:r>
      <w:r w:rsidR="009222EF">
        <w:rPr>
          <w:szCs w:val="28"/>
        </w:rPr>
        <w:t xml:space="preserve"> во </w:t>
      </w:r>
      <w:r w:rsidRPr="00207A16">
        <w:rPr>
          <w:szCs w:val="28"/>
        </w:rPr>
        <w:t xml:space="preserve">Втором этапе Чемпионата (серии игр плей-офф). В каждой Конференции номера «посева» с </w:t>
      </w:r>
      <w:r w:rsidR="00EA3C18" w:rsidRPr="00EA3C18">
        <w:rPr>
          <w:szCs w:val="28"/>
        </w:rPr>
        <w:t>1</w:t>
      </w:r>
      <w:r w:rsidRPr="00207A16">
        <w:rPr>
          <w:szCs w:val="28"/>
        </w:rPr>
        <w:t xml:space="preserve">-го </w:t>
      </w:r>
      <w:r w:rsidR="00095A2D" w:rsidRPr="00207A16">
        <w:rPr>
          <w:szCs w:val="28"/>
        </w:rPr>
        <w:t>по</w:t>
      </w:r>
      <w:r w:rsidR="00095A2D" w:rsidRPr="00095A2D">
        <w:rPr>
          <w:szCs w:val="28"/>
        </w:rPr>
        <w:t xml:space="preserve"> </w:t>
      </w:r>
      <w:r w:rsidR="00095A2D" w:rsidRPr="00EA3C18">
        <w:rPr>
          <w:szCs w:val="28"/>
        </w:rPr>
        <w:t>8</w:t>
      </w:r>
      <w:r w:rsidRPr="00207A16">
        <w:rPr>
          <w:szCs w:val="28"/>
        </w:rPr>
        <w:t>-й</w:t>
      </w:r>
      <w:r w:rsidR="0031318A">
        <w:rPr>
          <w:szCs w:val="28"/>
        </w:rPr>
        <w:t xml:space="preserve"> </w:t>
      </w:r>
      <w:r w:rsidRPr="00207A16">
        <w:rPr>
          <w:szCs w:val="28"/>
        </w:rPr>
        <w:t>получают команды</w:t>
      </w:r>
      <w:r w:rsidR="000625BB" w:rsidRPr="000625BB">
        <w:t xml:space="preserve"> </w:t>
      </w:r>
      <w:r w:rsidR="000625BB" w:rsidRPr="000625BB">
        <w:rPr>
          <w:szCs w:val="28"/>
        </w:rPr>
        <w:t>в порядке убывания спортивных результатов по итогам Первого этапа Чемпионата, вне зависимости от Дивизиона, в котором они играли</w:t>
      </w:r>
      <w:r w:rsidRPr="00207A16">
        <w:rPr>
          <w:szCs w:val="28"/>
        </w:rPr>
        <w:t xml:space="preserve">. Преимущество своей площадки на всех стадиях розыгрыша получают команды с более высоким номером «посева». </w:t>
      </w:r>
    </w:p>
    <w:p w:rsidR="00AB29A8" w:rsidRPr="00207A16" w:rsidRDefault="00AB29A8" w:rsidP="004316EF">
      <w:pPr>
        <w:widowControl w:val="0"/>
        <w:spacing w:beforeLines="50" w:before="120" w:after="20"/>
        <w:ind w:firstLine="708"/>
        <w:jc w:val="both"/>
        <w:rPr>
          <w:szCs w:val="28"/>
        </w:rPr>
      </w:pPr>
      <w:r>
        <w:rPr>
          <w:szCs w:val="28"/>
        </w:rPr>
        <w:t xml:space="preserve">На каждой стадии плей-офф </w:t>
      </w:r>
      <w:r w:rsidRPr="00207A16">
        <w:rPr>
          <w:b/>
          <w:szCs w:val="28"/>
        </w:rPr>
        <w:t xml:space="preserve">серии матчей </w:t>
      </w:r>
      <w:r w:rsidRPr="00207A16">
        <w:rPr>
          <w:szCs w:val="28"/>
        </w:rPr>
        <w:t xml:space="preserve">проводятся до четырех побед, максимальное количество матчей – семь. Первые два матча и, в случае необходимости, пятый и седьмой матчи проводятся на полях </w:t>
      </w:r>
      <w:r w:rsidR="00B334B6">
        <w:rPr>
          <w:szCs w:val="28"/>
        </w:rPr>
        <w:t>К</w:t>
      </w:r>
      <w:r w:rsidRPr="00207A16">
        <w:rPr>
          <w:szCs w:val="28"/>
        </w:rPr>
        <w:t xml:space="preserve">лубов, </w:t>
      </w:r>
      <w:r w:rsidR="00B334B6">
        <w:rPr>
          <w:szCs w:val="28"/>
        </w:rPr>
        <w:t xml:space="preserve">команды которых </w:t>
      </w:r>
      <w:r w:rsidRPr="00207A16">
        <w:rPr>
          <w:szCs w:val="28"/>
        </w:rPr>
        <w:t>имею</w:t>
      </w:r>
      <w:r w:rsidR="00B334B6">
        <w:rPr>
          <w:szCs w:val="28"/>
        </w:rPr>
        <w:t>т</w:t>
      </w:r>
      <w:r w:rsidRPr="00207A16">
        <w:rPr>
          <w:szCs w:val="28"/>
        </w:rPr>
        <w:t xml:space="preserve"> более высокий номер посева в паре. Победителем сери</w:t>
      </w:r>
      <w:r>
        <w:rPr>
          <w:szCs w:val="28"/>
        </w:rPr>
        <w:t xml:space="preserve">и становится </w:t>
      </w:r>
      <w:r w:rsidRPr="00207A16">
        <w:rPr>
          <w:szCs w:val="28"/>
        </w:rPr>
        <w:t>команда, победившая в четырех матчах серии. Команда, проигравшая в серии четыре матча, прекращает свое участие в Чемпионате.</w:t>
      </w:r>
    </w:p>
    <w:p w:rsidR="00AB29A8" w:rsidRDefault="00AB29A8" w:rsidP="004316EF">
      <w:pPr>
        <w:pStyle w:val="30"/>
        <w:widowControl w:val="0"/>
        <w:spacing w:afterLines="60" w:after="144"/>
        <w:ind w:firstLine="708"/>
        <w:rPr>
          <w:sz w:val="28"/>
          <w:szCs w:val="28"/>
        </w:rPr>
      </w:pPr>
      <w:bookmarkStart w:id="0" w:name="_GoBack"/>
      <w:bookmarkEnd w:id="0"/>
    </w:p>
    <w:p w:rsidR="00AB29A8" w:rsidRPr="00AB29A8" w:rsidRDefault="00AB29A8" w:rsidP="0090130D">
      <w:pPr>
        <w:pStyle w:val="30"/>
        <w:widowControl w:val="0"/>
        <w:spacing w:beforeLines="60" w:before="144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AB29A8">
        <w:rPr>
          <w:sz w:val="28"/>
          <w:szCs w:val="28"/>
          <w:lang w:val="ru-RU"/>
        </w:rPr>
        <w:t xml:space="preserve">На </w:t>
      </w:r>
      <w:r w:rsidRPr="00AB29A8">
        <w:rPr>
          <w:b/>
          <w:bCs/>
          <w:sz w:val="28"/>
          <w:szCs w:val="28"/>
          <w:lang w:val="ru-RU"/>
        </w:rPr>
        <w:t>первой стадии плей-офф</w:t>
      </w:r>
      <w:r w:rsidRPr="00AB29A8">
        <w:rPr>
          <w:sz w:val="28"/>
          <w:szCs w:val="28"/>
          <w:lang w:val="ru-RU"/>
        </w:rPr>
        <w:t xml:space="preserve"> </w:t>
      </w:r>
      <w:r w:rsidRPr="00AB29A8">
        <w:rPr>
          <w:b/>
          <w:bCs/>
          <w:sz w:val="28"/>
          <w:szCs w:val="28"/>
          <w:lang w:val="ru-RU"/>
        </w:rPr>
        <w:t>(1/8 финала Чемпионата)</w:t>
      </w:r>
      <w:r w:rsidRPr="00AB29A8">
        <w:rPr>
          <w:sz w:val="28"/>
          <w:szCs w:val="28"/>
          <w:lang w:val="ru-RU"/>
        </w:rPr>
        <w:t xml:space="preserve"> пары формируются между командами из одной Конференции по следующему принципу: команда с наиболее высоким номером «посева» играет с командой с наименьшим номером «посева», команда со вторым номером «посева» — с командой с предпоследним номером «посева» и т. д.</w:t>
      </w:r>
    </w:p>
    <w:p w:rsidR="0071744A" w:rsidRPr="0090130D" w:rsidRDefault="0071744A" w:rsidP="0090130D">
      <w:pPr>
        <w:pStyle w:val="30"/>
        <w:widowControl w:val="0"/>
        <w:tabs>
          <w:tab w:val="left" w:pos="2268"/>
        </w:tabs>
        <w:ind w:firstLine="0"/>
        <w:rPr>
          <w:i/>
          <w:sz w:val="28"/>
          <w:szCs w:val="28"/>
          <w:lang w:val="ru-RU"/>
        </w:rPr>
      </w:pPr>
    </w:p>
    <w:p w:rsidR="00903FDF" w:rsidRPr="00207A16" w:rsidRDefault="00903FDF" w:rsidP="0090130D">
      <w:pPr>
        <w:widowControl w:val="0"/>
        <w:ind w:left="709" w:firstLine="707"/>
        <w:jc w:val="both"/>
        <w:rPr>
          <w:b/>
          <w:szCs w:val="28"/>
        </w:rPr>
      </w:pPr>
      <w:r w:rsidRPr="00207A16">
        <w:rPr>
          <w:b/>
          <w:szCs w:val="28"/>
        </w:rPr>
        <w:t xml:space="preserve">Серии матчей </w:t>
      </w:r>
      <w:r w:rsidR="009B0A3B">
        <w:rPr>
          <w:b/>
          <w:szCs w:val="28"/>
        </w:rPr>
        <w:t>п</w:t>
      </w:r>
      <w:r w:rsidR="009B0A3B" w:rsidRPr="009B0A3B">
        <w:rPr>
          <w:b/>
          <w:szCs w:val="28"/>
        </w:rPr>
        <w:t>ерв</w:t>
      </w:r>
      <w:r w:rsidR="009B0A3B">
        <w:rPr>
          <w:b/>
          <w:szCs w:val="28"/>
        </w:rPr>
        <w:t>ой</w:t>
      </w:r>
      <w:r w:rsidR="009B0A3B" w:rsidRPr="009B0A3B">
        <w:rPr>
          <w:b/>
          <w:szCs w:val="28"/>
        </w:rPr>
        <w:t xml:space="preserve"> стади</w:t>
      </w:r>
      <w:r w:rsidR="00031869">
        <w:rPr>
          <w:b/>
          <w:szCs w:val="28"/>
        </w:rPr>
        <w:t>и</w:t>
      </w:r>
      <w:r w:rsidR="009B0A3B" w:rsidRPr="009B0A3B">
        <w:rPr>
          <w:b/>
          <w:szCs w:val="28"/>
        </w:rPr>
        <w:t xml:space="preserve"> плей-офф</w:t>
      </w:r>
      <w:r w:rsidRPr="00207A16">
        <w:rPr>
          <w:b/>
          <w:szCs w:val="28"/>
        </w:rPr>
        <w:t>:</w:t>
      </w:r>
    </w:p>
    <w:p w:rsidR="00903FDF" w:rsidRDefault="00903FDF" w:rsidP="0090130D">
      <w:pPr>
        <w:widowControl w:val="0"/>
        <w:ind w:left="707" w:firstLine="709"/>
        <w:jc w:val="both"/>
        <w:rPr>
          <w:szCs w:val="28"/>
        </w:rPr>
      </w:pPr>
      <w:r w:rsidRPr="00207A16">
        <w:rPr>
          <w:szCs w:val="28"/>
        </w:rPr>
        <w:t>Матчи проводятся в следующие сроки:</w:t>
      </w:r>
    </w:p>
    <w:p w:rsidR="00C00C41" w:rsidRDefault="00C00C41" w:rsidP="0090130D">
      <w:pPr>
        <w:widowControl w:val="0"/>
        <w:spacing w:before="60" w:after="60"/>
        <w:jc w:val="both"/>
        <w:rPr>
          <w:szCs w:val="28"/>
        </w:rPr>
      </w:pPr>
    </w:p>
    <w:p w:rsidR="00C00C41" w:rsidRDefault="00C00C41" w:rsidP="0090130D">
      <w:pPr>
        <w:widowControl w:val="0"/>
        <w:spacing w:after="60"/>
        <w:jc w:val="both"/>
        <w:rPr>
          <w:szCs w:val="28"/>
        </w:rPr>
      </w:pPr>
      <w:r w:rsidRPr="00207A16">
        <w:rPr>
          <w:b/>
          <w:sz w:val="26"/>
          <w:szCs w:val="26"/>
        </w:rPr>
        <w:t>Конференция «ЗАПАД»:</w:t>
      </w:r>
    </w:p>
    <w:tbl>
      <w:tblPr>
        <w:tblW w:w="8599" w:type="dxa"/>
        <w:jc w:val="center"/>
        <w:tblLook w:val="04A0" w:firstRow="1" w:lastRow="0" w:firstColumn="1" w:lastColumn="0" w:noHBand="0" w:noVBand="1"/>
      </w:tblPr>
      <w:tblGrid>
        <w:gridCol w:w="2883"/>
        <w:gridCol w:w="5716"/>
      </w:tblGrid>
      <w:tr w:rsidR="00C00C41" w:rsidRPr="00207A16" w:rsidTr="004316EF">
        <w:trPr>
          <w:jc w:val="center"/>
        </w:trPr>
        <w:tc>
          <w:tcPr>
            <w:tcW w:w="2883" w:type="dxa"/>
            <w:vAlign w:val="center"/>
          </w:tcPr>
          <w:p w:rsidR="00C00C41" w:rsidRPr="00C00C41" w:rsidRDefault="00C00C41" w:rsidP="00C00C41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 xml:space="preserve">Пары команд </w:t>
            </w:r>
            <w:r w:rsidR="004316EF">
              <w:rPr>
                <w:bCs/>
                <w:sz w:val="26"/>
                <w:u w:val="single"/>
              </w:rPr>
              <w:t xml:space="preserve">с «посевом» </w:t>
            </w:r>
            <w:r w:rsidRPr="00C00C41">
              <w:rPr>
                <w:bCs/>
                <w:sz w:val="26"/>
                <w:u w:val="single"/>
              </w:rPr>
              <w:t>3-6 и 4-5</w:t>
            </w:r>
          </w:p>
        </w:tc>
        <w:tc>
          <w:tcPr>
            <w:tcW w:w="5716" w:type="dxa"/>
            <w:vAlign w:val="center"/>
          </w:tcPr>
          <w:p w:rsidR="00C00C41" w:rsidRPr="00C00C41" w:rsidRDefault="00C00C41" w:rsidP="0078272D">
            <w:pPr>
              <w:spacing w:before="20" w:after="20"/>
              <w:ind w:left="12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29 февраля, 2, 4, 6, 8, 10 и 12 марта 2024 года</w:t>
            </w:r>
          </w:p>
        </w:tc>
      </w:tr>
      <w:tr w:rsidR="00C00C41" w:rsidRPr="00207A16" w:rsidTr="004316EF">
        <w:trPr>
          <w:jc w:val="center"/>
        </w:trPr>
        <w:tc>
          <w:tcPr>
            <w:tcW w:w="2883" w:type="dxa"/>
            <w:vAlign w:val="center"/>
          </w:tcPr>
          <w:p w:rsidR="00C00C41" w:rsidRPr="00C00C41" w:rsidRDefault="00C00C41" w:rsidP="00C00C41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Пары команд</w:t>
            </w:r>
            <w:r w:rsidR="004316EF">
              <w:rPr>
                <w:bCs/>
                <w:sz w:val="26"/>
                <w:u w:val="single"/>
              </w:rPr>
              <w:t xml:space="preserve"> с «посевом»</w:t>
            </w:r>
            <w:r w:rsidRPr="00C00C41">
              <w:rPr>
                <w:bCs/>
                <w:sz w:val="26"/>
                <w:u w:val="single"/>
              </w:rPr>
              <w:t xml:space="preserve"> 1-8 и 2-7</w:t>
            </w:r>
          </w:p>
        </w:tc>
        <w:tc>
          <w:tcPr>
            <w:tcW w:w="5716" w:type="dxa"/>
            <w:vAlign w:val="center"/>
          </w:tcPr>
          <w:p w:rsidR="00C00C41" w:rsidRDefault="00C00C41" w:rsidP="00C00C41">
            <w:pPr>
              <w:spacing w:before="20" w:after="20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1, 3, 5, 7, 9, 11 и 13 марта 2024 года</w:t>
            </w:r>
          </w:p>
        </w:tc>
      </w:tr>
    </w:tbl>
    <w:p w:rsidR="00C00C41" w:rsidRDefault="00C00C41" w:rsidP="00C00C41">
      <w:pPr>
        <w:widowControl w:val="0"/>
        <w:spacing w:before="60" w:after="60"/>
        <w:jc w:val="both"/>
        <w:rPr>
          <w:szCs w:val="28"/>
        </w:rPr>
      </w:pPr>
    </w:p>
    <w:p w:rsidR="00C00C41" w:rsidRDefault="00C00C41" w:rsidP="00C00C41">
      <w:pPr>
        <w:widowControl w:val="0"/>
        <w:spacing w:before="60" w:after="60"/>
        <w:jc w:val="both"/>
        <w:rPr>
          <w:szCs w:val="28"/>
        </w:rPr>
      </w:pPr>
      <w:r w:rsidRPr="00207A16">
        <w:rPr>
          <w:b/>
          <w:sz w:val="26"/>
          <w:szCs w:val="26"/>
        </w:rPr>
        <w:t>Конференция «</w:t>
      </w:r>
      <w:r>
        <w:rPr>
          <w:b/>
          <w:sz w:val="26"/>
          <w:szCs w:val="26"/>
        </w:rPr>
        <w:t>ВОСТОК</w:t>
      </w:r>
      <w:r w:rsidRPr="00207A16">
        <w:rPr>
          <w:b/>
          <w:sz w:val="26"/>
          <w:szCs w:val="26"/>
        </w:rPr>
        <w:t>»:</w:t>
      </w:r>
    </w:p>
    <w:tbl>
      <w:tblPr>
        <w:tblW w:w="8599" w:type="dxa"/>
        <w:jc w:val="center"/>
        <w:tblLook w:val="04A0" w:firstRow="1" w:lastRow="0" w:firstColumn="1" w:lastColumn="0" w:noHBand="0" w:noVBand="1"/>
      </w:tblPr>
      <w:tblGrid>
        <w:gridCol w:w="2883"/>
        <w:gridCol w:w="5716"/>
      </w:tblGrid>
      <w:tr w:rsidR="00C00C41" w:rsidRPr="00207A16" w:rsidTr="004316EF">
        <w:trPr>
          <w:jc w:val="center"/>
        </w:trPr>
        <w:tc>
          <w:tcPr>
            <w:tcW w:w="2883" w:type="dxa"/>
            <w:vAlign w:val="center"/>
          </w:tcPr>
          <w:p w:rsidR="00C00C41" w:rsidRPr="00C00C41" w:rsidRDefault="004316EF" w:rsidP="0078272D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 xml:space="preserve">Пары команд </w:t>
            </w:r>
            <w:r>
              <w:rPr>
                <w:bCs/>
                <w:sz w:val="26"/>
                <w:u w:val="single"/>
              </w:rPr>
              <w:t xml:space="preserve">с «посевом» </w:t>
            </w:r>
            <w:r w:rsidRPr="00C00C41">
              <w:rPr>
                <w:bCs/>
                <w:sz w:val="26"/>
                <w:u w:val="single"/>
              </w:rPr>
              <w:t>3-6 и 4-5</w:t>
            </w:r>
          </w:p>
        </w:tc>
        <w:tc>
          <w:tcPr>
            <w:tcW w:w="5716" w:type="dxa"/>
            <w:vAlign w:val="center"/>
          </w:tcPr>
          <w:p w:rsidR="00C00C41" w:rsidRPr="00C00C41" w:rsidRDefault="00C00C41" w:rsidP="0078272D">
            <w:pPr>
              <w:spacing w:before="20" w:after="20"/>
              <w:ind w:left="12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29 февраля, 2, 4, 6, 8, 10 и 12 марта 2024 года</w:t>
            </w:r>
          </w:p>
        </w:tc>
      </w:tr>
      <w:tr w:rsidR="00C00C41" w:rsidRPr="00207A16" w:rsidTr="004316EF">
        <w:trPr>
          <w:jc w:val="center"/>
        </w:trPr>
        <w:tc>
          <w:tcPr>
            <w:tcW w:w="2883" w:type="dxa"/>
            <w:vAlign w:val="center"/>
          </w:tcPr>
          <w:p w:rsidR="00C00C41" w:rsidRPr="00C00C41" w:rsidRDefault="004316EF" w:rsidP="0078272D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Пары команд</w:t>
            </w:r>
            <w:r>
              <w:rPr>
                <w:bCs/>
                <w:sz w:val="26"/>
                <w:u w:val="single"/>
              </w:rPr>
              <w:t xml:space="preserve"> с «посевом»</w:t>
            </w:r>
            <w:r w:rsidRPr="00C00C41">
              <w:rPr>
                <w:bCs/>
                <w:sz w:val="26"/>
                <w:u w:val="single"/>
              </w:rPr>
              <w:t xml:space="preserve"> 1-8 и 2-7</w:t>
            </w:r>
          </w:p>
        </w:tc>
        <w:tc>
          <w:tcPr>
            <w:tcW w:w="5716" w:type="dxa"/>
            <w:vAlign w:val="center"/>
          </w:tcPr>
          <w:p w:rsidR="00C00C41" w:rsidRDefault="00C00C41" w:rsidP="0078272D">
            <w:pPr>
              <w:spacing w:before="20" w:after="20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1, 3, 5, 7, 9, 11 и 13 марта 2024 года</w:t>
            </w:r>
          </w:p>
        </w:tc>
      </w:tr>
    </w:tbl>
    <w:p w:rsidR="00C00C41" w:rsidRDefault="00B76949" w:rsidP="00B76949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AB29A8" w:rsidRDefault="00AB29A8" w:rsidP="00B76949">
      <w:pPr>
        <w:widowControl w:val="0"/>
        <w:spacing w:before="60" w:after="60"/>
        <w:jc w:val="both"/>
        <w:rPr>
          <w:szCs w:val="28"/>
        </w:rPr>
      </w:pPr>
      <w:r>
        <w:rPr>
          <w:szCs w:val="28"/>
        </w:rPr>
        <w:t xml:space="preserve">2. </w:t>
      </w:r>
      <w:r w:rsidRPr="00AB29A8">
        <w:rPr>
          <w:szCs w:val="28"/>
        </w:rPr>
        <w:t xml:space="preserve">На </w:t>
      </w:r>
      <w:r w:rsidRPr="00AB29A8">
        <w:rPr>
          <w:b/>
          <w:bCs/>
          <w:szCs w:val="28"/>
        </w:rPr>
        <w:t>второй стадии плей-офф (1/4 финала Чемпионата)</w:t>
      </w:r>
      <w:r w:rsidRPr="00AB29A8">
        <w:rPr>
          <w:szCs w:val="28"/>
        </w:rPr>
        <w:t xml:space="preserve"> пары формируются из команд-победителей первой стадии плей-офф по следующему принципу:</w:t>
      </w:r>
    </w:p>
    <w:p w:rsidR="004316EF" w:rsidRPr="00AB29A8" w:rsidRDefault="004316EF" w:rsidP="00B76949">
      <w:pPr>
        <w:widowControl w:val="0"/>
        <w:spacing w:before="60" w:after="60"/>
        <w:jc w:val="both"/>
        <w:rPr>
          <w:szCs w:val="28"/>
        </w:rPr>
      </w:pPr>
    </w:p>
    <w:p w:rsidR="00AB29A8" w:rsidRPr="00D50891" w:rsidRDefault="00AB29A8" w:rsidP="00B76949">
      <w:pPr>
        <w:widowControl w:val="0"/>
        <w:spacing w:before="60" w:after="60"/>
        <w:jc w:val="both"/>
        <w:rPr>
          <w:b/>
          <w:bCs/>
          <w:szCs w:val="28"/>
        </w:rPr>
      </w:pPr>
      <w:r w:rsidRPr="00D50891">
        <w:rPr>
          <w:b/>
          <w:bCs/>
          <w:szCs w:val="28"/>
        </w:rPr>
        <w:t>Группа «А»</w:t>
      </w:r>
    </w:p>
    <w:p w:rsidR="00AB29A8" w:rsidRPr="00AB29A8" w:rsidRDefault="00AB29A8" w:rsidP="00B76949">
      <w:pPr>
        <w:widowControl w:val="0"/>
        <w:numPr>
          <w:ilvl w:val="0"/>
          <w:numId w:val="19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960DC4">
        <w:rPr>
          <w:szCs w:val="28"/>
          <w:u w:val="single"/>
        </w:rPr>
        <w:t>А</w:t>
      </w:r>
      <w:r w:rsidRPr="00D50891">
        <w:rPr>
          <w:szCs w:val="28"/>
          <w:u w:val="single"/>
        </w:rPr>
        <w:t>1</w:t>
      </w:r>
      <w:r w:rsidRPr="00AB29A8">
        <w:rPr>
          <w:szCs w:val="28"/>
        </w:rPr>
        <w:t xml:space="preserve">: </w:t>
      </w:r>
      <w:r w:rsidR="004316EF" w:rsidRPr="004316EF">
        <w:rPr>
          <w:szCs w:val="28"/>
        </w:rPr>
        <w:t>команда с наиболее высоким номером «посева» Конференции «Запад» играет с командой с наименьшим номером «посева» Конференции «Восток»</w:t>
      </w:r>
      <w:r w:rsidRPr="00AB29A8">
        <w:rPr>
          <w:szCs w:val="28"/>
        </w:rPr>
        <w:t>;</w:t>
      </w:r>
    </w:p>
    <w:p w:rsidR="00AB29A8" w:rsidRPr="00AB29A8" w:rsidRDefault="00AB29A8" w:rsidP="00B76949">
      <w:pPr>
        <w:widowControl w:val="0"/>
        <w:numPr>
          <w:ilvl w:val="0"/>
          <w:numId w:val="19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960DC4">
        <w:rPr>
          <w:szCs w:val="28"/>
          <w:u w:val="single"/>
        </w:rPr>
        <w:t>А</w:t>
      </w:r>
      <w:r w:rsidRPr="00D50891">
        <w:rPr>
          <w:szCs w:val="28"/>
          <w:u w:val="single"/>
        </w:rPr>
        <w:t>2</w:t>
      </w:r>
      <w:r w:rsidRPr="00AB29A8">
        <w:rPr>
          <w:szCs w:val="28"/>
        </w:rPr>
        <w:t xml:space="preserve">: </w:t>
      </w:r>
      <w:r w:rsidR="004316EF" w:rsidRPr="004316EF">
        <w:rPr>
          <w:szCs w:val="28"/>
        </w:rPr>
        <w:t>команда со вторым наиболее высоким номером «посева» Конференции «Восток» играет с командой с предпоследним номером «посева» Конференции «Запад»</w:t>
      </w:r>
      <w:r w:rsidR="0090130D">
        <w:rPr>
          <w:szCs w:val="28"/>
        </w:rPr>
        <w:t>.</w:t>
      </w:r>
    </w:p>
    <w:p w:rsidR="00B76949" w:rsidRPr="00AB29A8" w:rsidRDefault="00B76949" w:rsidP="00B76949">
      <w:pPr>
        <w:widowControl w:val="0"/>
        <w:spacing w:before="60" w:after="60"/>
        <w:jc w:val="both"/>
        <w:rPr>
          <w:szCs w:val="28"/>
        </w:rPr>
      </w:pPr>
    </w:p>
    <w:p w:rsidR="00AB29A8" w:rsidRPr="00D50891" w:rsidRDefault="00AB29A8" w:rsidP="00AB29A8">
      <w:pPr>
        <w:widowControl w:val="0"/>
        <w:spacing w:before="60" w:after="60"/>
        <w:jc w:val="both"/>
        <w:rPr>
          <w:b/>
          <w:bCs/>
          <w:szCs w:val="28"/>
        </w:rPr>
      </w:pPr>
      <w:r w:rsidRPr="00D50891">
        <w:rPr>
          <w:b/>
          <w:bCs/>
          <w:szCs w:val="28"/>
        </w:rPr>
        <w:t>Группа «Б»</w:t>
      </w:r>
    </w:p>
    <w:p w:rsidR="00AB29A8" w:rsidRPr="00AB29A8" w:rsidRDefault="00AB29A8" w:rsidP="00B76949">
      <w:pPr>
        <w:widowControl w:val="0"/>
        <w:numPr>
          <w:ilvl w:val="0"/>
          <w:numId w:val="20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960DC4">
        <w:rPr>
          <w:szCs w:val="28"/>
          <w:u w:val="single"/>
        </w:rPr>
        <w:t>Б</w:t>
      </w:r>
      <w:r w:rsidRPr="00D50891">
        <w:rPr>
          <w:szCs w:val="28"/>
          <w:u w:val="single"/>
        </w:rPr>
        <w:t>1</w:t>
      </w:r>
      <w:r w:rsidRPr="00AB29A8">
        <w:rPr>
          <w:szCs w:val="28"/>
        </w:rPr>
        <w:t xml:space="preserve">: </w:t>
      </w:r>
      <w:r w:rsidR="004316EF" w:rsidRPr="004316EF">
        <w:rPr>
          <w:szCs w:val="28"/>
        </w:rPr>
        <w:t>команда с наиболее высоким номером «посева» Конференции «Восток» играет с командой с наименьшим номером «посева» Конференции «Запад»</w:t>
      </w:r>
      <w:r w:rsidRPr="00AB29A8">
        <w:rPr>
          <w:szCs w:val="28"/>
        </w:rPr>
        <w:t>;</w:t>
      </w:r>
    </w:p>
    <w:p w:rsidR="00C00C41" w:rsidRDefault="00AB29A8" w:rsidP="00B76949">
      <w:pPr>
        <w:widowControl w:val="0"/>
        <w:numPr>
          <w:ilvl w:val="0"/>
          <w:numId w:val="20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960DC4">
        <w:rPr>
          <w:szCs w:val="28"/>
          <w:u w:val="single"/>
        </w:rPr>
        <w:t>Б</w:t>
      </w:r>
      <w:r w:rsidRPr="00D50891">
        <w:rPr>
          <w:szCs w:val="28"/>
          <w:u w:val="single"/>
        </w:rPr>
        <w:t>2</w:t>
      </w:r>
      <w:r w:rsidRPr="00AB29A8">
        <w:rPr>
          <w:szCs w:val="28"/>
        </w:rPr>
        <w:t xml:space="preserve">: </w:t>
      </w:r>
      <w:r w:rsidR="004316EF" w:rsidRPr="004316EF">
        <w:rPr>
          <w:szCs w:val="28"/>
        </w:rPr>
        <w:t>команда со вторым наиболее высоким номером «посева» Конференции «Запад» играет с командой с предпоследним номером «посева» Конференции «Восток»</w:t>
      </w:r>
      <w:r w:rsidRPr="00AB29A8">
        <w:rPr>
          <w:szCs w:val="28"/>
        </w:rPr>
        <w:t>.</w:t>
      </w:r>
    </w:p>
    <w:p w:rsidR="00AB29A8" w:rsidRDefault="00AB29A8" w:rsidP="00DA10E2">
      <w:pPr>
        <w:widowControl w:val="0"/>
        <w:spacing w:before="120" w:after="120"/>
        <w:ind w:left="707" w:firstLine="709"/>
        <w:jc w:val="both"/>
        <w:rPr>
          <w:szCs w:val="28"/>
        </w:rPr>
      </w:pPr>
    </w:p>
    <w:p w:rsidR="00903FDF" w:rsidRPr="00207A16" w:rsidRDefault="00903FDF" w:rsidP="00B76949">
      <w:pPr>
        <w:widowControl w:val="0"/>
        <w:spacing w:before="60" w:after="60"/>
        <w:ind w:left="709" w:firstLine="707"/>
        <w:jc w:val="both"/>
        <w:rPr>
          <w:b/>
          <w:szCs w:val="28"/>
        </w:rPr>
      </w:pPr>
      <w:r w:rsidRPr="00207A16">
        <w:rPr>
          <w:b/>
          <w:szCs w:val="28"/>
        </w:rPr>
        <w:t xml:space="preserve">Серии матчей </w:t>
      </w:r>
      <w:r w:rsidR="00A779BC">
        <w:rPr>
          <w:b/>
          <w:szCs w:val="28"/>
        </w:rPr>
        <w:t>второй стадии плей-офф</w:t>
      </w:r>
      <w:r w:rsidRPr="00207A16">
        <w:rPr>
          <w:b/>
          <w:szCs w:val="28"/>
        </w:rPr>
        <w:t>:</w:t>
      </w:r>
    </w:p>
    <w:p w:rsidR="00903FDF" w:rsidRDefault="00903FDF" w:rsidP="00B76949">
      <w:pPr>
        <w:widowControl w:val="0"/>
        <w:spacing w:before="60" w:after="60"/>
        <w:ind w:left="707" w:firstLine="709"/>
        <w:jc w:val="both"/>
        <w:rPr>
          <w:szCs w:val="28"/>
        </w:rPr>
      </w:pPr>
      <w:r w:rsidRPr="00207A16">
        <w:rPr>
          <w:szCs w:val="28"/>
        </w:rPr>
        <w:t>Матчи проводятся в следующие сроки:</w:t>
      </w:r>
    </w:p>
    <w:p w:rsidR="00AB29A8" w:rsidRDefault="00AB29A8" w:rsidP="00B76949">
      <w:pPr>
        <w:widowControl w:val="0"/>
        <w:spacing w:before="60" w:after="60"/>
        <w:ind w:left="707" w:firstLine="709"/>
        <w:jc w:val="both"/>
        <w:rPr>
          <w:szCs w:val="28"/>
        </w:rPr>
      </w:pPr>
    </w:p>
    <w:p w:rsidR="00AB29A8" w:rsidRDefault="00AB29A8" w:rsidP="00DA10E2">
      <w:pPr>
        <w:widowControl w:val="0"/>
        <w:spacing w:before="120" w:after="120"/>
        <w:jc w:val="both"/>
        <w:rPr>
          <w:szCs w:val="28"/>
        </w:rPr>
      </w:pPr>
      <w:r>
        <w:rPr>
          <w:b/>
          <w:sz w:val="26"/>
          <w:szCs w:val="26"/>
        </w:rPr>
        <w:t>Группа «А»</w:t>
      </w:r>
    </w:p>
    <w:tbl>
      <w:tblPr>
        <w:tblW w:w="7676" w:type="dxa"/>
        <w:jc w:val="center"/>
        <w:tblLook w:val="04A0" w:firstRow="1" w:lastRow="0" w:firstColumn="1" w:lastColumn="0" w:noHBand="0" w:noVBand="1"/>
      </w:tblPr>
      <w:tblGrid>
        <w:gridCol w:w="2280"/>
        <w:gridCol w:w="5396"/>
      </w:tblGrid>
      <w:tr w:rsidR="00AB29A8" w:rsidRPr="00207A16" w:rsidTr="00DA10E2">
        <w:trPr>
          <w:jc w:val="center"/>
        </w:trPr>
        <w:tc>
          <w:tcPr>
            <w:tcW w:w="2280" w:type="dxa"/>
            <w:vAlign w:val="center"/>
          </w:tcPr>
          <w:p w:rsidR="00DA10E2" w:rsidRDefault="00AB29A8" w:rsidP="0078272D">
            <w:pPr>
              <w:widowControl w:val="0"/>
              <w:spacing w:before="80" w:after="80"/>
              <w:rPr>
                <w:bCs/>
                <w:sz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</w:t>
            </w:r>
            <w:r>
              <w:rPr>
                <w:bCs/>
                <w:sz w:val="26"/>
                <w:u w:val="single"/>
              </w:rPr>
              <w:t xml:space="preserve">а </w:t>
            </w:r>
            <w:r w:rsidR="002A724A">
              <w:rPr>
                <w:bCs/>
                <w:sz w:val="26"/>
                <w:u w:val="single"/>
              </w:rPr>
              <w:t>А</w:t>
            </w:r>
            <w:r>
              <w:rPr>
                <w:bCs/>
                <w:sz w:val="26"/>
                <w:u w:val="single"/>
              </w:rPr>
              <w:t>1</w:t>
            </w:r>
          </w:p>
          <w:p w:rsidR="00AB29A8" w:rsidRPr="00C00C41" w:rsidRDefault="00DA10E2" w:rsidP="0078272D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u w:val="single"/>
              </w:rPr>
              <w:t>П</w:t>
            </w:r>
            <w:r w:rsidRPr="00C00C41">
              <w:rPr>
                <w:bCs/>
                <w:sz w:val="26"/>
                <w:u w:val="single"/>
              </w:rPr>
              <w:t>ар</w:t>
            </w:r>
            <w:r>
              <w:rPr>
                <w:bCs/>
                <w:sz w:val="26"/>
                <w:u w:val="single"/>
              </w:rPr>
              <w:t>а А2</w:t>
            </w:r>
          </w:p>
        </w:tc>
        <w:tc>
          <w:tcPr>
            <w:tcW w:w="5396" w:type="dxa"/>
            <w:vAlign w:val="center"/>
          </w:tcPr>
          <w:p w:rsidR="00AB29A8" w:rsidRPr="00C00C41" w:rsidRDefault="00D50891" w:rsidP="0078272D">
            <w:pPr>
              <w:spacing w:before="20" w:after="20"/>
              <w:ind w:left="12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16</w:t>
            </w:r>
            <w:r w:rsidR="00AB29A8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18</w:t>
            </w:r>
            <w:r w:rsidR="00AB29A8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20</w:t>
            </w:r>
            <w:r w:rsidR="00AB29A8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22</w:t>
            </w:r>
            <w:r w:rsidR="00AB29A8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24, 26</w:t>
            </w:r>
            <w:r w:rsidR="00AB29A8">
              <w:rPr>
                <w:b/>
                <w:sz w:val="26"/>
              </w:rPr>
              <w:t xml:space="preserve"> и 2</w:t>
            </w:r>
            <w:r>
              <w:rPr>
                <w:b/>
                <w:sz w:val="26"/>
              </w:rPr>
              <w:t>8</w:t>
            </w:r>
            <w:r w:rsidR="00AB29A8">
              <w:rPr>
                <w:b/>
                <w:sz w:val="26"/>
              </w:rPr>
              <w:t xml:space="preserve"> марта 2024 года</w:t>
            </w:r>
          </w:p>
        </w:tc>
      </w:tr>
    </w:tbl>
    <w:p w:rsidR="00B76949" w:rsidRDefault="00B76949" w:rsidP="0090130D">
      <w:pPr>
        <w:widowControl w:val="0"/>
        <w:spacing w:before="120" w:after="60"/>
        <w:jc w:val="both"/>
        <w:rPr>
          <w:b/>
          <w:sz w:val="26"/>
          <w:szCs w:val="26"/>
        </w:rPr>
      </w:pPr>
    </w:p>
    <w:p w:rsidR="00AB29A8" w:rsidRDefault="00AB29A8" w:rsidP="00DA10E2">
      <w:pPr>
        <w:widowControl w:val="0"/>
        <w:spacing w:before="120" w:after="120"/>
        <w:jc w:val="both"/>
        <w:rPr>
          <w:szCs w:val="28"/>
        </w:rPr>
      </w:pPr>
      <w:r>
        <w:rPr>
          <w:b/>
          <w:sz w:val="26"/>
          <w:szCs w:val="26"/>
        </w:rPr>
        <w:t xml:space="preserve">Группа </w:t>
      </w:r>
      <w:r w:rsidR="0090130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Б</w:t>
      </w:r>
      <w:r w:rsidR="0090130D">
        <w:rPr>
          <w:b/>
          <w:sz w:val="26"/>
          <w:szCs w:val="26"/>
        </w:rPr>
        <w:t>»</w:t>
      </w:r>
    </w:p>
    <w:tbl>
      <w:tblPr>
        <w:tblW w:w="7818" w:type="dxa"/>
        <w:jc w:val="center"/>
        <w:tblLook w:val="04A0" w:firstRow="1" w:lastRow="0" w:firstColumn="1" w:lastColumn="0" w:noHBand="0" w:noVBand="1"/>
      </w:tblPr>
      <w:tblGrid>
        <w:gridCol w:w="2265"/>
        <w:gridCol w:w="5553"/>
      </w:tblGrid>
      <w:tr w:rsidR="00D50891" w:rsidRPr="00207A16" w:rsidTr="00D50891">
        <w:trPr>
          <w:jc w:val="center"/>
        </w:trPr>
        <w:tc>
          <w:tcPr>
            <w:tcW w:w="2265" w:type="dxa"/>
            <w:vAlign w:val="center"/>
          </w:tcPr>
          <w:p w:rsidR="00DA10E2" w:rsidRDefault="00DA10E2" w:rsidP="00D50891">
            <w:pPr>
              <w:widowControl w:val="0"/>
              <w:spacing w:before="80" w:after="80"/>
              <w:rPr>
                <w:bCs/>
                <w:sz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</w:t>
            </w:r>
            <w:r>
              <w:rPr>
                <w:bCs/>
                <w:sz w:val="26"/>
                <w:u w:val="single"/>
              </w:rPr>
              <w:t>а Б1</w:t>
            </w:r>
          </w:p>
          <w:p w:rsidR="00D50891" w:rsidRPr="00C00C41" w:rsidRDefault="00D50891" w:rsidP="00D50891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</w:t>
            </w:r>
            <w:r>
              <w:rPr>
                <w:bCs/>
                <w:sz w:val="26"/>
                <w:u w:val="single"/>
              </w:rPr>
              <w:t xml:space="preserve">а </w:t>
            </w:r>
            <w:r w:rsidR="002A724A">
              <w:rPr>
                <w:bCs/>
                <w:sz w:val="26"/>
                <w:u w:val="single"/>
              </w:rPr>
              <w:t>Б</w:t>
            </w:r>
            <w:r>
              <w:rPr>
                <w:bCs/>
                <w:sz w:val="26"/>
                <w:u w:val="single"/>
              </w:rPr>
              <w:t>2</w:t>
            </w:r>
          </w:p>
        </w:tc>
        <w:tc>
          <w:tcPr>
            <w:tcW w:w="5553" w:type="dxa"/>
            <w:vAlign w:val="center"/>
          </w:tcPr>
          <w:p w:rsidR="00D50891" w:rsidRDefault="00D50891" w:rsidP="00D50891">
            <w:pPr>
              <w:spacing w:before="20" w:after="20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17, 19, 21, 23, 25, 27 и 29 марта 2024 года</w:t>
            </w:r>
          </w:p>
        </w:tc>
      </w:tr>
    </w:tbl>
    <w:p w:rsidR="004316EF" w:rsidRDefault="004316EF" w:rsidP="00A55556">
      <w:pPr>
        <w:widowControl w:val="0"/>
        <w:spacing w:before="60" w:after="60"/>
        <w:ind w:left="707" w:firstLine="709"/>
        <w:jc w:val="both"/>
        <w:rPr>
          <w:szCs w:val="28"/>
        </w:rPr>
      </w:pPr>
    </w:p>
    <w:p w:rsidR="00AB29A8" w:rsidRPr="00AB29A8" w:rsidRDefault="00B76949" w:rsidP="00B76949">
      <w:pPr>
        <w:widowControl w:val="0"/>
        <w:spacing w:before="60" w:after="60"/>
        <w:jc w:val="both"/>
        <w:rPr>
          <w:szCs w:val="28"/>
        </w:rPr>
      </w:pPr>
      <w:r>
        <w:rPr>
          <w:szCs w:val="28"/>
        </w:rPr>
        <w:br w:type="page"/>
      </w:r>
      <w:r w:rsidR="00AB29A8">
        <w:rPr>
          <w:szCs w:val="28"/>
        </w:rPr>
        <w:lastRenderedPageBreak/>
        <w:t xml:space="preserve">3. </w:t>
      </w:r>
      <w:r w:rsidR="00AB29A8" w:rsidRPr="00AB29A8">
        <w:rPr>
          <w:szCs w:val="28"/>
        </w:rPr>
        <w:t xml:space="preserve">На </w:t>
      </w:r>
      <w:r w:rsidR="00AB29A8" w:rsidRPr="00AB29A8">
        <w:rPr>
          <w:b/>
          <w:bCs/>
          <w:szCs w:val="28"/>
        </w:rPr>
        <w:t>тр</w:t>
      </w:r>
      <w:r w:rsidR="00AB29A8">
        <w:rPr>
          <w:b/>
          <w:bCs/>
          <w:szCs w:val="28"/>
        </w:rPr>
        <w:t>етьей</w:t>
      </w:r>
      <w:r w:rsidR="00AB29A8" w:rsidRPr="00AB29A8">
        <w:rPr>
          <w:b/>
          <w:bCs/>
          <w:szCs w:val="28"/>
        </w:rPr>
        <w:t xml:space="preserve"> стадии плей-офф (1/</w:t>
      </w:r>
      <w:r w:rsidR="00AB29A8">
        <w:rPr>
          <w:b/>
          <w:bCs/>
          <w:szCs w:val="28"/>
        </w:rPr>
        <w:t>2</w:t>
      </w:r>
      <w:r w:rsidR="00AB29A8" w:rsidRPr="00AB29A8">
        <w:rPr>
          <w:b/>
          <w:bCs/>
          <w:szCs w:val="28"/>
        </w:rPr>
        <w:t xml:space="preserve"> финала Чемпионата)</w:t>
      </w:r>
      <w:r w:rsidR="00AB29A8" w:rsidRPr="00AB29A8">
        <w:rPr>
          <w:szCs w:val="28"/>
        </w:rPr>
        <w:t xml:space="preserve"> пары формируются из команд-победителей </w:t>
      </w:r>
      <w:r w:rsidR="004316EF">
        <w:rPr>
          <w:szCs w:val="28"/>
        </w:rPr>
        <w:t>второй</w:t>
      </w:r>
      <w:r w:rsidR="00AB29A8" w:rsidRPr="00AB29A8">
        <w:rPr>
          <w:szCs w:val="28"/>
        </w:rPr>
        <w:t xml:space="preserve"> стадии плей-офф по следующему принципу:</w:t>
      </w:r>
    </w:p>
    <w:p w:rsidR="00AB29A8" w:rsidRDefault="00AB29A8" w:rsidP="00B76949">
      <w:pPr>
        <w:widowControl w:val="0"/>
        <w:spacing w:before="60" w:after="60"/>
        <w:jc w:val="both"/>
        <w:rPr>
          <w:szCs w:val="28"/>
        </w:rPr>
      </w:pPr>
    </w:p>
    <w:p w:rsidR="0090130D" w:rsidRPr="00AB29A8" w:rsidRDefault="0090130D" w:rsidP="00B76949">
      <w:pPr>
        <w:widowControl w:val="0"/>
        <w:numPr>
          <w:ilvl w:val="0"/>
          <w:numId w:val="19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4316EF">
        <w:rPr>
          <w:szCs w:val="28"/>
          <w:u w:val="single"/>
        </w:rPr>
        <w:t>1</w:t>
      </w:r>
      <w:r w:rsidRPr="00AB29A8">
        <w:rPr>
          <w:szCs w:val="28"/>
        </w:rPr>
        <w:t xml:space="preserve">: </w:t>
      </w:r>
      <w:r w:rsidRPr="0090130D">
        <w:rPr>
          <w:szCs w:val="28"/>
        </w:rPr>
        <w:t>команды-победители пар группы «А»;</w:t>
      </w:r>
    </w:p>
    <w:p w:rsidR="00AB29A8" w:rsidRPr="0090130D" w:rsidRDefault="0090130D" w:rsidP="00B76949">
      <w:pPr>
        <w:widowControl w:val="0"/>
        <w:numPr>
          <w:ilvl w:val="0"/>
          <w:numId w:val="19"/>
        </w:numPr>
        <w:spacing w:before="60" w:after="60"/>
        <w:jc w:val="both"/>
        <w:rPr>
          <w:szCs w:val="28"/>
        </w:rPr>
      </w:pPr>
      <w:r w:rsidRPr="00D50891">
        <w:rPr>
          <w:szCs w:val="28"/>
          <w:u w:val="single"/>
        </w:rPr>
        <w:t xml:space="preserve">Пара </w:t>
      </w:r>
      <w:r w:rsidR="004316EF">
        <w:rPr>
          <w:szCs w:val="28"/>
          <w:u w:val="single"/>
        </w:rPr>
        <w:t>2</w:t>
      </w:r>
      <w:r w:rsidRPr="0090130D">
        <w:rPr>
          <w:szCs w:val="28"/>
        </w:rPr>
        <w:t>: команды-победители пар группы «Б».</w:t>
      </w:r>
    </w:p>
    <w:p w:rsidR="00AB29A8" w:rsidRDefault="00AB29A8" w:rsidP="00B76949">
      <w:pPr>
        <w:widowControl w:val="0"/>
        <w:spacing w:before="60" w:after="60"/>
        <w:ind w:left="707" w:firstLine="709"/>
        <w:jc w:val="both"/>
        <w:rPr>
          <w:szCs w:val="28"/>
        </w:rPr>
      </w:pPr>
    </w:p>
    <w:p w:rsidR="00903FDF" w:rsidRPr="00207A16" w:rsidRDefault="00903FDF" w:rsidP="00B76949">
      <w:pPr>
        <w:widowControl w:val="0"/>
        <w:spacing w:before="60" w:after="60"/>
        <w:ind w:left="709" w:firstLine="707"/>
        <w:jc w:val="both"/>
        <w:rPr>
          <w:b/>
          <w:szCs w:val="28"/>
        </w:rPr>
      </w:pPr>
      <w:r w:rsidRPr="00207A16">
        <w:rPr>
          <w:b/>
          <w:szCs w:val="28"/>
        </w:rPr>
        <w:t xml:space="preserve">Серии матчей </w:t>
      </w:r>
      <w:r w:rsidR="00A779BC">
        <w:rPr>
          <w:b/>
          <w:szCs w:val="28"/>
        </w:rPr>
        <w:t>третьей стадии плей-офф</w:t>
      </w:r>
      <w:r w:rsidRPr="00207A16">
        <w:rPr>
          <w:b/>
          <w:szCs w:val="28"/>
        </w:rPr>
        <w:t>:</w:t>
      </w:r>
    </w:p>
    <w:p w:rsidR="0090130D" w:rsidRDefault="0090130D" w:rsidP="00B76949">
      <w:pPr>
        <w:widowControl w:val="0"/>
        <w:spacing w:before="60" w:after="60"/>
        <w:ind w:left="707" w:firstLine="709"/>
        <w:jc w:val="both"/>
        <w:rPr>
          <w:szCs w:val="28"/>
        </w:rPr>
      </w:pPr>
      <w:r w:rsidRPr="00207A16">
        <w:rPr>
          <w:szCs w:val="28"/>
        </w:rPr>
        <w:t>Матчи проводятся в следующие сроки:</w:t>
      </w:r>
    </w:p>
    <w:p w:rsidR="0090130D" w:rsidRDefault="0090130D" w:rsidP="00A55556">
      <w:pPr>
        <w:widowControl w:val="0"/>
        <w:spacing w:before="60" w:after="60"/>
        <w:ind w:left="707" w:firstLine="709"/>
        <w:jc w:val="both"/>
        <w:rPr>
          <w:szCs w:val="28"/>
        </w:rPr>
      </w:pP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2289"/>
        <w:gridCol w:w="5553"/>
      </w:tblGrid>
      <w:tr w:rsidR="0090130D" w:rsidRPr="00207A16" w:rsidTr="00D50891">
        <w:trPr>
          <w:jc w:val="center"/>
        </w:trPr>
        <w:tc>
          <w:tcPr>
            <w:tcW w:w="2289" w:type="dxa"/>
            <w:vAlign w:val="center"/>
          </w:tcPr>
          <w:p w:rsidR="0090130D" w:rsidRPr="00C00C41" w:rsidRDefault="0090130D" w:rsidP="0078272D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</w:t>
            </w:r>
            <w:r>
              <w:rPr>
                <w:bCs/>
                <w:sz w:val="26"/>
                <w:u w:val="single"/>
              </w:rPr>
              <w:t xml:space="preserve">а </w:t>
            </w:r>
            <w:r w:rsidR="004316EF">
              <w:rPr>
                <w:bCs/>
                <w:sz w:val="26"/>
                <w:u w:val="single"/>
              </w:rPr>
              <w:t>1</w:t>
            </w:r>
          </w:p>
        </w:tc>
        <w:tc>
          <w:tcPr>
            <w:tcW w:w="5553" w:type="dxa"/>
            <w:vAlign w:val="center"/>
          </w:tcPr>
          <w:p w:rsidR="0090130D" w:rsidRPr="00C00C41" w:rsidRDefault="00D50891" w:rsidP="0078272D">
            <w:pPr>
              <w:spacing w:before="20" w:after="20"/>
              <w:ind w:left="12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1, 3, 5, 7, 9, 11 и 13 апреля</w:t>
            </w:r>
            <w:r w:rsidR="0090130D">
              <w:rPr>
                <w:b/>
                <w:sz w:val="26"/>
              </w:rPr>
              <w:t xml:space="preserve"> 2024 года</w:t>
            </w:r>
          </w:p>
        </w:tc>
      </w:tr>
      <w:tr w:rsidR="0090130D" w:rsidRPr="00207A16" w:rsidTr="00D50891">
        <w:trPr>
          <w:jc w:val="center"/>
        </w:trPr>
        <w:tc>
          <w:tcPr>
            <w:tcW w:w="2289" w:type="dxa"/>
            <w:vAlign w:val="center"/>
          </w:tcPr>
          <w:p w:rsidR="0090130D" w:rsidRPr="00C00C41" w:rsidRDefault="0090130D" w:rsidP="0078272D">
            <w:pPr>
              <w:widowControl w:val="0"/>
              <w:spacing w:before="80" w:after="80"/>
              <w:rPr>
                <w:bCs/>
                <w:sz w:val="26"/>
                <w:szCs w:val="26"/>
                <w:u w:val="single"/>
              </w:rPr>
            </w:pPr>
            <w:r w:rsidRPr="00C00C41">
              <w:rPr>
                <w:bCs/>
                <w:sz w:val="26"/>
                <w:u w:val="single"/>
              </w:rPr>
              <w:t>Пар</w:t>
            </w:r>
            <w:r>
              <w:rPr>
                <w:bCs/>
                <w:sz w:val="26"/>
                <w:u w:val="single"/>
              </w:rPr>
              <w:t xml:space="preserve">а </w:t>
            </w:r>
            <w:r w:rsidR="004316EF">
              <w:rPr>
                <w:bCs/>
                <w:sz w:val="26"/>
                <w:u w:val="single"/>
              </w:rPr>
              <w:t>2</w:t>
            </w:r>
          </w:p>
        </w:tc>
        <w:tc>
          <w:tcPr>
            <w:tcW w:w="5553" w:type="dxa"/>
            <w:vAlign w:val="center"/>
          </w:tcPr>
          <w:p w:rsidR="0090130D" w:rsidRDefault="00D50891" w:rsidP="0078272D">
            <w:pPr>
              <w:spacing w:before="20" w:after="20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90130D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4</w:t>
            </w:r>
            <w:r w:rsidR="0090130D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6</w:t>
            </w:r>
            <w:r w:rsidR="0090130D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8</w:t>
            </w:r>
            <w:r w:rsidR="0090130D">
              <w:rPr>
                <w:b/>
                <w:sz w:val="26"/>
              </w:rPr>
              <w:t xml:space="preserve">, </w:t>
            </w:r>
            <w:r>
              <w:rPr>
                <w:b/>
                <w:sz w:val="26"/>
              </w:rPr>
              <w:t>10</w:t>
            </w:r>
            <w:r w:rsidR="0090130D">
              <w:rPr>
                <w:b/>
                <w:sz w:val="26"/>
              </w:rPr>
              <w:t>, 1</w:t>
            </w:r>
            <w:r>
              <w:rPr>
                <w:b/>
                <w:sz w:val="26"/>
              </w:rPr>
              <w:t>2</w:t>
            </w:r>
            <w:r w:rsidR="0090130D">
              <w:rPr>
                <w:b/>
                <w:sz w:val="26"/>
              </w:rPr>
              <w:t xml:space="preserve"> и 1</w:t>
            </w:r>
            <w:r>
              <w:rPr>
                <w:b/>
                <w:sz w:val="26"/>
              </w:rPr>
              <w:t>4</w:t>
            </w:r>
            <w:r w:rsidR="0090130D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апреля</w:t>
            </w:r>
            <w:r w:rsidR="0090130D">
              <w:rPr>
                <w:b/>
                <w:sz w:val="26"/>
              </w:rPr>
              <w:t xml:space="preserve"> 2024 года</w:t>
            </w:r>
          </w:p>
        </w:tc>
      </w:tr>
    </w:tbl>
    <w:p w:rsidR="00031869" w:rsidRDefault="00031869" w:rsidP="00031869">
      <w:pPr>
        <w:widowControl w:val="0"/>
        <w:spacing w:before="60"/>
        <w:ind w:firstLine="1418"/>
        <w:jc w:val="both"/>
        <w:rPr>
          <w:szCs w:val="28"/>
        </w:rPr>
      </w:pPr>
    </w:p>
    <w:p w:rsidR="004316EF" w:rsidRDefault="004316EF" w:rsidP="00031869">
      <w:pPr>
        <w:widowControl w:val="0"/>
        <w:spacing w:before="60"/>
        <w:ind w:firstLine="1418"/>
        <w:jc w:val="both"/>
        <w:rPr>
          <w:szCs w:val="28"/>
        </w:rPr>
      </w:pPr>
    </w:p>
    <w:p w:rsidR="00DA10E2" w:rsidRPr="00207A16" w:rsidRDefault="00DA10E2" w:rsidP="00031869">
      <w:pPr>
        <w:widowControl w:val="0"/>
        <w:spacing w:before="60"/>
        <w:ind w:firstLine="1418"/>
        <w:jc w:val="both"/>
        <w:rPr>
          <w:szCs w:val="28"/>
        </w:rPr>
      </w:pPr>
    </w:p>
    <w:p w:rsidR="00903FDF" w:rsidRPr="00207A16" w:rsidRDefault="0090130D" w:rsidP="00B76949">
      <w:pPr>
        <w:widowControl w:val="0"/>
        <w:spacing w:before="60" w:after="6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ab/>
        <w:t>В с</w:t>
      </w:r>
      <w:r w:rsidR="00BB5785">
        <w:rPr>
          <w:szCs w:val="28"/>
        </w:rPr>
        <w:t>ери</w:t>
      </w:r>
      <w:r>
        <w:rPr>
          <w:szCs w:val="28"/>
        </w:rPr>
        <w:t>и</w:t>
      </w:r>
      <w:r w:rsidR="00BB5785">
        <w:rPr>
          <w:szCs w:val="28"/>
        </w:rPr>
        <w:t xml:space="preserve"> матчей </w:t>
      </w:r>
      <w:r w:rsidR="00A779BC" w:rsidRPr="00095A2D">
        <w:rPr>
          <w:b/>
          <w:bCs/>
          <w:szCs w:val="28"/>
        </w:rPr>
        <w:t>Ф</w:t>
      </w:r>
      <w:r w:rsidR="00903FDF" w:rsidRPr="00095A2D">
        <w:rPr>
          <w:b/>
          <w:bCs/>
          <w:szCs w:val="28"/>
        </w:rPr>
        <w:t>инала Чемпионата</w:t>
      </w:r>
      <w:r w:rsidR="00903FDF" w:rsidRPr="00207A16">
        <w:rPr>
          <w:szCs w:val="28"/>
        </w:rPr>
        <w:t xml:space="preserve"> </w:t>
      </w:r>
      <w:r w:rsidRPr="0090130D">
        <w:rPr>
          <w:szCs w:val="28"/>
        </w:rPr>
        <w:t>встречаются победители третьей стадии плей-офф (1/2 финала Чемпионата)</w:t>
      </w:r>
      <w:r>
        <w:rPr>
          <w:szCs w:val="28"/>
        </w:rPr>
        <w:t>.</w:t>
      </w:r>
    </w:p>
    <w:p w:rsidR="00903FDF" w:rsidRPr="00207A16" w:rsidRDefault="00903FDF" w:rsidP="00352231">
      <w:pPr>
        <w:pStyle w:val="30"/>
        <w:widowControl w:val="0"/>
        <w:tabs>
          <w:tab w:val="left" w:pos="2410"/>
        </w:tabs>
        <w:spacing w:before="120" w:after="120"/>
        <w:ind w:firstLine="0"/>
        <w:rPr>
          <w:i/>
          <w:color w:val="000000"/>
          <w:sz w:val="28"/>
          <w:szCs w:val="28"/>
        </w:rPr>
      </w:pPr>
      <w:r w:rsidRPr="00207A16">
        <w:rPr>
          <w:b/>
          <w:i/>
          <w:sz w:val="28"/>
          <w:szCs w:val="28"/>
        </w:rPr>
        <w:t>Примечание:</w:t>
      </w:r>
      <w:r w:rsidRPr="00207A16">
        <w:rPr>
          <w:i/>
          <w:sz w:val="28"/>
          <w:szCs w:val="28"/>
        </w:rPr>
        <w:tab/>
      </w:r>
      <w:r w:rsidR="009E31F7" w:rsidRPr="009E31F7">
        <w:rPr>
          <w:i/>
          <w:color w:val="000000"/>
          <w:sz w:val="28"/>
          <w:szCs w:val="28"/>
        </w:rPr>
        <w:t>В случае</w:t>
      </w:r>
      <w:r w:rsidR="009E31F7">
        <w:rPr>
          <w:i/>
          <w:color w:val="000000"/>
          <w:sz w:val="28"/>
          <w:szCs w:val="28"/>
          <w:lang w:val="ru-RU"/>
        </w:rPr>
        <w:t>,</w:t>
      </w:r>
      <w:r w:rsidR="009E31F7" w:rsidRPr="009E31F7">
        <w:rPr>
          <w:i/>
          <w:color w:val="000000"/>
          <w:sz w:val="28"/>
          <w:szCs w:val="28"/>
        </w:rPr>
        <w:t xml:space="preserve"> если в финал Чемпионата вышли команды, имеющие в своих Конференциях одинаковый номер «посева», преимущество своей площадки получает команда, занявшая более высокое место в Общей таблице Чемпионата по итогам Первого этапа</w:t>
      </w:r>
      <w:r w:rsidR="002E145F" w:rsidRPr="00207A16">
        <w:rPr>
          <w:i/>
          <w:color w:val="000000"/>
          <w:sz w:val="28"/>
          <w:szCs w:val="28"/>
        </w:rPr>
        <w:t>.</w:t>
      </w:r>
    </w:p>
    <w:p w:rsidR="00352231" w:rsidRPr="00207A16" w:rsidRDefault="00352231" w:rsidP="0090130D">
      <w:pPr>
        <w:widowControl w:val="0"/>
        <w:spacing w:before="60" w:after="60"/>
        <w:jc w:val="both"/>
        <w:rPr>
          <w:szCs w:val="28"/>
        </w:rPr>
      </w:pPr>
    </w:p>
    <w:tbl>
      <w:tblPr>
        <w:tblW w:w="8822" w:type="dxa"/>
        <w:jc w:val="center"/>
        <w:tblLook w:val="04A0" w:firstRow="1" w:lastRow="0" w:firstColumn="1" w:lastColumn="0" w:noHBand="0" w:noVBand="1"/>
      </w:tblPr>
      <w:tblGrid>
        <w:gridCol w:w="8822"/>
      </w:tblGrid>
      <w:tr w:rsidR="00903FDF" w:rsidRPr="00207A16" w:rsidTr="00207A16">
        <w:trPr>
          <w:trHeight w:val="510"/>
          <w:jc w:val="center"/>
        </w:trPr>
        <w:tc>
          <w:tcPr>
            <w:tcW w:w="8822" w:type="dxa"/>
            <w:vAlign w:val="center"/>
          </w:tcPr>
          <w:p w:rsidR="00903FDF" w:rsidRPr="00207A16" w:rsidRDefault="00352231" w:rsidP="00352231">
            <w:pPr>
              <w:widowControl w:val="0"/>
              <w:spacing w:before="60" w:after="60"/>
              <w:jc w:val="center"/>
              <w:rPr>
                <w:b/>
                <w:szCs w:val="28"/>
              </w:rPr>
            </w:pPr>
            <w:r w:rsidRPr="00207A16">
              <w:rPr>
                <w:szCs w:val="28"/>
              </w:rPr>
              <w:t>Матчи проводятся в следующие сроки:</w:t>
            </w:r>
          </w:p>
        </w:tc>
      </w:tr>
      <w:tr w:rsidR="00352231" w:rsidRPr="00207A16" w:rsidTr="00207A16">
        <w:trPr>
          <w:trHeight w:val="510"/>
          <w:jc w:val="center"/>
        </w:trPr>
        <w:tc>
          <w:tcPr>
            <w:tcW w:w="8822" w:type="dxa"/>
            <w:vAlign w:val="center"/>
          </w:tcPr>
          <w:p w:rsidR="00352231" w:rsidRPr="00207A16" w:rsidRDefault="00BB5785" w:rsidP="00EC427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A779BC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, </w:t>
            </w:r>
            <w:r w:rsidR="00A779BC">
              <w:rPr>
                <w:b/>
                <w:szCs w:val="28"/>
              </w:rPr>
              <w:t>19</w:t>
            </w:r>
            <w:r>
              <w:rPr>
                <w:b/>
                <w:szCs w:val="28"/>
              </w:rPr>
              <w:t xml:space="preserve">, </w:t>
            </w:r>
            <w:r w:rsidR="00444A52">
              <w:rPr>
                <w:b/>
                <w:szCs w:val="28"/>
              </w:rPr>
              <w:t>2</w:t>
            </w:r>
            <w:r w:rsidR="00A779BC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, </w:t>
            </w:r>
            <w:r w:rsidR="00444A52">
              <w:rPr>
                <w:b/>
                <w:szCs w:val="28"/>
              </w:rPr>
              <w:t>2</w:t>
            </w:r>
            <w:r w:rsidR="00A779BC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, 2</w:t>
            </w:r>
            <w:r w:rsidR="00A779BC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, 2</w:t>
            </w:r>
            <w:r w:rsidR="00A779BC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и </w:t>
            </w:r>
            <w:r w:rsidR="00A779BC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 xml:space="preserve"> апреля </w:t>
            </w:r>
            <w:r w:rsidR="009B0A3B">
              <w:rPr>
                <w:b/>
                <w:szCs w:val="28"/>
              </w:rPr>
              <w:t>202</w:t>
            </w:r>
            <w:r w:rsidR="000B2934">
              <w:rPr>
                <w:b/>
                <w:szCs w:val="28"/>
              </w:rPr>
              <w:t>4</w:t>
            </w:r>
            <w:r w:rsidR="003A6C65" w:rsidRPr="003A6C65">
              <w:rPr>
                <w:b/>
                <w:szCs w:val="28"/>
              </w:rPr>
              <w:t xml:space="preserve"> года</w:t>
            </w:r>
          </w:p>
        </w:tc>
      </w:tr>
    </w:tbl>
    <w:p w:rsidR="00871BD3" w:rsidRPr="00207A16" w:rsidRDefault="00871BD3" w:rsidP="00142F2D">
      <w:pPr>
        <w:pStyle w:val="30"/>
        <w:ind w:firstLine="0"/>
        <w:jc w:val="center"/>
        <w:rPr>
          <w:rFonts w:ascii="Arial" w:hAnsi="Arial" w:cs="Arial"/>
          <w:sz w:val="28"/>
          <w:szCs w:val="28"/>
        </w:rPr>
      </w:pPr>
    </w:p>
    <w:sectPr w:rsidR="00871BD3" w:rsidRPr="00207A16" w:rsidSect="00B3607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1702" w:left="1701" w:header="709" w:footer="505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6B" w:rsidRDefault="00A3076B">
      <w:r>
        <w:separator/>
      </w:r>
    </w:p>
  </w:endnote>
  <w:endnote w:type="continuationSeparator" w:id="0">
    <w:p w:rsidR="00A3076B" w:rsidRDefault="00A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6" w:rsidRDefault="003D30BC" w:rsidP="00F947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55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869">
      <w:rPr>
        <w:rStyle w:val="a6"/>
        <w:noProof/>
      </w:rPr>
      <w:t>31</w:t>
    </w:r>
    <w:r>
      <w:rPr>
        <w:rStyle w:val="a6"/>
      </w:rPr>
      <w:fldChar w:fldCharType="end"/>
    </w:r>
  </w:p>
  <w:p w:rsidR="000D5576" w:rsidRDefault="000D5576" w:rsidP="00F947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6" w:rsidRPr="00B96573" w:rsidRDefault="00876E13" w:rsidP="00876E13">
    <w:pPr>
      <w:pStyle w:val="a4"/>
      <w:jc w:val="right"/>
      <w:rPr>
        <w:szCs w:val="28"/>
      </w:rPr>
    </w:pPr>
    <w:r w:rsidRPr="00B96573">
      <w:rPr>
        <w:szCs w:val="28"/>
      </w:rPr>
      <w:fldChar w:fldCharType="begin"/>
    </w:r>
    <w:r w:rsidRPr="00B96573">
      <w:rPr>
        <w:szCs w:val="28"/>
      </w:rPr>
      <w:instrText>PAGE   \* MERGEFORMAT</w:instrText>
    </w:r>
    <w:r w:rsidRPr="00B96573">
      <w:rPr>
        <w:szCs w:val="28"/>
      </w:rPr>
      <w:fldChar w:fldCharType="separate"/>
    </w:r>
    <w:r w:rsidR="0019545F" w:rsidRPr="00B96573">
      <w:rPr>
        <w:noProof/>
        <w:szCs w:val="28"/>
      </w:rPr>
      <w:t>33</w:t>
    </w:r>
    <w:r w:rsidRPr="00B96573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6B" w:rsidRDefault="00A3076B">
      <w:r>
        <w:separator/>
      </w:r>
    </w:p>
  </w:footnote>
  <w:footnote w:type="continuationSeparator" w:id="0">
    <w:p w:rsidR="00A3076B" w:rsidRDefault="00A3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6" w:rsidRDefault="003D30BC" w:rsidP="009F22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5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869">
      <w:rPr>
        <w:rStyle w:val="a6"/>
        <w:noProof/>
      </w:rPr>
      <w:t>31</w:t>
    </w:r>
    <w:r>
      <w:rPr>
        <w:rStyle w:val="a6"/>
      </w:rPr>
      <w:fldChar w:fldCharType="end"/>
    </w:r>
  </w:p>
  <w:p w:rsidR="000D5576" w:rsidRDefault="000D55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76" w:rsidRDefault="000D5576" w:rsidP="00F218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64F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C1B17"/>
    <w:multiLevelType w:val="hybridMultilevel"/>
    <w:tmpl w:val="DD08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66E"/>
    <w:multiLevelType w:val="hybridMultilevel"/>
    <w:tmpl w:val="0672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EB5"/>
    <w:multiLevelType w:val="hybridMultilevel"/>
    <w:tmpl w:val="B7F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3A1A"/>
    <w:multiLevelType w:val="hybridMultilevel"/>
    <w:tmpl w:val="AB2A1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E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11B4B55"/>
    <w:multiLevelType w:val="multilevel"/>
    <w:tmpl w:val="2C980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8B612CA"/>
    <w:multiLevelType w:val="hybridMultilevel"/>
    <w:tmpl w:val="871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2FD"/>
    <w:multiLevelType w:val="hybridMultilevel"/>
    <w:tmpl w:val="1A161A14"/>
    <w:lvl w:ilvl="0" w:tplc="0BA2BC8C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EFF2957"/>
    <w:multiLevelType w:val="hybridMultilevel"/>
    <w:tmpl w:val="83FA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B367A"/>
    <w:multiLevelType w:val="hybridMultilevel"/>
    <w:tmpl w:val="50788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07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3079AC"/>
    <w:multiLevelType w:val="hybridMultilevel"/>
    <w:tmpl w:val="648A97F6"/>
    <w:lvl w:ilvl="0" w:tplc="2FC87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56590"/>
    <w:multiLevelType w:val="hybridMultilevel"/>
    <w:tmpl w:val="8C9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5EDB"/>
    <w:multiLevelType w:val="hybridMultilevel"/>
    <w:tmpl w:val="72102934"/>
    <w:lvl w:ilvl="0" w:tplc="0BA2BC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06D2"/>
    <w:multiLevelType w:val="hybridMultilevel"/>
    <w:tmpl w:val="A3A69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06C66"/>
    <w:multiLevelType w:val="hybridMultilevel"/>
    <w:tmpl w:val="C19E8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D0FA0"/>
    <w:multiLevelType w:val="hybridMultilevel"/>
    <w:tmpl w:val="A274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36D03"/>
    <w:multiLevelType w:val="hybridMultilevel"/>
    <w:tmpl w:val="92FE998C"/>
    <w:lvl w:ilvl="0" w:tplc="26727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4A4B"/>
    <w:multiLevelType w:val="hybridMultilevel"/>
    <w:tmpl w:val="BABE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19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17"/>
  </w:num>
  <w:num w:numId="15">
    <w:abstractNumId w:val="12"/>
  </w:num>
  <w:num w:numId="16">
    <w:abstractNumId w:val="9"/>
  </w:num>
  <w:num w:numId="17">
    <w:abstractNumId w:val="6"/>
  </w:num>
  <w:num w:numId="18">
    <w:abstractNumId w:val="0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3A1"/>
    <w:rsid w:val="00003286"/>
    <w:rsid w:val="0000710C"/>
    <w:rsid w:val="00007A3F"/>
    <w:rsid w:val="000121BE"/>
    <w:rsid w:val="0002292D"/>
    <w:rsid w:val="00026254"/>
    <w:rsid w:val="00030824"/>
    <w:rsid w:val="000310B0"/>
    <w:rsid w:val="00031869"/>
    <w:rsid w:val="00035DC7"/>
    <w:rsid w:val="00051C82"/>
    <w:rsid w:val="000522A5"/>
    <w:rsid w:val="00057CBE"/>
    <w:rsid w:val="00060103"/>
    <w:rsid w:val="000625BB"/>
    <w:rsid w:val="00062657"/>
    <w:rsid w:val="00083E72"/>
    <w:rsid w:val="00083FF6"/>
    <w:rsid w:val="000841D5"/>
    <w:rsid w:val="00087135"/>
    <w:rsid w:val="0009366F"/>
    <w:rsid w:val="00093B17"/>
    <w:rsid w:val="00095A2D"/>
    <w:rsid w:val="00095C69"/>
    <w:rsid w:val="000B2934"/>
    <w:rsid w:val="000B6F12"/>
    <w:rsid w:val="000C30CE"/>
    <w:rsid w:val="000D5576"/>
    <w:rsid w:val="000D6736"/>
    <w:rsid w:val="000E5AD3"/>
    <w:rsid w:val="000F22A2"/>
    <w:rsid w:val="000F570C"/>
    <w:rsid w:val="00101956"/>
    <w:rsid w:val="00112BC3"/>
    <w:rsid w:val="0011336A"/>
    <w:rsid w:val="00123089"/>
    <w:rsid w:val="00125750"/>
    <w:rsid w:val="001316F2"/>
    <w:rsid w:val="001343CD"/>
    <w:rsid w:val="00142F2D"/>
    <w:rsid w:val="00143A71"/>
    <w:rsid w:val="00156871"/>
    <w:rsid w:val="001646CC"/>
    <w:rsid w:val="00170620"/>
    <w:rsid w:val="001710AE"/>
    <w:rsid w:val="00176287"/>
    <w:rsid w:val="00191169"/>
    <w:rsid w:val="0019203F"/>
    <w:rsid w:val="0019545F"/>
    <w:rsid w:val="001975C3"/>
    <w:rsid w:val="001C2493"/>
    <w:rsid w:val="001C4759"/>
    <w:rsid w:val="001D067E"/>
    <w:rsid w:val="001D262C"/>
    <w:rsid w:val="001D5C14"/>
    <w:rsid w:val="001E555B"/>
    <w:rsid w:val="001E7A6B"/>
    <w:rsid w:val="001F49A4"/>
    <w:rsid w:val="00205B56"/>
    <w:rsid w:val="00207A16"/>
    <w:rsid w:val="00214520"/>
    <w:rsid w:val="00224AA9"/>
    <w:rsid w:val="00226757"/>
    <w:rsid w:val="0023118A"/>
    <w:rsid w:val="00236F19"/>
    <w:rsid w:val="00241F22"/>
    <w:rsid w:val="00247B45"/>
    <w:rsid w:val="0025138A"/>
    <w:rsid w:val="0025437B"/>
    <w:rsid w:val="002547D3"/>
    <w:rsid w:val="002634E3"/>
    <w:rsid w:val="00263F5A"/>
    <w:rsid w:val="002658BD"/>
    <w:rsid w:val="00273BCC"/>
    <w:rsid w:val="00277CE1"/>
    <w:rsid w:val="002931A3"/>
    <w:rsid w:val="00297555"/>
    <w:rsid w:val="002A4AC8"/>
    <w:rsid w:val="002A65CE"/>
    <w:rsid w:val="002A724A"/>
    <w:rsid w:val="002B7026"/>
    <w:rsid w:val="002C6E02"/>
    <w:rsid w:val="002D26AD"/>
    <w:rsid w:val="002D4D5F"/>
    <w:rsid w:val="002E145F"/>
    <w:rsid w:val="002E6230"/>
    <w:rsid w:val="002F6EB7"/>
    <w:rsid w:val="00301BFA"/>
    <w:rsid w:val="00303710"/>
    <w:rsid w:val="003110A8"/>
    <w:rsid w:val="0031318A"/>
    <w:rsid w:val="00314416"/>
    <w:rsid w:val="003152E0"/>
    <w:rsid w:val="0031617F"/>
    <w:rsid w:val="003166C9"/>
    <w:rsid w:val="00323780"/>
    <w:rsid w:val="003243E3"/>
    <w:rsid w:val="0034458F"/>
    <w:rsid w:val="0034500A"/>
    <w:rsid w:val="00345DB6"/>
    <w:rsid w:val="00352231"/>
    <w:rsid w:val="00353A69"/>
    <w:rsid w:val="00366DB1"/>
    <w:rsid w:val="00373C5B"/>
    <w:rsid w:val="0038251A"/>
    <w:rsid w:val="00390A54"/>
    <w:rsid w:val="003911E4"/>
    <w:rsid w:val="00397106"/>
    <w:rsid w:val="003A3E71"/>
    <w:rsid w:val="003A53FD"/>
    <w:rsid w:val="003A6C65"/>
    <w:rsid w:val="003B0817"/>
    <w:rsid w:val="003B2FEE"/>
    <w:rsid w:val="003B67B0"/>
    <w:rsid w:val="003C0790"/>
    <w:rsid w:val="003C34CE"/>
    <w:rsid w:val="003C3F97"/>
    <w:rsid w:val="003D30BC"/>
    <w:rsid w:val="003D36B6"/>
    <w:rsid w:val="003D3BC3"/>
    <w:rsid w:val="003F1032"/>
    <w:rsid w:val="00402C21"/>
    <w:rsid w:val="00415A69"/>
    <w:rsid w:val="00423338"/>
    <w:rsid w:val="004316EF"/>
    <w:rsid w:val="004321B6"/>
    <w:rsid w:val="00432E22"/>
    <w:rsid w:val="0043450C"/>
    <w:rsid w:val="004429AC"/>
    <w:rsid w:val="00443C73"/>
    <w:rsid w:val="00444A52"/>
    <w:rsid w:val="0044628D"/>
    <w:rsid w:val="0046004E"/>
    <w:rsid w:val="00472BDC"/>
    <w:rsid w:val="00473A78"/>
    <w:rsid w:val="00476A14"/>
    <w:rsid w:val="00477123"/>
    <w:rsid w:val="00477383"/>
    <w:rsid w:val="0048330D"/>
    <w:rsid w:val="004938C1"/>
    <w:rsid w:val="00495DB7"/>
    <w:rsid w:val="0049748D"/>
    <w:rsid w:val="004B47E5"/>
    <w:rsid w:val="004D0169"/>
    <w:rsid w:val="004D07C8"/>
    <w:rsid w:val="004E69F3"/>
    <w:rsid w:val="004F0972"/>
    <w:rsid w:val="004F37E7"/>
    <w:rsid w:val="004F4098"/>
    <w:rsid w:val="005001DD"/>
    <w:rsid w:val="00500889"/>
    <w:rsid w:val="00500E6E"/>
    <w:rsid w:val="00513570"/>
    <w:rsid w:val="005176AB"/>
    <w:rsid w:val="0052022D"/>
    <w:rsid w:val="00521479"/>
    <w:rsid w:val="00522453"/>
    <w:rsid w:val="005227D7"/>
    <w:rsid w:val="00524EB4"/>
    <w:rsid w:val="00525F9D"/>
    <w:rsid w:val="005304A4"/>
    <w:rsid w:val="00535F6A"/>
    <w:rsid w:val="005366DA"/>
    <w:rsid w:val="00537E89"/>
    <w:rsid w:val="00540BFB"/>
    <w:rsid w:val="00552022"/>
    <w:rsid w:val="00561353"/>
    <w:rsid w:val="00561762"/>
    <w:rsid w:val="0056193A"/>
    <w:rsid w:val="00562A15"/>
    <w:rsid w:val="00567267"/>
    <w:rsid w:val="005730F7"/>
    <w:rsid w:val="00573E35"/>
    <w:rsid w:val="005927AD"/>
    <w:rsid w:val="00593EDB"/>
    <w:rsid w:val="0059499C"/>
    <w:rsid w:val="005A63A1"/>
    <w:rsid w:val="005E58D0"/>
    <w:rsid w:val="005E63D5"/>
    <w:rsid w:val="005E79E7"/>
    <w:rsid w:val="00601ECA"/>
    <w:rsid w:val="00602861"/>
    <w:rsid w:val="00602D2B"/>
    <w:rsid w:val="00607DD2"/>
    <w:rsid w:val="00610E3A"/>
    <w:rsid w:val="006132A6"/>
    <w:rsid w:val="0061645F"/>
    <w:rsid w:val="00620D48"/>
    <w:rsid w:val="00630B8E"/>
    <w:rsid w:val="00634B2A"/>
    <w:rsid w:val="006427C7"/>
    <w:rsid w:val="00651B8B"/>
    <w:rsid w:val="00653554"/>
    <w:rsid w:val="006556C7"/>
    <w:rsid w:val="00672DE4"/>
    <w:rsid w:val="0068434B"/>
    <w:rsid w:val="00684A64"/>
    <w:rsid w:val="00684AED"/>
    <w:rsid w:val="006931E2"/>
    <w:rsid w:val="0069421D"/>
    <w:rsid w:val="006A5883"/>
    <w:rsid w:val="006B1EFF"/>
    <w:rsid w:val="006C2A7A"/>
    <w:rsid w:val="006D4B81"/>
    <w:rsid w:val="006D4FD1"/>
    <w:rsid w:val="006E0328"/>
    <w:rsid w:val="006E14D9"/>
    <w:rsid w:val="006E3F5C"/>
    <w:rsid w:val="006E66E5"/>
    <w:rsid w:val="006F1385"/>
    <w:rsid w:val="006F1477"/>
    <w:rsid w:val="006F401C"/>
    <w:rsid w:val="00700890"/>
    <w:rsid w:val="0071744A"/>
    <w:rsid w:val="00717D34"/>
    <w:rsid w:val="00723944"/>
    <w:rsid w:val="00753ADC"/>
    <w:rsid w:val="00753D7A"/>
    <w:rsid w:val="00763BDC"/>
    <w:rsid w:val="00767C8C"/>
    <w:rsid w:val="00787D0E"/>
    <w:rsid w:val="00794A2F"/>
    <w:rsid w:val="00797710"/>
    <w:rsid w:val="007B2AD8"/>
    <w:rsid w:val="007C12E9"/>
    <w:rsid w:val="007D7516"/>
    <w:rsid w:val="007F6771"/>
    <w:rsid w:val="00804346"/>
    <w:rsid w:val="0080522C"/>
    <w:rsid w:val="00812642"/>
    <w:rsid w:val="00825668"/>
    <w:rsid w:val="00826CF3"/>
    <w:rsid w:val="0083582D"/>
    <w:rsid w:val="0084208D"/>
    <w:rsid w:val="00843FE1"/>
    <w:rsid w:val="00855192"/>
    <w:rsid w:val="008621DC"/>
    <w:rsid w:val="00871BD3"/>
    <w:rsid w:val="00876E13"/>
    <w:rsid w:val="00877EA1"/>
    <w:rsid w:val="00890ACC"/>
    <w:rsid w:val="00894FC3"/>
    <w:rsid w:val="008A0875"/>
    <w:rsid w:val="008A0D49"/>
    <w:rsid w:val="008A1CFC"/>
    <w:rsid w:val="008A529E"/>
    <w:rsid w:val="008A736F"/>
    <w:rsid w:val="008B2E68"/>
    <w:rsid w:val="008B31CA"/>
    <w:rsid w:val="008B55F6"/>
    <w:rsid w:val="008B6951"/>
    <w:rsid w:val="008C6821"/>
    <w:rsid w:val="008C76FA"/>
    <w:rsid w:val="008D20F6"/>
    <w:rsid w:val="008D57FF"/>
    <w:rsid w:val="008E04D7"/>
    <w:rsid w:val="008E4B96"/>
    <w:rsid w:val="008E69DA"/>
    <w:rsid w:val="00900CC3"/>
    <w:rsid w:val="0090130D"/>
    <w:rsid w:val="00903FDF"/>
    <w:rsid w:val="0090467E"/>
    <w:rsid w:val="0090667B"/>
    <w:rsid w:val="009222EF"/>
    <w:rsid w:val="009225DA"/>
    <w:rsid w:val="00930A2F"/>
    <w:rsid w:val="00935236"/>
    <w:rsid w:val="00936BAB"/>
    <w:rsid w:val="009444DD"/>
    <w:rsid w:val="00950D72"/>
    <w:rsid w:val="00953078"/>
    <w:rsid w:val="009548A8"/>
    <w:rsid w:val="00956215"/>
    <w:rsid w:val="00956DBE"/>
    <w:rsid w:val="00960DC4"/>
    <w:rsid w:val="009638B0"/>
    <w:rsid w:val="009678D5"/>
    <w:rsid w:val="009732CC"/>
    <w:rsid w:val="009767C4"/>
    <w:rsid w:val="00977DDA"/>
    <w:rsid w:val="00980EE7"/>
    <w:rsid w:val="00987A4A"/>
    <w:rsid w:val="00987F11"/>
    <w:rsid w:val="009959E1"/>
    <w:rsid w:val="009A2814"/>
    <w:rsid w:val="009A30A9"/>
    <w:rsid w:val="009A411B"/>
    <w:rsid w:val="009B0A3B"/>
    <w:rsid w:val="009B11AC"/>
    <w:rsid w:val="009B35BE"/>
    <w:rsid w:val="009B50DC"/>
    <w:rsid w:val="009C11CD"/>
    <w:rsid w:val="009C2222"/>
    <w:rsid w:val="009C752F"/>
    <w:rsid w:val="009D3631"/>
    <w:rsid w:val="009D3E7A"/>
    <w:rsid w:val="009D4392"/>
    <w:rsid w:val="009D4CE3"/>
    <w:rsid w:val="009D4FF8"/>
    <w:rsid w:val="009E1CD2"/>
    <w:rsid w:val="009E31F7"/>
    <w:rsid w:val="009E7EDD"/>
    <w:rsid w:val="009F2237"/>
    <w:rsid w:val="009F43CB"/>
    <w:rsid w:val="009F4DEA"/>
    <w:rsid w:val="00A034E6"/>
    <w:rsid w:val="00A04A77"/>
    <w:rsid w:val="00A24ED9"/>
    <w:rsid w:val="00A275F5"/>
    <w:rsid w:val="00A3076B"/>
    <w:rsid w:val="00A317DA"/>
    <w:rsid w:val="00A359A6"/>
    <w:rsid w:val="00A40B4F"/>
    <w:rsid w:val="00A45565"/>
    <w:rsid w:val="00A55556"/>
    <w:rsid w:val="00A56411"/>
    <w:rsid w:val="00A611A0"/>
    <w:rsid w:val="00A61C7A"/>
    <w:rsid w:val="00A67AA0"/>
    <w:rsid w:val="00A72359"/>
    <w:rsid w:val="00A76014"/>
    <w:rsid w:val="00A779BC"/>
    <w:rsid w:val="00A77ACA"/>
    <w:rsid w:val="00A84A2D"/>
    <w:rsid w:val="00A97720"/>
    <w:rsid w:val="00AA0CCD"/>
    <w:rsid w:val="00AA15CF"/>
    <w:rsid w:val="00AB29A8"/>
    <w:rsid w:val="00AB2D70"/>
    <w:rsid w:val="00AB40A0"/>
    <w:rsid w:val="00AB435E"/>
    <w:rsid w:val="00AD7FEE"/>
    <w:rsid w:val="00AE2B8A"/>
    <w:rsid w:val="00AF68DA"/>
    <w:rsid w:val="00B0075E"/>
    <w:rsid w:val="00B14A09"/>
    <w:rsid w:val="00B17169"/>
    <w:rsid w:val="00B209E2"/>
    <w:rsid w:val="00B24239"/>
    <w:rsid w:val="00B24476"/>
    <w:rsid w:val="00B334B6"/>
    <w:rsid w:val="00B3607E"/>
    <w:rsid w:val="00B401D1"/>
    <w:rsid w:val="00B40A10"/>
    <w:rsid w:val="00B43F99"/>
    <w:rsid w:val="00B4571E"/>
    <w:rsid w:val="00B56A6B"/>
    <w:rsid w:val="00B6645B"/>
    <w:rsid w:val="00B70135"/>
    <w:rsid w:val="00B76949"/>
    <w:rsid w:val="00B8203F"/>
    <w:rsid w:val="00B96573"/>
    <w:rsid w:val="00BA0938"/>
    <w:rsid w:val="00BA16DF"/>
    <w:rsid w:val="00BA6A64"/>
    <w:rsid w:val="00BA7464"/>
    <w:rsid w:val="00BB5785"/>
    <w:rsid w:val="00BB6805"/>
    <w:rsid w:val="00BC3C76"/>
    <w:rsid w:val="00BD46BA"/>
    <w:rsid w:val="00C00C41"/>
    <w:rsid w:val="00C011C2"/>
    <w:rsid w:val="00C03FFD"/>
    <w:rsid w:val="00C04A4B"/>
    <w:rsid w:val="00C102D0"/>
    <w:rsid w:val="00C308BF"/>
    <w:rsid w:val="00C4547E"/>
    <w:rsid w:val="00C51D6F"/>
    <w:rsid w:val="00C5794F"/>
    <w:rsid w:val="00C8100E"/>
    <w:rsid w:val="00CA3505"/>
    <w:rsid w:val="00CA6158"/>
    <w:rsid w:val="00CA7E2E"/>
    <w:rsid w:val="00CC5845"/>
    <w:rsid w:val="00CD0048"/>
    <w:rsid w:val="00CD496F"/>
    <w:rsid w:val="00CD59C4"/>
    <w:rsid w:val="00CE0B9B"/>
    <w:rsid w:val="00CE33D2"/>
    <w:rsid w:val="00CE5518"/>
    <w:rsid w:val="00CE5BE4"/>
    <w:rsid w:val="00CF474B"/>
    <w:rsid w:val="00D13B9F"/>
    <w:rsid w:val="00D16C74"/>
    <w:rsid w:val="00D22F29"/>
    <w:rsid w:val="00D30806"/>
    <w:rsid w:val="00D30D4A"/>
    <w:rsid w:val="00D33C3F"/>
    <w:rsid w:val="00D43838"/>
    <w:rsid w:val="00D43FBA"/>
    <w:rsid w:val="00D44B0D"/>
    <w:rsid w:val="00D46AF9"/>
    <w:rsid w:val="00D50891"/>
    <w:rsid w:val="00D54E39"/>
    <w:rsid w:val="00D5663C"/>
    <w:rsid w:val="00D6616E"/>
    <w:rsid w:val="00D71012"/>
    <w:rsid w:val="00D71B78"/>
    <w:rsid w:val="00D769B0"/>
    <w:rsid w:val="00D843F1"/>
    <w:rsid w:val="00D85148"/>
    <w:rsid w:val="00D92E19"/>
    <w:rsid w:val="00D977AA"/>
    <w:rsid w:val="00D97DE0"/>
    <w:rsid w:val="00DA10E2"/>
    <w:rsid w:val="00DA2835"/>
    <w:rsid w:val="00DA598B"/>
    <w:rsid w:val="00DA610F"/>
    <w:rsid w:val="00DA7D54"/>
    <w:rsid w:val="00DB03FF"/>
    <w:rsid w:val="00DC4843"/>
    <w:rsid w:val="00DC7597"/>
    <w:rsid w:val="00DE0933"/>
    <w:rsid w:val="00DE166B"/>
    <w:rsid w:val="00DE31BF"/>
    <w:rsid w:val="00DF303A"/>
    <w:rsid w:val="00DF35CF"/>
    <w:rsid w:val="00E002E1"/>
    <w:rsid w:val="00E02456"/>
    <w:rsid w:val="00E13C64"/>
    <w:rsid w:val="00E1503D"/>
    <w:rsid w:val="00E2044C"/>
    <w:rsid w:val="00E21E67"/>
    <w:rsid w:val="00E3656D"/>
    <w:rsid w:val="00E40F13"/>
    <w:rsid w:val="00E41A80"/>
    <w:rsid w:val="00E41D53"/>
    <w:rsid w:val="00E43367"/>
    <w:rsid w:val="00E65970"/>
    <w:rsid w:val="00E763F4"/>
    <w:rsid w:val="00E77532"/>
    <w:rsid w:val="00E81229"/>
    <w:rsid w:val="00E83D8A"/>
    <w:rsid w:val="00E929AD"/>
    <w:rsid w:val="00E944F9"/>
    <w:rsid w:val="00E968F0"/>
    <w:rsid w:val="00EA1394"/>
    <w:rsid w:val="00EA3C18"/>
    <w:rsid w:val="00EC2106"/>
    <w:rsid w:val="00EC4278"/>
    <w:rsid w:val="00EF0D01"/>
    <w:rsid w:val="00F014D8"/>
    <w:rsid w:val="00F0308D"/>
    <w:rsid w:val="00F06C5A"/>
    <w:rsid w:val="00F12604"/>
    <w:rsid w:val="00F14A56"/>
    <w:rsid w:val="00F14D0D"/>
    <w:rsid w:val="00F208F0"/>
    <w:rsid w:val="00F21842"/>
    <w:rsid w:val="00F22004"/>
    <w:rsid w:val="00F25288"/>
    <w:rsid w:val="00F269E1"/>
    <w:rsid w:val="00F371D9"/>
    <w:rsid w:val="00F42E98"/>
    <w:rsid w:val="00F474C6"/>
    <w:rsid w:val="00F57D22"/>
    <w:rsid w:val="00F65A99"/>
    <w:rsid w:val="00F66EF8"/>
    <w:rsid w:val="00F876BD"/>
    <w:rsid w:val="00F947EA"/>
    <w:rsid w:val="00F95397"/>
    <w:rsid w:val="00FA00A0"/>
    <w:rsid w:val="00FA6DA2"/>
    <w:rsid w:val="00FB4AFF"/>
    <w:rsid w:val="00FC0831"/>
    <w:rsid w:val="00FD4EEE"/>
    <w:rsid w:val="00FE3050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CA8728-9BA0-469A-8B3D-B957296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52F"/>
    <w:rPr>
      <w:color w:val="000000"/>
      <w:sz w:val="28"/>
      <w:szCs w:val="24"/>
    </w:rPr>
  </w:style>
  <w:style w:type="paragraph" w:styleId="2">
    <w:name w:val="heading 2"/>
    <w:basedOn w:val="a"/>
    <w:next w:val="a"/>
    <w:qFormat/>
    <w:rsid w:val="00717D3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717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4A64"/>
    <w:pPr>
      <w:keepNext/>
      <w:spacing w:line="480" w:lineRule="auto"/>
      <w:outlineLvl w:val="4"/>
    </w:pPr>
    <w:rPr>
      <w:rFonts w:ascii="Courier New" w:hAnsi="Courier New" w:cs="Courier New"/>
      <w:b/>
      <w:bCs/>
      <w:color w:val="auto"/>
      <w:szCs w:val="16"/>
    </w:rPr>
  </w:style>
  <w:style w:type="paragraph" w:styleId="6">
    <w:name w:val="heading 6"/>
    <w:basedOn w:val="a"/>
    <w:next w:val="a"/>
    <w:qFormat/>
    <w:rsid w:val="00684A64"/>
    <w:pPr>
      <w:keepNext/>
      <w:spacing w:line="360" w:lineRule="auto"/>
      <w:ind w:left="653"/>
      <w:outlineLvl w:val="5"/>
    </w:pPr>
    <w:rPr>
      <w:rFonts w:ascii="Courier New" w:hAnsi="Courier New" w:cs="Courier New"/>
      <w:color w:val="auto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947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7EA"/>
  </w:style>
  <w:style w:type="paragraph" w:styleId="a7">
    <w:name w:val="header"/>
    <w:basedOn w:val="a"/>
    <w:link w:val="a8"/>
    <w:uiPriority w:val="99"/>
    <w:rsid w:val="00EC210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rsid w:val="00DF35CF"/>
    <w:pPr>
      <w:ind w:firstLine="284"/>
      <w:jc w:val="both"/>
    </w:pPr>
    <w:rPr>
      <w:color w:val="auto"/>
      <w:sz w:val="24"/>
      <w:szCs w:val="20"/>
      <w:lang w:val="x-none" w:eastAsia="x-none"/>
    </w:rPr>
  </w:style>
  <w:style w:type="paragraph" w:styleId="a9">
    <w:name w:val="Balloon Text"/>
    <w:basedOn w:val="a"/>
    <w:semiHidden/>
    <w:rsid w:val="002D4D5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9F43CB"/>
    <w:pPr>
      <w:spacing w:after="120"/>
      <w:ind w:left="283"/>
    </w:pPr>
  </w:style>
  <w:style w:type="paragraph" w:customStyle="1" w:styleId="ab">
    <w:name w:val="Заголовок статьи"/>
    <w:basedOn w:val="2"/>
    <w:rsid w:val="00717D34"/>
    <w:pPr>
      <w:jc w:val="center"/>
    </w:pPr>
    <w:rPr>
      <w:rFonts w:ascii="Times New Roman" w:hAnsi="Times New Roman" w:cs="Times New Roman"/>
      <w:i w:val="0"/>
      <w:color w:val="auto"/>
      <w:sz w:val="20"/>
      <w:szCs w:val="24"/>
    </w:rPr>
  </w:style>
  <w:style w:type="character" w:customStyle="1" w:styleId="31">
    <w:name w:val="Основной текст с отступом 3 Знак"/>
    <w:link w:val="30"/>
    <w:rsid w:val="00903FDF"/>
    <w:rPr>
      <w:sz w:val="24"/>
    </w:rPr>
  </w:style>
  <w:style w:type="character" w:customStyle="1" w:styleId="a5">
    <w:name w:val="Нижний колонтитул Знак"/>
    <w:link w:val="a4"/>
    <w:uiPriority w:val="99"/>
    <w:rsid w:val="000C30CE"/>
    <w:rPr>
      <w:color w:val="000000"/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8B31CA"/>
    <w:rPr>
      <w:color w:val="000000"/>
      <w:sz w:val="28"/>
      <w:szCs w:val="24"/>
    </w:rPr>
  </w:style>
  <w:style w:type="paragraph" w:styleId="ac">
    <w:name w:val="Revision"/>
    <w:hidden/>
    <w:uiPriority w:val="99"/>
    <w:semiHidden/>
    <w:rsid w:val="009B0A3B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466E-2C99-473B-A357-4260455A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России по хоккею</vt:lpstr>
    </vt:vector>
  </TitlesOfParts>
  <Company>PHL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России по хоккею</dc:title>
  <dc:subject/>
  <dc:creator>Данилов</dc:creator>
  <cp:keywords/>
  <cp:lastModifiedBy>Revinsky, Dmitry</cp:lastModifiedBy>
  <cp:revision>14</cp:revision>
  <cp:lastPrinted>2023-06-23T10:05:00Z</cp:lastPrinted>
  <dcterms:created xsi:type="dcterms:W3CDTF">2023-06-15T10:21:00Z</dcterms:created>
  <dcterms:modified xsi:type="dcterms:W3CDTF">2023-06-23T15:06:00Z</dcterms:modified>
</cp:coreProperties>
</file>