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1080" w:hanging="0"/>
        <w:rPr>
          <w:rFonts w:cs="Arial"/>
        </w:rPr>
      </w:pPr>
      <w:r>
        <w:rPr>
          <w:rFonts w:cs="Arial" w:ascii="Arial" w:hAnsi="Arial"/>
          <w:color w:val="C80000"/>
          <w:spacing w:val="40"/>
          <w:sz w:val="4"/>
          <w:szCs w:val="4"/>
        </w:rPr>
        <w:tab/>
        <w:tab/>
      </w:r>
    </w:p>
    <w:tbl>
      <w:tblPr>
        <w:tblW w:w="10765" w:type="dxa"/>
        <w:jc w:val="left"/>
        <w:tblInd w:w="-113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9435"/>
        <w:gridCol w:w="20"/>
      </w:tblGrid>
      <w:tr>
        <w:trPr>
          <w:trHeight w:val="276" w:hRule="atLeast"/>
        </w:trPr>
        <w:tc>
          <w:tcPr>
            <w:tcW w:w="1310" w:type="dxa"/>
            <w:vMerge w:val="restart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pacing w:val="40"/>
                <w:lang w:val="en-US"/>
              </w:rPr>
            </w:pPr>
            <w:r>
              <w:rPr>
                <w:rFonts w:cs="Arial" w:ascii="Arial" w:hAnsi="Arial"/>
                <w:b/>
                <w:spacing w:val="40"/>
                <w:lang w:val="en-US"/>
              </w:rPr>
              <w:drawing>
                <wp:inline distT="0" distB="0" distL="0" distR="0">
                  <wp:extent cx="831215" cy="650875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4" t="-5" r="-4" b="-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6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5" w:type="dxa"/>
            <w:tcBorders/>
            <w:shd w:fill="auto" w:val="clear"/>
          </w:tcPr>
          <w:p>
            <w:pPr>
              <w:pStyle w:val="Normal"/>
              <w:spacing w:before="240" w:after="160"/>
              <w:rPr>
                <w:rFonts w:ascii="Arial Black" w:hAnsi="Arial Black" w:cs="Arial"/>
                <w:b/>
                <w:b/>
                <w:spacing w:val="30"/>
                <w:lang w:val="en-US"/>
              </w:rPr>
            </w:pPr>
            <w:r>
              <w:rPr>
                <w:rFonts w:eastAsia="Arial Black" w:cs="Arial Black" w:ascii="Arial Black" w:hAnsi="Arial Black"/>
                <w:b/>
                <w:spacing w:val="30"/>
              </w:rPr>
              <w:t xml:space="preserve">       </w:t>
            </w:r>
            <w:r>
              <w:rPr>
                <w:rFonts w:cs="Arial" w:ascii="Arial Black" w:hAnsi="Arial Black"/>
                <w:b/>
                <w:spacing w:val="30"/>
              </w:rPr>
              <w:t>ОФИЦИАЛЬНЫЙ ПРОТОКОЛ МАТЧА</w:t>
            </w:r>
          </w:p>
        </w:tc>
      </w:tr>
      <w:tr>
        <w:trPr>
          <w:trHeight w:val="363" w:hRule="atLeast"/>
        </w:trPr>
        <w:tc>
          <w:tcPr>
            <w:tcW w:w="1310" w:type="dxa"/>
            <w:vMerge w:val="continue"/>
            <w:tcBorders/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pacing w:val="40"/>
                <w:lang w:val="en-US"/>
              </w:rPr>
            </w:pPr>
            <w:r>
              <w:rPr>
                <w:rFonts w:cs="Arial" w:ascii="Arial" w:hAnsi="Arial"/>
                <w:b/>
                <w:spacing w:val="40"/>
                <w:lang w:val="en-US"/>
              </w:rPr>
            </w:r>
          </w:p>
        </w:tc>
        <w:tc>
          <w:tcPr>
            <w:tcW w:w="9455" w:type="dxa"/>
            <w:tcBorders>
              <w:right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240" w:after="160"/>
              <w:jc w:val="center"/>
              <w:rPr>
                <w:rFonts w:ascii="Arial" w:hAnsi="Arial" w:cs="Arial"/>
                <w:b/>
                <w:b/>
                <w:spacing w:val="40"/>
              </w:rPr>
            </w:pPr>
            <w:r>
              <w:rPr>
                <w:rFonts w:cs="Arial" w:ascii="Arial" w:hAnsi="Arial"/>
                <w:b/>
                <w:spacing w:val="40"/>
              </w:rPr>
            </w:r>
          </w:p>
        </w:tc>
      </w:tr>
    </w:tbl>
    <w:p>
      <w:pPr>
        <w:pStyle w:val="Normal"/>
        <w:rPr>
          <w:rFonts w:ascii="Arial" w:hAnsi="Arial" w:cs="Arial"/>
          <w:color w:val="C80000"/>
          <w:spacing w:val="40"/>
          <w:sz w:val="4"/>
          <w:szCs w:val="4"/>
        </w:rPr>
      </w:pPr>
      <w:r>
        <w:rPr>
          <w:rFonts w:cs="Arial" w:ascii="Arial" w:hAnsi="Arial"/>
          <w:color w:val="C80000"/>
          <w:spacing w:val="40"/>
          <w:sz w:val="4"/>
          <w:szCs w:val="4"/>
        </w:rPr>
      </w:r>
    </w:p>
    <w:tbl>
      <w:tblPr>
        <w:tblW w:w="10795" w:type="dxa"/>
        <w:jc w:val="left"/>
        <w:tblInd w:w="-113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716"/>
      </w:tblGrid>
      <w:tr>
        <w:trPr>
          <w:trHeight w:val="227" w:hRule="atLeast"/>
        </w:trPr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en-US"/>
              </w:rPr>
              <w:t>Кубок Хоккейного города 2008г.</w:t>
            </w:r>
            <w:r>
              <w:rPr>
                <w:rFonts w:cs="Arial" w:ascii="Arial" w:hAnsi="Arial"/>
                <w:b/>
                <w:sz w:val="16"/>
                <w:szCs w:val="16"/>
              </w:rPr>
              <w:t>р</w:t>
            </w:r>
            <w:r>
              <w:rPr>
                <w:rFonts w:cs="Arial" w:ascii="Arial" w:hAnsi="Arial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5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Дата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3</w:t>
            </w:r>
            <w:r>
              <w:rPr>
                <w:rFonts w:cs="Arial" w:ascii="Arial" w:hAnsi="Arial"/>
                <w:b/>
                <w:sz w:val="18"/>
                <w:szCs w:val="18"/>
                <w:lang w:val="en-US"/>
              </w:rPr>
              <w:t>.05.2021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Игра №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140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Место проведения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Город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Санкт-Петербург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Арена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Хоккейный город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Время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10:30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Зрители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</w:t>
            </w:r>
          </w:p>
        </w:tc>
      </w:tr>
    </w:tbl>
    <w:p>
      <w:pPr>
        <w:pStyle w:val="Normal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tbl>
      <w:tblPr>
        <w:tblW w:w="10795" w:type="dxa"/>
        <w:jc w:val="left"/>
        <w:tblInd w:w="-113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"/>
        <w:gridCol w:w="3079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8"/>
        <w:gridCol w:w="854"/>
        <w:gridCol w:w="350"/>
        <w:gridCol w:w="336"/>
        <w:gridCol w:w="336"/>
        <w:gridCol w:w="380"/>
      </w:tblGrid>
      <w:tr>
        <w:trPr>
          <w:trHeight w:val="221" w:hRule="exact"/>
        </w:trPr>
        <w:tc>
          <w:tcPr>
            <w:tcW w:w="456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left="-108" w:hanging="0"/>
              <w:rPr>
                <w:rFonts w:ascii="Arial" w:hAnsi="Arial" w:cs="Arial"/>
                <w:b/>
                <w:b/>
                <w:sz w:val="16"/>
                <w:szCs w:val="16"/>
                <w:lang w:val="en-US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 xml:space="preserve">  </w:t>
            </w:r>
            <w:r>
              <w:rPr>
                <w:rFonts w:cs="Arial" w:ascii="Arial" w:hAnsi="Arial"/>
                <w:b/>
                <w:sz w:val="16"/>
                <w:szCs w:val="16"/>
              </w:rPr>
              <w:t>«</w:t>
            </w:r>
            <w:r>
              <w:rPr>
                <w:rFonts w:cs="Arial" w:ascii="Arial" w:hAnsi="Arial"/>
                <w:b/>
                <w:sz w:val="16"/>
                <w:szCs w:val="16"/>
                <w:lang w:val="en-US"/>
              </w:rPr>
              <w:t>A</w:t>
            </w:r>
            <w:r>
              <w:rPr>
                <w:rFonts w:cs="Arial" w:ascii="Arial" w:hAnsi="Arial"/>
                <w:b/>
                <w:sz w:val="16"/>
                <w:szCs w:val="16"/>
              </w:rPr>
              <w:t xml:space="preserve">» ХК </w:t>
            </w:r>
            <w:r>
              <w:rPr>
                <w:rFonts w:cs="Arial" w:ascii="Arial" w:hAnsi="Arial"/>
                <w:b/>
                <w:sz w:val="16"/>
                <w:szCs w:val="16"/>
                <w:lang w:val="en-US"/>
              </w:rPr>
              <w:t>Amber Stone (Red)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left="-72" w:right="-90" w:hanging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Взятие ворот</w:t>
            </w:r>
          </w:p>
        </w:tc>
        <w:tc>
          <w:tcPr>
            <w:tcW w:w="361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Удаления</w:t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№</w:t>
            </w:r>
          </w:p>
        </w:tc>
        <w:tc>
          <w:tcPr>
            <w:tcW w:w="30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Фамилия, И.</w:t>
            </w:r>
          </w:p>
        </w:tc>
        <w:tc>
          <w:tcPr>
            <w:tcW w:w="364" w:type="dxa"/>
            <w:tcBorders>
              <w:top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2"/>
                <w:szCs w:val="12"/>
              </w:rPr>
              <w:t>(К/А)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Поз.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Игр.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cs="Arial" w:ascii="Arial" w:hAnsi="Arial"/>
                <w:sz w:val="12"/>
                <w:szCs w:val="12"/>
                <w:lang w:val="en-US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Г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А 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№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Мин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Начало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Окончание</w:t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99</w:t>
            </w:r>
          </w:p>
        </w:tc>
        <w:tc>
          <w:tcPr>
            <w:tcW w:w="30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Пахомов Борис</w:t>
            </w:r>
          </w:p>
        </w:tc>
        <w:tc>
          <w:tcPr>
            <w:tcW w:w="364" w:type="dxa"/>
            <w:tcBorders>
              <w:top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50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79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</w: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</w:r>
          </w:p>
        </w:tc>
        <w:tc>
          <w:tcPr>
            <w:tcW w:w="33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</w: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35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Аверьянов Александр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13</w:t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26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79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24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Зверев Вячеслав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26</w:t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86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79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86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Зинчинко Андрей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34</w:t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27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22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Кондратьев Даниил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45</w:t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00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19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Комлев Иван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49</w:t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35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33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Лазуков Максим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55</w:t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15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23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Лиховцев Никита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59</w:t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58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81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89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Мусиенко Роман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91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Наговицын Максим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79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Петров Егор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82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Санин Даниил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Сапунов Матвей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20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Сафарян Никас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81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Ткачук Дмитрий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40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Фокин Иван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7" w:hRule="exact"/>
        </w:trPr>
        <w:tc>
          <w:tcPr>
            <w:tcW w:w="456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ind w:left="-108" w:hanging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sz w:val="14"/>
                <w:szCs w:val="14"/>
              </w:rPr>
              <w:t>Главный тренер: Носов Антон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ind w:left="57" w:hanging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Лучший игрок: 35</w:t>
            </w:r>
          </w:p>
        </w:tc>
        <w:tc>
          <w:tcPr>
            <w:tcW w:w="13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Оценка: 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</w:tr>
    </w:tbl>
    <w:p>
      <w:pPr>
        <w:pStyle w:val="Normal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tbl>
      <w:tblPr>
        <w:tblW w:w="10795" w:type="dxa"/>
        <w:jc w:val="left"/>
        <w:tblInd w:w="-113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"/>
        <w:gridCol w:w="3079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8"/>
        <w:gridCol w:w="854"/>
        <w:gridCol w:w="350"/>
        <w:gridCol w:w="336"/>
        <w:gridCol w:w="336"/>
        <w:gridCol w:w="380"/>
      </w:tblGrid>
      <w:tr>
        <w:trPr>
          <w:trHeight w:val="221" w:hRule="exact"/>
        </w:trPr>
        <w:tc>
          <w:tcPr>
            <w:tcW w:w="456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left="-108" w:hanging="0"/>
              <w:rPr>
                <w:rFonts w:ascii="Arial" w:hAnsi="Arial" w:cs="Arial"/>
                <w:b/>
                <w:b/>
                <w:sz w:val="16"/>
                <w:szCs w:val="16"/>
                <w:lang w:val="en-US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 xml:space="preserve">  </w:t>
            </w:r>
            <w:r>
              <w:rPr>
                <w:rFonts w:cs="Arial" w:ascii="Arial" w:hAnsi="Arial"/>
                <w:b/>
                <w:sz w:val="16"/>
                <w:szCs w:val="16"/>
              </w:rPr>
              <w:t>«Б» ХК Манеж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left="-72" w:right="-90" w:hanging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Взятие ворот</w:t>
            </w:r>
          </w:p>
        </w:tc>
        <w:tc>
          <w:tcPr>
            <w:tcW w:w="361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Удаления</w:t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№</w:t>
            </w:r>
          </w:p>
        </w:tc>
        <w:tc>
          <w:tcPr>
            <w:tcW w:w="30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12"/>
                <w:szCs w:val="12"/>
              </w:rPr>
              <w:t>Фамилия, И.</w:t>
            </w:r>
          </w:p>
        </w:tc>
        <w:tc>
          <w:tcPr>
            <w:tcW w:w="364" w:type="dxa"/>
            <w:tcBorders>
              <w:top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2"/>
                <w:szCs w:val="12"/>
              </w:rPr>
              <w:t>(К/А)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Поз.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Игр.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cs="Arial" w:ascii="Arial" w:hAnsi="Arial"/>
                <w:sz w:val="12"/>
                <w:szCs w:val="12"/>
                <w:lang w:val="en-US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Г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А 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№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Мин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Начало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Окончание</w:t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30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Балакин Тимур</w:t>
            </w:r>
          </w:p>
        </w:tc>
        <w:tc>
          <w:tcPr>
            <w:tcW w:w="364" w:type="dxa"/>
            <w:tcBorders>
              <w:top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17</w:t>
            </w:r>
          </w:p>
        </w:tc>
        <w:tc>
          <w:tcPr>
            <w:tcW w:w="35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17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23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ПД-КА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26</w:t>
            </w:r>
          </w:p>
        </w:tc>
        <w:tc>
          <w:tcPr>
            <w:tcW w:w="38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07</w:t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33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Климачев Максим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28</w:t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25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61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78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61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ТЛ-БР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31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56</w:t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Юркевич Давид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74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ПД-КА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35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30</w:t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7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Жолобов Назар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15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Биличенко Даниил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91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Колзин Данил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18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Рубаненков Максим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22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Агафонов Никита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31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Феофанов Иван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32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Терентьев Кирилл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34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Пьянов Арсений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52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Комбалов Илья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61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Малков Захар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74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Гульковский Савелий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78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Зулкарнаев Ильмир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23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Епифанов Денис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8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Викат Томас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7" w:hRule="exact"/>
        </w:trPr>
        <w:tc>
          <w:tcPr>
            <w:tcW w:w="456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ind w:left="-108" w:hanging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sz w:val="14"/>
                <w:szCs w:val="14"/>
              </w:rPr>
              <w:t>Главный тренер: Майоров Евгений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ind w:left="57" w:hanging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Лучший игрок: 61</w:t>
            </w:r>
          </w:p>
        </w:tc>
        <w:tc>
          <w:tcPr>
            <w:tcW w:w="13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Оценка: 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</w:tr>
    </w:tbl>
    <w:p>
      <w:pPr>
        <w:pStyle w:val="Normal"/>
        <w:rPr>
          <w:rFonts w:ascii="Arial" w:hAnsi="Arial" w:cs="Arial"/>
          <w:sz w:val="4"/>
          <w:szCs w:val="4"/>
          <w:lang w:val="en-US"/>
        </w:rPr>
      </w:pPr>
      <w:r>
        <w:rPr>
          <w:rFonts w:cs="Arial" w:ascii="Arial" w:hAnsi="Arial"/>
          <w:sz w:val="4"/>
          <w:szCs w:val="4"/>
          <w:lang w:val="en-US"/>
        </w:rPr>
      </w:r>
    </w:p>
    <w:tbl>
      <w:tblPr>
        <w:tblW w:w="10942" w:type="dxa"/>
        <w:jc w:val="left"/>
        <w:tblInd w:w="-113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64"/>
        <w:gridCol w:w="364"/>
        <w:gridCol w:w="445"/>
        <w:gridCol w:w="73"/>
        <w:gridCol w:w="518"/>
        <w:gridCol w:w="685"/>
        <w:gridCol w:w="346"/>
        <w:gridCol w:w="346"/>
        <w:gridCol w:w="457"/>
        <w:gridCol w:w="186"/>
        <w:gridCol w:w="283"/>
        <w:gridCol w:w="1134"/>
        <w:gridCol w:w="426"/>
        <w:gridCol w:w="532"/>
        <w:gridCol w:w="532"/>
        <w:gridCol w:w="532"/>
        <w:gridCol w:w="420"/>
        <w:gridCol w:w="252"/>
        <w:gridCol w:w="182"/>
        <w:gridCol w:w="681"/>
        <w:gridCol w:w="831"/>
        <w:gridCol w:w="490"/>
        <w:gridCol w:w="336"/>
        <w:gridCol w:w="350"/>
        <w:gridCol w:w="30"/>
        <w:gridCol w:w="59"/>
        <w:gridCol w:w="58"/>
        <w:gridCol w:w="30"/>
      </w:tblGrid>
      <w:tr>
        <w:trPr>
          <w:trHeight w:val="284" w:hRule="exact"/>
          <w:cantSplit w:val="true"/>
        </w:trPr>
        <w:tc>
          <w:tcPr>
            <w:tcW w:w="244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61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Время игры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cs="Arial" w:ascii="Arial" w:hAnsi="Arial"/>
                <w:sz w:val="13"/>
                <w:szCs w:val="13"/>
              </w:rPr>
              <w:t>Результат по периодам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cs="Arial" w:ascii="Arial" w:hAnsi="Arial"/>
                <w:spacing w:val="-20"/>
                <w:sz w:val="14"/>
                <w:szCs w:val="14"/>
              </w:rPr>
              <w:t>1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cs="Arial" w:ascii="Arial" w:hAnsi="Arial"/>
                <w:spacing w:val="-20"/>
                <w:sz w:val="14"/>
                <w:szCs w:val="14"/>
              </w:rPr>
              <w:t>2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cs="Arial" w:ascii="Arial" w:hAnsi="Arial"/>
                <w:spacing w:val="-20"/>
                <w:sz w:val="14"/>
                <w:szCs w:val="14"/>
              </w:rPr>
              <w:t>3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cs="Arial" w:ascii="Arial" w:hAnsi="Arial"/>
                <w:spacing w:val="-20"/>
                <w:sz w:val="14"/>
                <w:szCs w:val="14"/>
              </w:rPr>
              <w:t>О Т</w:t>
            </w:r>
          </w:p>
        </w:tc>
        <w:tc>
          <w:tcPr>
            <w:tcW w:w="434" w:type="dxa"/>
            <w:gridSpan w:val="2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14"/>
                <w:szCs w:val="14"/>
              </w:rPr>
              <w:t>ПБ</w:t>
            </w:r>
          </w:p>
        </w:tc>
        <w:tc>
          <w:tcPr>
            <w:tcW w:w="681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cs="Arial" w:ascii="Arial" w:hAnsi="Arial"/>
                <w:sz w:val="14"/>
                <w:szCs w:val="14"/>
              </w:rPr>
              <w:t>Общ</w:t>
            </w:r>
            <w:r>
              <w:rPr>
                <w:rFonts w:cs="Arial" w:ascii="Arial" w:hAnsi="Arial"/>
                <w:spacing w:val="-20"/>
                <w:sz w:val="14"/>
                <w:szCs w:val="14"/>
              </w:rPr>
              <w:t>.</w:t>
            </w:r>
          </w:p>
        </w:tc>
        <w:tc>
          <w:tcPr>
            <w:tcW w:w="203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</w:rPr>
              <w:t>Время  игры</w:t>
            </w:r>
          </w:p>
        </w:tc>
        <w:tc>
          <w:tcPr>
            <w:tcW w:w="147" w:type="dxa"/>
            <w:gridSpan w:val="2"/>
            <w:tcBorders>
              <w:left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cs="Arial" w:ascii="Arial" w:hAnsi="Arial"/>
                <w:spacing w:val="-20"/>
                <w:sz w:val="14"/>
                <w:szCs w:val="14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 xml:space="preserve">«А» </w:t>
            </w:r>
          </w:p>
        </w:tc>
        <w:tc>
          <w:tcPr>
            <w:tcW w:w="3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ind w:left="-37" w:hanging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Вр  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Вр  «Б»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Результат</w:t>
            </w:r>
          </w:p>
        </w:tc>
        <w:tc>
          <w:tcPr>
            <w:tcW w:w="6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«А»</w:t>
            </w:r>
          </w:p>
        </w:tc>
        <w:tc>
          <w:tcPr>
            <w:tcW w:w="46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14"/>
                <w:szCs w:val="14"/>
              </w:rP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Взятие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«А»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434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68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3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57" w:hanging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</w:r>
          </w:p>
        </w:tc>
        <w:tc>
          <w:tcPr>
            <w:tcW w:w="380" w:type="dxa"/>
            <w:gridSpan w:val="2"/>
            <w:tcBorders>
              <w:top w:val="single" w:sz="12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</w:r>
          </w:p>
        </w:tc>
        <w:tc>
          <w:tcPr>
            <w:tcW w:w="147" w:type="dxa"/>
            <w:gridSpan w:val="2"/>
            <w:tcBorders>
              <w:left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</w:r>
          </w:p>
        </w:tc>
        <w:tc>
          <w:tcPr>
            <w:tcW w:w="3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</w:r>
          </w:p>
        </w:tc>
        <w:tc>
          <w:tcPr>
            <w:tcW w:w="5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6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99</w:t>
            </w:r>
          </w:p>
        </w:tc>
        <w:tc>
          <w:tcPr>
            <w:tcW w:w="46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«Б»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en-US"/>
              </w:rPr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57" w:hanging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</w:r>
          </w:p>
        </w:tc>
        <w:tc>
          <w:tcPr>
            <w:tcW w:w="147" w:type="dxa"/>
            <w:gridSpan w:val="2"/>
            <w:tcBorders>
              <w:left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27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99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Штрафное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«А»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34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68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57" w:hanging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47" w:type="dxa"/>
            <w:gridSpan w:val="2"/>
            <w:tcBorders>
              <w:left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«Б»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ind w:left="57" w:hanging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dashed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47" w:type="dxa"/>
            <w:gridSpan w:val="2"/>
            <w:tcBorders>
              <w:left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Броски по  воротам    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«А»  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</w:r>
          </w:p>
        </w:tc>
        <w:tc>
          <w:tcPr>
            <w:tcW w:w="53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</w:r>
          </w:p>
        </w:tc>
        <w:tc>
          <w:tcPr>
            <w:tcW w:w="53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42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434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8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en-US"/>
              </w:rPr>
            </w:r>
          </w:p>
        </w:tc>
        <w:tc>
          <w:tcPr>
            <w:tcW w:w="203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en-US"/>
              </w:rPr>
            </w:r>
          </w:p>
        </w:tc>
        <w:tc>
          <w:tcPr>
            <w:tcW w:w="147" w:type="dxa"/>
            <w:gridSpan w:val="2"/>
            <w:tcBorders>
              <w:left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23" w:hRule="atLeas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«Б»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en-US"/>
              </w:rPr>
            </w:r>
          </w:p>
        </w:tc>
        <w:tc>
          <w:tcPr>
            <w:tcW w:w="2037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en-US"/>
              </w:rPr>
            </w:r>
          </w:p>
        </w:tc>
        <w:tc>
          <w:tcPr>
            <w:tcW w:w="147" w:type="dxa"/>
            <w:gridSpan w:val="2"/>
            <w:tcBorders>
              <w:left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17" w:hRule="atLeas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exact" w:line="14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cs="Arial" w:ascii="Arial" w:hAnsi="Arial"/>
                <w:sz w:val="13"/>
                <w:szCs w:val="13"/>
              </w:rPr>
              <w:t>Судьи при оштрафованных игроках</w:t>
            </w:r>
          </w:p>
        </w:tc>
        <w:tc>
          <w:tcPr>
            <w:tcW w:w="2022" w:type="dxa"/>
            <w:gridSpan w:val="4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535" w:type="dxa"/>
            <w:gridSpan w:val="4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Судья времени игры</w:t>
            </w:r>
          </w:p>
        </w:tc>
        <w:tc>
          <w:tcPr>
            <w:tcW w:w="2037" w:type="dxa"/>
            <w:gridSpan w:val="5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47" w:type="dxa"/>
            <w:gridSpan w:val="2"/>
            <w:tcBorders>
              <w:left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13" w:hRule="atLeas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53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2037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Баранова Е</w:t>
            </w:r>
          </w:p>
        </w:tc>
        <w:tc>
          <w:tcPr>
            <w:tcW w:w="147" w:type="dxa"/>
            <w:gridSpan w:val="2"/>
            <w:tcBorders>
              <w:left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2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i/>
                <w:sz w:val="12"/>
                <w:szCs w:val="12"/>
              </w:rPr>
              <w:t>подпись</w:t>
            </w:r>
          </w:p>
        </w:tc>
        <w:tc>
          <w:tcPr>
            <w:tcW w:w="2037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cs="Arial" w:ascii="Arial" w:hAnsi="Arial"/>
                <w:iCs/>
                <w:sz w:val="18"/>
                <w:szCs w:val="18"/>
              </w:rPr>
            </w:r>
          </w:p>
        </w:tc>
        <w:tc>
          <w:tcPr>
            <w:tcW w:w="147" w:type="dxa"/>
            <w:gridSpan w:val="2"/>
            <w:tcBorders>
              <w:left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cs="Arial" w:ascii="Arial" w:hAnsi="Arial"/>
                <w:iCs/>
                <w:sz w:val="18"/>
                <w:szCs w:val="18"/>
              </w:rPr>
            </w:r>
          </w:p>
        </w:tc>
      </w:tr>
      <w:tr>
        <w:trPr>
          <w:trHeight w:val="85" w:hRule="exact"/>
          <w:cantSplit w:val="true"/>
        </w:trPr>
        <w:tc>
          <w:tcPr>
            <w:tcW w:w="10765" w:type="dxa"/>
            <w:gridSpan w:val="24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Heading6"/>
              <w:snapToGrid w:val="false"/>
              <w:jc w:val="left"/>
              <w:rPr>
                <w:rFonts w:ascii="Arial" w:hAnsi="Arial" w:cs="Arial"/>
                <w:i w:val="false"/>
                <w:i w:val="false"/>
                <w:iCs/>
                <w:sz w:val="6"/>
                <w:szCs w:val="6"/>
              </w:rPr>
            </w:pPr>
            <w:r>
              <w:rPr>
                <w:rFonts w:cs="Arial" w:ascii="Arial" w:hAnsi="Arial"/>
                <w:i w:val="false"/>
                <w:iCs/>
                <w:sz w:val="6"/>
                <w:szCs w:val="6"/>
              </w:rPr>
            </w:r>
          </w:p>
        </w:tc>
        <w:tc>
          <w:tcPr>
            <w:tcW w:w="177" w:type="dxa"/>
            <w:gridSpan w:val="3"/>
            <w:tcBorders/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i w:val="false"/>
                <w:i w:val="false"/>
                <w:iCs/>
                <w:sz w:val="6"/>
                <w:szCs w:val="6"/>
              </w:rPr>
            </w:pPr>
            <w:r>
              <w:rPr>
                <w:rFonts w:cs="Arial" w:ascii="Arial" w:hAnsi="Arial"/>
                <w:i w:val="false"/>
                <w:iCs/>
                <w:sz w:val="6"/>
                <w:szCs w:val="6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1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cs="Arial" w:ascii="Arial" w:hAnsi="Arial"/>
                <w:sz w:val="14"/>
                <w:szCs w:val="14"/>
              </w:rPr>
              <w:t>Главный судья</w:t>
            </w:r>
          </w:p>
        </w:tc>
        <w:tc>
          <w:tcPr>
            <w:tcW w:w="2611" w:type="dxa"/>
            <w:gridSpan w:val="7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Зималин Д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Heading6"/>
              <w:jc w:val="left"/>
              <w:rPr>
                <w:rFonts w:ascii="Arial" w:hAnsi="Arial" w:cs="Arial"/>
                <w:i w:val="false"/>
                <w:i w:val="false"/>
                <w:sz w:val="14"/>
                <w:szCs w:val="14"/>
              </w:rPr>
            </w:pPr>
            <w:r>
              <w:rPr>
                <w:rFonts w:cs="Arial" w:ascii="Arial" w:hAnsi="Arial"/>
                <w:i w:val="false"/>
                <w:sz w:val="14"/>
                <w:szCs w:val="14"/>
              </w:rPr>
              <w:t>Линейный судья</w:t>
            </w:r>
          </w:p>
        </w:tc>
        <w:tc>
          <w:tcPr>
            <w:tcW w:w="2694" w:type="dxa"/>
            <w:gridSpan w:val="6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Heading6"/>
              <w:snapToGrid w:val="false"/>
              <w:jc w:val="left"/>
              <w:rPr>
                <w:rFonts w:ascii="Arial" w:hAnsi="Arial" w:cs="Arial"/>
                <w:b/>
                <w:b/>
                <w:i w:val="false"/>
                <w:i w:val="false"/>
                <w:sz w:val="18"/>
                <w:szCs w:val="18"/>
              </w:rPr>
            </w:pPr>
            <w:r>
              <w:rPr>
                <w:rFonts w:cs="Arial" w:ascii="Arial" w:hAnsi="Arial"/>
                <w:b/>
                <w:i w:val="false"/>
                <w:sz w:val="18"/>
                <w:szCs w:val="18"/>
              </w:rPr>
            </w:r>
          </w:p>
        </w:tc>
        <w:tc>
          <w:tcPr>
            <w:tcW w:w="2870" w:type="dxa"/>
            <w:gridSpan w:val="6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Heading6"/>
              <w:snapToGrid w:val="false"/>
              <w:jc w:val="left"/>
              <w:rPr>
                <w:rFonts w:ascii="Arial" w:hAnsi="Arial" w:cs="Arial"/>
                <w:b/>
                <w:b/>
                <w:i w:val="false"/>
                <w:i w:val="false"/>
                <w:iCs/>
                <w:sz w:val="18"/>
                <w:szCs w:val="18"/>
              </w:rPr>
            </w:pPr>
            <w:r>
              <w:rPr>
                <w:rFonts w:cs="Arial" w:ascii="Arial" w:hAnsi="Arial"/>
                <w:b/>
                <w:i w:val="false"/>
                <w:iCs/>
                <w:sz w:val="18"/>
                <w:szCs w:val="18"/>
              </w:rPr>
            </w:r>
          </w:p>
        </w:tc>
        <w:tc>
          <w:tcPr>
            <w:tcW w:w="147" w:type="dxa"/>
            <w:gridSpan w:val="3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Heading6"/>
              <w:snapToGrid w:val="false"/>
              <w:jc w:val="left"/>
              <w:rPr>
                <w:rFonts w:ascii="Arial" w:hAnsi="Arial" w:cs="Arial"/>
                <w:i w:val="false"/>
                <w:i w:val="false"/>
                <w:iCs/>
                <w:sz w:val="18"/>
                <w:szCs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  <w:szCs w:val="18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173" w:type="dxa"/>
            <w:gridSpan w:val="3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Главный судья</w:t>
            </w:r>
          </w:p>
        </w:tc>
        <w:tc>
          <w:tcPr>
            <w:tcW w:w="2611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Тюрин 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Линейный судья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2900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47" w:type="dxa"/>
            <w:gridSpan w:val="2"/>
            <w:tcBorders>
              <w:left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3784" w:type="dxa"/>
            <w:gridSpan w:val="10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</w:tcPr>
          <w:p>
            <w:pPr>
              <w:pStyle w:val="Heading6"/>
              <w:spacing w:before="20" w:after="0"/>
              <w:jc w:val="left"/>
              <w:rPr>
                <w:rFonts w:ascii="Arial" w:hAnsi="Arial" w:cs="Arial"/>
                <w:i w:val="false"/>
                <w:i w:val="false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подписи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cs="Arial" w:ascii="Arial" w:hAnsi="Arial"/>
                <w:sz w:val="14"/>
                <w:szCs w:val="14"/>
              </w:rPr>
              <w:t>Инспектор</w:t>
            </w:r>
          </w:p>
        </w:tc>
        <w:tc>
          <w:tcPr>
            <w:tcW w:w="2694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en-US"/>
              </w:rPr>
            </w:r>
          </w:p>
        </w:tc>
        <w:tc>
          <w:tcPr>
            <w:tcW w:w="1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Heading6"/>
              <w:jc w:val="left"/>
              <w:rPr>
                <w:rFonts w:ascii="Arial" w:hAnsi="Arial" w:cs="Arial"/>
                <w:i w:val="false"/>
                <w:i w:val="false"/>
                <w:sz w:val="14"/>
                <w:szCs w:val="14"/>
              </w:rPr>
            </w:pPr>
            <w:r>
              <w:rPr>
                <w:rFonts w:cs="Arial" w:ascii="Arial" w:hAnsi="Arial"/>
                <w:i w:val="false"/>
                <w:sz w:val="14"/>
                <w:szCs w:val="14"/>
              </w:rPr>
              <w:t>Замечания на обороте</w:t>
            </w:r>
          </w:p>
        </w:tc>
        <w:tc>
          <w:tcPr>
            <w:tcW w:w="1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Heading6"/>
              <w:rPr/>
            </w:pPr>
            <w:r>
              <w:rPr>
                <w:rFonts w:cs="Arial" w:ascii="Arial" w:hAnsi="Arial"/>
                <w:i w:val="false"/>
                <w:sz w:val="14"/>
                <w:szCs w:val="14"/>
              </w:rPr>
              <w:t xml:space="preserve">Да </w:t>
            </w:r>
            <w:r>
              <w:rPr>
                <w:rFonts w:cs="Arial" w:ascii="Arial" w:hAnsi="Arial"/>
                <w:i w:val="false"/>
                <w:sz w:val="14"/>
                <w:szCs w:val="14"/>
                <w:lang w:val="en-US"/>
              </w:rPr>
              <w:t xml:space="preserve">  </w:t>
            </w:r>
            <w:r>
              <w:rPr>
                <w:rFonts w:cs="Arial" w:ascii="Arial" w:hAnsi="Arial"/>
                <w:i w:val="false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i w:val="false"/>
                <w:sz w:val="14"/>
                <w:szCs w:val="14"/>
                <w:lang w:val="en-US"/>
              </w:rPr>
              <w:t>|</w:t>
            </w:r>
            <w:r>
              <w:rPr>
                <w:rFonts w:cs="Arial" w:ascii="Arial" w:hAnsi="Arial"/>
                <w:i w:val="false"/>
                <w:sz w:val="14"/>
                <w:szCs w:val="14"/>
              </w:rPr>
              <w:t xml:space="preserve">  </w:t>
            </w:r>
            <w:r>
              <w:rPr>
                <w:rFonts w:cs="Arial" w:ascii="Arial" w:hAnsi="Arial"/>
                <w:i w:val="false"/>
                <w:sz w:val="14"/>
                <w:szCs w:val="14"/>
                <w:lang w:val="en-US"/>
              </w:rPr>
              <w:t xml:space="preserve">  </w:t>
            </w:r>
            <w:r>
              <w:rPr>
                <w:rFonts w:cs="Arial" w:ascii="Arial" w:hAnsi="Arial"/>
                <w:i w:val="false"/>
                <w:sz w:val="14"/>
                <w:szCs w:val="14"/>
              </w:rPr>
              <w:t>Нет</w:t>
            </w:r>
          </w:p>
        </w:tc>
        <w:tc>
          <w:tcPr>
            <w:tcW w:w="89" w:type="dxa"/>
            <w:gridSpan w:val="2"/>
            <w:tcBorders>
              <w:left w:val="single" w:sz="12" w:space="0" w:color="000000"/>
            </w:tcBorders>
            <w:shd w:fill="auto" w:val="clear"/>
          </w:tcPr>
          <w:p>
            <w:pPr>
              <w:pStyle w:val="Heading6"/>
              <w:snapToGrid w:val="false"/>
              <w:rPr>
                <w:rFonts w:ascii="Arial" w:hAnsi="Arial" w:cs="Arial"/>
                <w:i w:val="false"/>
                <w:i w:val="false"/>
                <w:sz w:val="14"/>
                <w:szCs w:val="14"/>
                <w:lang w:val="en-US"/>
              </w:rPr>
            </w:pPr>
            <w:r>
              <w:rPr>
                <w:rFonts w:cs="Arial" w:ascii="Arial" w:hAnsi="Arial"/>
                <w:i w:val="false"/>
                <w:sz w:val="14"/>
                <w:szCs w:val="14"/>
                <w:lang w:val="en-US"/>
              </w:rPr>
            </w:r>
          </w:p>
        </w:tc>
        <w:tc>
          <w:tcPr>
            <w:tcW w:w="88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</w:tbl>
    <w:p>
      <w:pPr>
        <w:pStyle w:val="Normal"/>
        <w:ind w:right="193" w:hanging="0"/>
        <w:rPr>
          <w:rFonts w:ascii="Arial" w:hAnsi="Arial" w:cs="Arial"/>
          <w:sz w:val="2"/>
          <w:szCs w:val="2"/>
        </w:rPr>
      </w:pPr>
      <w:r>
        <w:rPr>
          <w:rFonts w:cs="Arial" w:ascii="Arial" w:hAnsi="Arial"/>
          <w:sz w:val="2"/>
          <w:szCs w:val="2"/>
        </w:rPr>
      </w:r>
    </w:p>
    <w:sectPr>
      <w:type w:val="nextPage"/>
      <w:pgSz w:w="11906" w:h="16838"/>
      <w:pgMar w:left="680" w:right="397" w:header="0" w:top="284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variable"/>
  </w:font>
  <w:font w:name="Courier New">
    <w:charset w:val="00"/>
    <w:family w:val="auto"/>
    <w:pitch w:val="variable"/>
  </w:font>
  <w:font w:name="Wingdings">
    <w:charset w:val="02"/>
    <w:family w:val="auto"/>
    <w:pitch w:val="variable"/>
  </w:font>
  <w:font w:name="Tahoma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7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i/>
      <w:sz w:val="16"/>
      <w:szCs w:val="20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i/>
      <w:sz w:val="16"/>
      <w:szCs w:val="20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2">
    <w:name w:val="WW8Num1z2"/>
    <w:qFormat/>
    <w:rPr>
      <w:rFonts w:ascii="Courier New" w:hAnsi="Courier New" w:cs="Courier New"/>
    </w:rPr>
  </w:style>
  <w:style w:type="character" w:styleId="WW8Num1z3">
    <w:name w:val="WW8Num1z3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10z0">
    <w:name w:val="WW8Num10z0"/>
    <w:qFormat/>
    <w:rPr/>
  </w:style>
  <w:style w:type="character" w:styleId="WW8Num11z0">
    <w:name w:val="WW8Num11z0"/>
    <w:qFormat/>
    <w:rPr>
      <w:rFonts w:ascii="Symbol" w:hAnsi="Symbol" w:cs="Symbol"/>
    </w:rPr>
  </w:style>
  <w:style w:type="character" w:styleId="Style12">
    <w:name w:val="Основной шрифт"/>
    <w:qFormat/>
    <w:rPr/>
  </w:style>
  <w:style w:type="character" w:styleId="5">
    <w:name w:val="Заголовок 5 Знак"/>
    <w:qFormat/>
    <w:rPr>
      <w:i/>
      <w:sz w:val="16"/>
    </w:rPr>
  </w:style>
  <w:style w:type="character" w:styleId="6">
    <w:name w:val="Заголовок 6 Знак"/>
    <w:qFormat/>
    <w:rPr>
      <w:i/>
      <w:sz w:val="16"/>
    </w:rPr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2021-05-03T12:05:00Z</dcterms:created>
  <dc:creator>aa</dc:creator>
  <dc:description/>
  <cp:keywords/>
  <dc:language>en-US</dc:language>
  <cp:lastModifiedBy>Женя Баранова</cp:lastModifiedBy>
  <cp:lastPrinted>2011-11-08T12:14:00Z</cp:lastPrinted>
  <dcterms:modified xsi:type="dcterms:W3CDTF">2021-05-03T15:16:00Z</dcterms:modified>
  <cp:revision>3</cp:revision>
  <dc:subject/>
  <dc:title>:</dc:title>
</cp:coreProperties>
</file>