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10"/>
          <w:szCs w:val="16"/>
          <w:lang w:val="en-US"/>
        </w:rPr>
      </w:pPr>
      <w:r>
        <w:rPr>
          <w:sz w:val="10"/>
          <w:szCs w:val="16"/>
          <w:lang w:val="en-US"/>
        </w:rPr>
      </w:r>
    </w:p>
    <w:tbl>
      <w:tblPr>
        <w:tblW w:w="11235" w:type="dxa"/>
        <w:jc w:val="left"/>
        <w:tblInd w:w="-299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108"/>
        <w:gridCol w:w="18"/>
        <w:gridCol w:w="300"/>
        <w:gridCol w:w="425"/>
        <w:gridCol w:w="406"/>
        <w:gridCol w:w="20"/>
        <w:gridCol w:w="850"/>
        <w:gridCol w:w="851"/>
        <w:gridCol w:w="401"/>
        <w:gridCol w:w="155"/>
        <w:gridCol w:w="9"/>
        <w:gridCol w:w="120"/>
        <w:gridCol w:w="446"/>
        <w:gridCol w:w="119"/>
        <w:gridCol w:w="407"/>
        <w:gridCol w:w="40"/>
        <w:gridCol w:w="567"/>
        <w:gridCol w:w="243"/>
        <w:gridCol w:w="40"/>
        <w:gridCol w:w="251"/>
        <w:gridCol w:w="33"/>
        <w:gridCol w:w="245"/>
        <w:gridCol w:w="39"/>
        <w:gridCol w:w="283"/>
        <w:gridCol w:w="250"/>
        <w:gridCol w:w="36"/>
        <w:gridCol w:w="141"/>
        <w:gridCol w:w="140"/>
        <w:gridCol w:w="250"/>
        <w:gridCol w:w="36"/>
        <w:gridCol w:w="215"/>
        <w:gridCol w:w="353"/>
        <w:gridCol w:w="416"/>
        <w:gridCol w:w="151"/>
        <w:gridCol w:w="208"/>
        <w:gridCol w:w="70"/>
        <w:gridCol w:w="218"/>
        <w:gridCol w:w="209"/>
        <w:gridCol w:w="43"/>
        <w:gridCol w:w="245"/>
        <w:gridCol w:w="23"/>
        <w:gridCol w:w="51"/>
        <w:gridCol w:w="492"/>
        <w:gridCol w:w="857"/>
        <w:gridCol w:w="30"/>
      </w:tblGrid>
      <w:tr>
        <w:trPr>
          <w:trHeight w:val="869" w:hRule="atLeast"/>
        </w:trPr>
        <w:tc>
          <w:tcPr>
            <w:tcW w:w="8638" w:type="dxa"/>
            <w:gridSpan w:val="34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ahoma" w:ascii="Tahoma" w:hAnsi="Tahoma"/>
                <w:b/>
              </w:rPr>
              <w:br/>
              <w:t xml:space="preserve">                  ОФИЦИАЛЬНЫЙ ПРОТОКОЛ ИГРЫ</w:t>
            </w:r>
          </w:p>
        </w:tc>
        <w:tc>
          <w:tcPr>
            <w:tcW w:w="2567" w:type="dxa"/>
            <w:gridSpan w:val="11"/>
            <w:tcBorders/>
            <w:shd w:fill="auto" w:val="clear"/>
          </w:tcPr>
          <w:p>
            <w:pPr>
              <w:pStyle w:val="Style16"/>
              <w:ind w:right="-102" w:hanging="0"/>
              <w:jc w:val="right"/>
              <w:rPr>
                <w:rFonts w:cs="Calibri"/>
              </w:rPr>
            </w:pPr>
            <w:r>
              <w:rPr>
                <w:rFonts w:cs="Calibri"/>
              </w:rPr>
              <w:t xml:space="preserve">       </w:t>
            </w:r>
          </w:p>
          <w:p>
            <w:pPr>
              <w:pStyle w:val="Style16"/>
              <w:ind w:right="-102" w:hanging="0"/>
              <w:jc w:val="right"/>
              <w:rPr/>
            </w:pPr>
            <w:r>
              <w:rPr/>
            </w:r>
          </w:p>
          <w:p>
            <w:pPr>
              <w:pStyle w:val="Style16"/>
              <w:ind w:right="-102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5" w:hRule="atLeast"/>
        </w:trPr>
        <w:tc>
          <w:tcPr>
            <w:tcW w:w="8638" w:type="dxa"/>
            <w:gridSpan w:val="34"/>
            <w:vMerge w:val="continue"/>
            <w:tcBorders/>
            <w:shd w:fill="auto" w:val="clear"/>
          </w:tcPr>
          <w:p>
            <w:pPr>
              <w:pStyle w:val="Style16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9" w:type="dxa"/>
            <w:gridSpan w:val="2"/>
            <w:tcBorders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Style16"/>
              <w:snapToGrid w:val="false"/>
              <w:ind w:right="-109" w:hanging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238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bottom"/>
          </w:tcPr>
          <w:p>
            <w:pPr>
              <w:pStyle w:val="Style16"/>
              <w:ind w:right="-109" w:hanging="0"/>
              <w:rPr>
                <w:sz w:val="18"/>
              </w:rPr>
            </w:pPr>
            <w:r>
              <w:rPr>
                <w:rFonts w:cs="Calibri"/>
                <w:sz w:val="16"/>
              </w:rPr>
              <w:t xml:space="preserve"> </w:t>
            </w:r>
            <w:r>
              <w:rPr>
                <w:sz w:val="16"/>
              </w:rPr>
              <w:t>года рождения 2013</w:t>
            </w:r>
          </w:p>
        </w:tc>
      </w:tr>
      <w:tr>
        <w:trPr/>
        <w:tc>
          <w:tcPr>
            <w:tcW w:w="1682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6"/>
              <w:ind w:right="-132" w:hanging="0"/>
              <w:rPr>
                <w:sz w:val="18"/>
              </w:rPr>
            </w:pPr>
            <w:r>
              <w:rPr>
                <w:sz w:val="18"/>
              </w:rPr>
              <w:t>Вид соревнований</w:t>
            </w:r>
          </w:p>
        </w:tc>
        <w:tc>
          <w:tcPr>
            <w:tcW w:w="4836" w:type="dxa"/>
            <w:gridSpan w:val="18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6"/>
              <w:ind w:right="-108" w:hanging="0"/>
              <w:rPr>
                <w:sz w:val="18"/>
              </w:rPr>
            </w:pPr>
            <w:r>
              <w:rPr>
                <w:sz w:val="18"/>
              </w:rPr>
              <w:t>хоккей</w:t>
            </w:r>
          </w:p>
        </w:tc>
        <w:tc>
          <w:tcPr>
            <w:tcW w:w="710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6"/>
              <w:ind w:left="-97" w:hanging="0"/>
              <w:rPr>
                <w:sz w:val="18"/>
              </w:rPr>
            </w:pPr>
            <w:r>
              <w:rPr>
                <w:rFonts w:cs="Calibri"/>
                <w:sz w:val="18"/>
              </w:rPr>
              <w:t xml:space="preserve">   </w:t>
            </w:r>
            <w:r>
              <w:rPr>
                <w:sz w:val="18"/>
              </w:rPr>
              <w:t>Дата</w:t>
            </w:r>
          </w:p>
        </w:tc>
        <w:tc>
          <w:tcPr>
            <w:tcW w:w="17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6"/>
              <w:jc w:val="center"/>
              <w:rPr>
                <w:sz w:val="18"/>
              </w:rPr>
            </w:pPr>
            <w:r>
              <w:rPr>
                <w:sz w:val="18"/>
              </w:rPr>
              <w:t>27.03.2021</w:t>
            </w:r>
          </w:p>
        </w:tc>
        <w:tc>
          <w:tcPr>
            <w:tcW w:w="859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6"/>
              <w:rPr>
                <w:sz w:val="18"/>
              </w:rPr>
            </w:pPr>
            <w:r>
              <w:rPr>
                <w:sz w:val="18"/>
              </w:rPr>
              <w:t>Игра №</w:t>
            </w:r>
          </w:p>
        </w:tc>
        <w:tc>
          <w:tcPr>
            <w:tcW w:w="1379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Style16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>
        <w:trPr>
          <w:trHeight w:val="194" w:hRule="atLeast"/>
        </w:trPr>
        <w:tc>
          <w:tcPr>
            <w:tcW w:w="1682" w:type="dxa"/>
            <w:gridSpan w:val="6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Style16"/>
              <w:ind w:right="-108" w:hanging="0"/>
              <w:rPr>
                <w:sz w:val="18"/>
              </w:rPr>
            </w:pPr>
            <w:r>
              <w:rPr>
                <w:sz w:val="18"/>
              </w:rPr>
              <w:t>Место проведения</w:t>
            </w:r>
          </w:p>
        </w:tc>
        <w:tc>
          <w:tcPr>
            <w:tcW w:w="4836" w:type="dxa"/>
            <w:gridSpan w:val="1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Style16"/>
              <w:rPr>
                <w:sz w:val="18"/>
              </w:rPr>
            </w:pPr>
            <w:r>
              <w:rPr>
                <w:sz w:val="18"/>
              </w:rPr>
              <w:t>Лд Молодёжный</w:t>
            </w:r>
          </w:p>
        </w:tc>
        <w:tc>
          <w:tcPr>
            <w:tcW w:w="710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Style16"/>
              <w:ind w:left="-97" w:right="-108" w:hanging="0"/>
              <w:rPr>
                <w:sz w:val="18"/>
              </w:rPr>
            </w:pPr>
            <w:r>
              <w:rPr>
                <w:rFonts w:cs="Calibri"/>
                <w:sz w:val="18"/>
              </w:rPr>
              <w:t xml:space="preserve">  </w:t>
            </w:r>
            <w:r>
              <w:rPr>
                <w:sz w:val="18"/>
              </w:rPr>
              <w:t>Время</w:t>
            </w:r>
          </w:p>
        </w:tc>
        <w:tc>
          <w:tcPr>
            <w:tcW w:w="1769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Style16"/>
              <w:ind w:left="-108" w:right="-86" w:hanging="0"/>
              <w:jc w:val="center"/>
              <w:rPr>
                <w:sz w:val="18"/>
              </w:rPr>
            </w:pPr>
            <w:r>
              <w:rPr>
                <w:sz w:val="18"/>
              </w:rPr>
              <w:t>9-00</w:t>
            </w:r>
          </w:p>
        </w:tc>
        <w:tc>
          <w:tcPr>
            <w:tcW w:w="859" w:type="dxa"/>
            <w:gridSpan w:val="7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Style16"/>
              <w:ind w:left="-108" w:hanging="0"/>
              <w:rPr>
                <w:sz w:val="18"/>
              </w:rPr>
            </w:pPr>
            <w:r>
              <w:rPr>
                <w:rFonts w:cs="Calibri"/>
                <w:sz w:val="18"/>
              </w:rPr>
              <w:t xml:space="preserve">  </w:t>
            </w:r>
            <w:r>
              <w:rPr>
                <w:sz w:val="18"/>
              </w:rPr>
              <w:t>Зрители</w:t>
            </w:r>
          </w:p>
        </w:tc>
        <w:tc>
          <w:tcPr>
            <w:tcW w:w="1379" w:type="dxa"/>
            <w:gridSpan w:val="2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Style16"/>
              <w:snapToGrid w:val="false"/>
              <w:ind w:right="-109" w:hanging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168" w:hRule="atLeast"/>
        </w:trPr>
        <w:tc>
          <w:tcPr>
            <w:tcW w:w="4653" w:type="dxa"/>
            <w:gridSpan w:val="1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«А»   Заря г.Ижевск</w:t>
            </w:r>
          </w:p>
        </w:tc>
        <w:tc>
          <w:tcPr>
            <w:tcW w:w="3569" w:type="dxa"/>
            <w:gridSpan w:val="1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              </w:t>
            </w:r>
            <w:r>
              <w:rPr>
                <w:sz w:val="20"/>
                <w:szCs w:val="20"/>
              </w:rPr>
              <w:t>Взятие  ворот</w:t>
            </w:r>
          </w:p>
        </w:tc>
        <w:tc>
          <w:tcPr>
            <w:tcW w:w="3013" w:type="dxa"/>
            <w:gridSpan w:val="1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Style16"/>
              <w:tabs>
                <w:tab w:val="clear" w:pos="708"/>
                <w:tab w:val="left" w:pos="982" w:leader="none"/>
              </w:tabs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                </w:t>
            </w:r>
            <w:r>
              <w:rPr>
                <w:sz w:val="20"/>
                <w:szCs w:val="20"/>
              </w:rPr>
              <w:t>Удаления</w:t>
            </w:r>
          </w:p>
        </w:tc>
      </w:tr>
      <w:tr>
        <w:trPr>
          <w:trHeight w:val="264" w:hRule="atLeast"/>
        </w:trPr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777" w:leader="none"/>
                <w:tab w:val="left" w:pos="1308" w:leader="none"/>
                <w:tab w:val="left" w:pos="3365" w:leader="none"/>
              </w:tabs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 xml:space="preserve">                      </w:t>
            </w:r>
            <w:r>
              <w:rPr>
                <w:b/>
                <w:sz w:val="16"/>
                <w:szCs w:val="16"/>
              </w:rPr>
              <w:t>ФАМИЛИЯ,  ИМЯ             (К/А)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Пз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Иг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108" w:hanging="0"/>
              <w:rPr>
                <w:b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 xml:space="preserve">  </w:t>
            </w:r>
            <w:r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hanging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 xml:space="preserve">  </w:t>
            </w:r>
            <w:r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ind w:left="-101" w:right="-364" w:hanging="0"/>
              <w:rPr>
                <w:b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</w:t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Оконч.</w:t>
            </w:r>
          </w:p>
        </w:tc>
      </w:tr>
      <w:tr>
        <w:trPr>
          <w:trHeight w:val="70" w:hRule="atLeast"/>
        </w:trPr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Белокрылов Вячеслав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9:45</w:t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13:49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15:49</w:t>
            </w:r>
          </w:p>
        </w:tc>
      </w:tr>
      <w:tr>
        <w:trPr>
          <w:trHeight w:val="210" w:hRule="atLeast"/>
        </w:trPr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Пилюшенко Евгений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12:32</w:t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16:07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18:07</w:t>
            </w:r>
          </w:p>
        </w:tc>
      </w:tr>
      <w:tr>
        <w:trPr>
          <w:trHeight w:val="213" w:hRule="atLeast"/>
        </w:trPr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Айдаров Амир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-108" w:right="-108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25:11</w:t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49:41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51:41</w:t>
            </w:r>
          </w:p>
        </w:tc>
      </w:tr>
      <w:tr>
        <w:trPr/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Валов Матвей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26:04</w:t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55:45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57:45</w:t>
            </w:r>
          </w:p>
        </w:tc>
      </w:tr>
      <w:tr>
        <w:trPr/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Ибрагимов Александр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32:21</w:t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Кайгородов Никита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36:37</w:t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Маратканов Эмиль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44:36</w:t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37</w:t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>
          <w:trHeight w:val="173" w:hRule="atLeast"/>
        </w:trPr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308" w:leader="none"/>
              </w:tabs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Матвеев  Денис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46:49</w:t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Мымрин Егор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50:21</w:t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Никулин Павел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54:07</w:t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Прокошев Фёдор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Стерхов Матвей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Столбов Алексей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Филиппов Кирилл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Чукавин Тимур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Чураков Никита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Широбоков мирон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Шулепов Валерий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Юрков Рамир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Гуськов Глеб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Репин Артём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8222" w:type="dxa"/>
            <w:gridSpan w:val="3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137" w:leader="none"/>
              </w:tabs>
              <w:spacing w:lineRule="auto" w:line="240" w:before="0" w:after="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Тренер:   </w:t>
            </w:r>
          </w:p>
        </w:tc>
        <w:tc>
          <w:tcPr>
            <w:tcW w:w="3013" w:type="dxa"/>
            <w:gridSpan w:val="1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Подпись</w:t>
            </w:r>
          </w:p>
        </w:tc>
      </w:tr>
      <w:tr>
        <w:trPr>
          <w:trHeight w:val="138" w:hRule="atLeast"/>
        </w:trPr>
        <w:tc>
          <w:tcPr>
            <w:tcW w:w="11205" w:type="dxa"/>
            <w:gridSpan w:val="45"/>
            <w:tcBorders>
              <w:top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>
          <w:trHeight w:val="223" w:hRule="atLeast"/>
        </w:trPr>
        <w:tc>
          <w:tcPr>
            <w:tcW w:w="4653" w:type="dxa"/>
            <w:gridSpan w:val="1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«Б»   Авангард г.Уфа</w:t>
            </w:r>
          </w:p>
        </w:tc>
        <w:tc>
          <w:tcPr>
            <w:tcW w:w="3569" w:type="dxa"/>
            <w:gridSpan w:val="18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711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           </w:t>
            </w:r>
            <w:r>
              <w:rPr>
                <w:sz w:val="20"/>
                <w:szCs w:val="20"/>
              </w:rPr>
              <w:t>Взятие  ворот</w:t>
            </w:r>
          </w:p>
        </w:tc>
        <w:tc>
          <w:tcPr>
            <w:tcW w:w="3013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20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               </w:t>
            </w:r>
            <w:r>
              <w:rPr>
                <w:sz w:val="20"/>
                <w:szCs w:val="20"/>
              </w:rPr>
              <w:t>Удаления</w:t>
            </w:r>
          </w:p>
        </w:tc>
      </w:tr>
      <w:tr>
        <w:trPr>
          <w:trHeight w:val="229" w:hRule="atLeast"/>
        </w:trPr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696" w:leader="none"/>
                <w:tab w:val="left" w:pos="2709" w:leader="none"/>
              </w:tabs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 xml:space="preserve">                        </w:t>
            </w:r>
            <w:r>
              <w:rPr>
                <w:b/>
                <w:sz w:val="16"/>
                <w:szCs w:val="16"/>
              </w:rPr>
              <w:t>ФАМИЛИЯ,  ИМЯ               (К/А)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Пз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Иг</w:t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1" w:right="-108" w:hanging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</w:t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hanging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 xml:space="preserve">     </w:t>
            </w:r>
            <w:r>
              <w:rPr>
                <w:b/>
                <w:sz w:val="16"/>
                <w:szCs w:val="16"/>
              </w:rPr>
              <w:t>Оконч.</w:t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Гафаров Илай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23:00</w:t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15:00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459" w:leader="none"/>
              </w:tabs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17:00</w:t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Шигапов Амирхан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19:55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21:55</w:t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Канзафаров Даниил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Латыпов Расуль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Минибаев Эмиль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Новиков Максим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Рафиков Марк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308" w:leader="none"/>
              </w:tabs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Иштуганов Денис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Насеретдинов Амир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Богманов Михаил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Гагарин Иван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Аминев Данил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Фахретдинов Булат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Хадыев Данис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Канбеков Марк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Кондусов максим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Усманов Эльдар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Минниахметов Карим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08" w:right="-108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Сафин Артём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08" w:right="-108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Гаврилов Матвей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right="-102" w:hanging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8222" w:type="dxa"/>
            <w:gridSpan w:val="3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Тренер:    </w:t>
            </w:r>
          </w:p>
        </w:tc>
        <w:tc>
          <w:tcPr>
            <w:tcW w:w="3013" w:type="dxa"/>
            <w:gridSpan w:val="1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Подпись</w:t>
            </w:r>
          </w:p>
        </w:tc>
      </w:tr>
      <w:tr>
        <w:trPr/>
        <w:tc>
          <w:tcPr>
            <w:tcW w:w="11205" w:type="dxa"/>
            <w:gridSpan w:val="45"/>
            <w:tcBorders>
              <w:top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>
          <w:trHeight w:val="138" w:hRule="atLeast"/>
        </w:trPr>
        <w:tc>
          <w:tcPr>
            <w:tcW w:w="2552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Послематчевые броски</w:t>
            </w:r>
          </w:p>
        </w:tc>
        <w:tc>
          <w:tcPr>
            <w:tcW w:w="1982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14"/>
                <w:szCs w:val="28"/>
              </w:rPr>
            </w:pPr>
            <w:r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ПБ</w:t>
            </w:r>
          </w:p>
        </w:tc>
        <w:tc>
          <w:tcPr>
            <w:tcW w:w="854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013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Время  игры/Время тайм-аута</w:t>
            </w:r>
          </w:p>
        </w:tc>
      </w:tr>
      <w:tr>
        <w:trPr>
          <w:trHeight w:val="113" w:hRule="atLeast"/>
        </w:trPr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42" w:right="-82" w:hanging="0"/>
              <w:jc w:val="center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6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291" w:leader="none"/>
              </w:tabs>
              <w:spacing w:lineRule="auto" w:line="240" w:before="0" w:after="0"/>
              <w:ind w:left="-142" w:hanging="0"/>
              <w:jc w:val="center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42" w:right="-131" w:firstLine="34"/>
              <w:jc w:val="center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Вр«А»</w:t>
            </w:r>
          </w:p>
        </w:tc>
        <w:tc>
          <w:tcPr>
            <w:tcW w:w="42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42" w:right="-157" w:hanging="0"/>
              <w:jc w:val="center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Вр«Б»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-21" w:leader="none"/>
              </w:tabs>
              <w:spacing w:lineRule="auto" w:line="240" w:before="0" w:after="0"/>
              <w:ind w:left="-162" w:right="-108" w:firstLine="20"/>
              <w:jc w:val="center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Взятие ворот</w:t>
            </w:r>
          </w:p>
        </w:tc>
        <w:tc>
          <w:tcPr>
            <w:tcW w:w="57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  <w:highlight w:val="red"/>
              </w:rPr>
            </w:pPr>
            <w:r>
              <w:rPr>
                <w:sz w:val="16"/>
                <w:szCs w:val="16"/>
                <w:highlight w:val="red"/>
              </w:rPr>
            </w:r>
          </w:p>
        </w:tc>
        <w:tc>
          <w:tcPr>
            <w:tcW w:w="567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  <w:highlight w:val="red"/>
              </w:rPr>
            </w:pPr>
            <w:r>
              <w:rPr>
                <w:sz w:val="16"/>
                <w:szCs w:val="16"/>
                <w:highlight w:val="red"/>
              </w:rPr>
            </w:r>
          </w:p>
        </w:tc>
        <w:tc>
          <w:tcPr>
            <w:tcW w:w="85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583" w:type="dxa"/>
            <w:gridSpan w:val="9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Начало</w:t>
            </w:r>
          </w:p>
        </w:tc>
        <w:tc>
          <w:tcPr>
            <w:tcW w:w="143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</w:r>
          </w:p>
        </w:tc>
      </w:tr>
      <w:tr>
        <w:trPr>
          <w:trHeight w:val="157" w:hRule="atLeast"/>
        </w:trPr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-142" w:hanging="0"/>
              <w:jc w:val="center"/>
              <w:rPr>
                <w:b/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-142" w:hanging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-142" w:hanging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-142" w:hanging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-142" w:hanging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1407" w:type="dxa"/>
            <w:gridSpan w:val="3"/>
            <w:vMerge w:val="continue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575" w:type="dxa"/>
            <w:gridSpan w:val="3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  <w:highlight w:val="red"/>
              </w:rPr>
            </w:pPr>
            <w:r>
              <w:rPr>
                <w:sz w:val="16"/>
                <w:szCs w:val="16"/>
                <w:highlight w:val="red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  <w:highlight w:val="red"/>
              </w:rPr>
            </w:pPr>
            <w:r>
              <w:rPr>
                <w:sz w:val="16"/>
                <w:szCs w:val="16"/>
                <w:highlight w:val="red"/>
              </w:rPr>
            </w:r>
          </w:p>
        </w:tc>
        <w:tc>
          <w:tcPr>
            <w:tcW w:w="854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83" w:type="dxa"/>
            <w:gridSpan w:val="9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Окончание</w:t>
            </w:r>
          </w:p>
        </w:tc>
        <w:tc>
          <w:tcPr>
            <w:tcW w:w="1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</w:r>
          </w:p>
        </w:tc>
      </w:tr>
      <w:tr>
        <w:trPr>
          <w:trHeight w:val="90" w:hRule="atLeast"/>
        </w:trPr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Штрафное время</w:t>
            </w:r>
          </w:p>
        </w:tc>
        <w:tc>
          <w:tcPr>
            <w:tcW w:w="57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583" w:type="dxa"/>
            <w:gridSpan w:val="9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Тайм-аут      «А»</w:t>
            </w:r>
          </w:p>
        </w:tc>
        <w:tc>
          <w:tcPr>
            <w:tcW w:w="143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</w:r>
          </w:p>
        </w:tc>
      </w:tr>
      <w:tr>
        <w:trPr>
          <w:trHeight w:val="197" w:hRule="atLeast"/>
        </w:trPr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1407" w:type="dxa"/>
            <w:gridSpan w:val="3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575" w:type="dxa"/>
            <w:gridSpan w:val="3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83" w:type="dxa"/>
            <w:gridSpan w:val="9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Тайм-аут      «Б»</w:t>
            </w:r>
          </w:p>
        </w:tc>
        <w:tc>
          <w:tcPr>
            <w:tcW w:w="1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</w:r>
          </w:p>
        </w:tc>
      </w:tr>
      <w:tr>
        <w:trPr>
          <w:trHeight w:val="210" w:hRule="atLeast"/>
        </w:trPr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1982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1667" w:type="dxa"/>
            <w:gridSpan w:val="7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 времени игры:</w:t>
            </w:r>
          </w:p>
        </w:tc>
        <w:tc>
          <w:tcPr>
            <w:tcW w:w="16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68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Информатор игры:</w:t>
            </w:r>
          </w:p>
        </w:tc>
        <w:tc>
          <w:tcPr>
            <w:tcW w:w="1698" w:type="dxa"/>
            <w:gridSpan w:val="5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10" w:hRule="atLeast"/>
        </w:trPr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5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42" w:hanging="0"/>
              <w:jc w:val="center"/>
              <w:rPr>
                <w:b/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42" w:hanging="0"/>
              <w:jc w:val="center"/>
              <w:rPr>
                <w:b/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>«Б»</w:t>
            </w:r>
          </w:p>
        </w:tc>
        <w:tc>
          <w:tcPr>
            <w:tcW w:w="3335" w:type="dxa"/>
            <w:gridSpan w:val="1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Судьи при оштрафованных игроках:</w:t>
            </w:r>
          </w:p>
        </w:tc>
        <w:tc>
          <w:tcPr>
            <w:tcW w:w="1668" w:type="dxa"/>
            <w:gridSpan w:val="8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</w:r>
          </w:p>
        </w:tc>
        <w:tc>
          <w:tcPr>
            <w:tcW w:w="1698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</w:r>
          </w:p>
        </w:tc>
      </w:tr>
      <w:tr>
        <w:trPr>
          <w:trHeight w:val="210" w:hRule="atLeast"/>
        </w:trPr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color w:val="FF0000"/>
                <w:sz w:val="14"/>
                <w:szCs w:val="28"/>
              </w:rPr>
            </w:pPr>
            <w:r>
              <w:rPr>
                <w:color w:val="FF0000"/>
                <w:sz w:val="14"/>
                <w:szCs w:val="28"/>
              </w:rPr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0:00</w:t>
            </w:r>
          </w:p>
        </w:tc>
        <w:tc>
          <w:tcPr>
            <w:tcW w:w="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1667" w:type="dxa"/>
            <w:gridSpan w:val="7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11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8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Секретарь игры:</w:t>
            </w:r>
          </w:p>
        </w:tc>
        <w:tc>
          <w:tcPr>
            <w:tcW w:w="1698" w:type="dxa"/>
            <w:gridSpan w:val="5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Century" w:hAnsi="Century" w:cs="Century"/>
                <w:sz w:val="16"/>
                <w:szCs w:val="16"/>
              </w:rPr>
            </w:pPr>
            <w:r>
              <w:rPr>
                <w:rFonts w:cs="Century" w:ascii="Century" w:hAnsi="Century"/>
                <w:sz w:val="16"/>
                <w:szCs w:val="16"/>
              </w:rPr>
            </w:r>
          </w:p>
        </w:tc>
      </w:tr>
      <w:tr>
        <w:trPr>
          <w:trHeight w:val="210" w:hRule="atLeast"/>
        </w:trPr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Century" w:hAnsi="Century" w:cs="Century"/>
                <w:sz w:val="14"/>
                <w:szCs w:val="28"/>
              </w:rPr>
            </w:pPr>
            <w:r>
              <w:rPr>
                <w:rFonts w:cs="Century" w:ascii="Century" w:hAnsi="Century"/>
                <w:sz w:val="14"/>
                <w:szCs w:val="28"/>
              </w:rPr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1667" w:type="dxa"/>
            <w:gridSpan w:val="7"/>
            <w:vMerge w:val="continue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68" w:type="dxa"/>
            <w:gridSpan w:val="11"/>
            <w:vMerge w:val="continue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68" w:type="dxa"/>
            <w:gridSpan w:val="8"/>
            <w:vMerge w:val="continue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98" w:type="dxa"/>
            <w:gridSpan w:val="5"/>
            <w:vMerge w:val="continue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10" w:hRule="atLeast"/>
        </w:trPr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1667" w:type="dxa"/>
            <w:gridSpan w:val="7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</w:r>
          </w:p>
        </w:tc>
        <w:tc>
          <w:tcPr>
            <w:tcW w:w="1668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</w:r>
          </w:p>
        </w:tc>
        <w:tc>
          <w:tcPr>
            <w:tcW w:w="1668" w:type="dxa"/>
            <w:gridSpan w:val="8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 секретаря</w:t>
            </w:r>
          </w:p>
        </w:tc>
        <w:tc>
          <w:tcPr>
            <w:tcW w:w="169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10" w:hRule="atLeast"/>
        </w:trPr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1667" w:type="dxa"/>
            <w:gridSpan w:val="7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68" w:type="dxa"/>
            <w:gridSpan w:val="11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68" w:type="dxa"/>
            <w:gridSpan w:val="8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98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10" w:hRule="atLeast"/>
        </w:trPr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3335" w:type="dxa"/>
            <w:gridSpan w:val="1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Подписи главных судей игры</w:t>
            </w:r>
          </w:p>
        </w:tc>
        <w:tc>
          <w:tcPr>
            <w:tcW w:w="1668" w:type="dxa"/>
            <w:gridSpan w:val="8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98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10" w:hRule="atLeast"/>
        </w:trPr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1667" w:type="dxa"/>
            <w:gridSpan w:val="7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68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20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Замечание</w:t>
            </w:r>
          </w:p>
        </w:tc>
        <w:tc>
          <w:tcPr>
            <w:tcW w:w="496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Да</w:t>
            </w:r>
          </w:p>
        </w:tc>
        <w:tc>
          <w:tcPr>
            <w:tcW w:w="497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Нет</w:t>
            </w:r>
          </w:p>
        </w:tc>
        <w:tc>
          <w:tcPr>
            <w:tcW w:w="1453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Смотри на обороте</w:t>
            </w:r>
          </w:p>
        </w:tc>
      </w:tr>
      <w:tr>
        <w:trPr>
          <w:trHeight w:val="210" w:hRule="atLeast"/>
        </w:trPr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1667" w:type="dxa"/>
            <w:gridSpan w:val="7"/>
            <w:vMerge w:val="continue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68" w:type="dxa"/>
            <w:gridSpan w:val="11"/>
            <w:vMerge w:val="continue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20" w:type="dxa"/>
            <w:gridSpan w:val="3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96" w:type="dxa"/>
            <w:gridSpan w:val="3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97" w:type="dxa"/>
            <w:gridSpan w:val="3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53" w:type="dxa"/>
            <w:gridSpan w:val="4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</w:tbl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before="0" w:after="0"/>
        <w:rPr>
          <w:vanish/>
        </w:rPr>
      </w:pPr>
      <w:r>
        <w:rPr>
          <w:vanish/>
        </w:rPr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-189865</wp:posOffset>
                </wp:positionH>
                <wp:positionV relativeFrom="paragraph">
                  <wp:posOffset>635</wp:posOffset>
                </wp:positionV>
                <wp:extent cx="3169920" cy="20955"/>
                <wp:effectExtent l="0" t="0" r="0" b="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9920" cy="20955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4992" w:type="dxa"/>
                              <w:jc w:val="left"/>
                              <w:tblInd w:w="0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insideH w:val="single" w:sz="12" w:space="0" w:color="000000"/>
                              </w:tblBorders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392"/>
                              <w:gridCol w:w="743"/>
                              <w:gridCol w:w="425"/>
                              <w:gridCol w:w="425"/>
                              <w:gridCol w:w="309"/>
                              <w:gridCol w:w="426"/>
                              <w:gridCol w:w="425"/>
                              <w:gridCol w:w="518"/>
                              <w:gridCol w:w="541"/>
                              <w:gridCol w:w="758"/>
                              <w:gridCol w:w="30"/>
                            </w:tblGrid>
                            <w:tr>
                              <w:trPr>
                                <w:trHeight w:val="274" w:hRule="atLeast"/>
                              </w:trPr>
                              <w:tc>
                                <w:tcPr>
                                  <w:tcW w:w="39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8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8"/>
                                      <w:szCs w:val="14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8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8"/>
                                      <w:szCs w:val="14"/>
                                    </w:rPr>
                                    <w:t xml:space="preserve">               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8"/>
                                      <w:szCs w:val="14"/>
                                    </w:rPr>
                                    <w:t>Индексация  штрафов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Атака игрока, не владеющего шайбой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Задержка соперника клюшкой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Задержка соперника руками        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Задержка клюшки соперника  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Подножка                                  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Толчок соперника клюшкой   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Толчок соперника на борт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Опасная игра высокоподнятой клюшкой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Неправильная атака соперника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Атака соперника сзади                       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Атака в область головы и шеи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Отсечение                               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Удар соперника клюшкой      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Колющий удар, удар концом клюшки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Удар соперника локтем            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Удар соперника коленом          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Удар (попытка удара) соперника ногой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Удар (попытка удара) соперника головой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Грубость, драка                               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Исключительная грубость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clear" w:pos="708"/>
                                      <w:tab w:val="left" w:pos="3373" w:leader="none"/>
                                    </w:tabs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Бросок клюшки или любого другого предмета в направлении шайбы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Бросок клюшки или любого другого  предмета за пределы игровой площадки                                    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Выброс шайбы за пределы игровой площадки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Умышленная задержка шайбы игроком, вратарем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Умышленный сдвиг ворот                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Умышленная задержка игры                            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Игра сломанной клюшкой         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Выход на лед во время конфликта со скамейки  игроков или со скамейки для оштрафованных игроков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Преждевременный выход игрока на лед со скамейки для оштрафованных игроков или со скамейки игроков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Нарушение численного состава   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Нарушение экипировки, опасное снаряжение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Малый скамеечный штраф           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Оскорбление судей и неспортивное поведение игроков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Оскорбление судей и неспортивное поведение со стороны представителей команд                 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Физический контакт игрока со зрителем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Отказ команды начать игру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37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Предупреждение инфекций при кровотечении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Игра вратаря за центральной красной линией, покидание площади ворот во время конфликта,  подъезд к  скамейке игроков в остановке игры                 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9" w:hRule="atLeast"/>
                              </w:trPr>
                              <w:tc>
                                <w:tcPr>
                                  <w:tcW w:w="392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570" w:type="dxa"/>
                                  <w:gridSpan w:val="9"/>
                                  <w:tcBorders>
                                    <w:top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3" w:hRule="atLeast"/>
                              </w:trPr>
                              <w:tc>
                                <w:tcPr>
                                  <w:tcW w:w="1985" w:type="dxa"/>
                                  <w:gridSpan w:val="4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Время игры вратарей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698" w:type="dxa"/>
                                  <w:gridSpan w:val="5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Послематчевые броски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135" w:type="dxa"/>
                                  <w:gridSpan w:val="2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-142" w:hanging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Время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-108" w:hanging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«А»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«Б»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-142" w:right="-82" w:hanging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«А»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clear" w:pos="708"/>
                                      <w:tab w:val="left" w:pos="291" w:leader="none"/>
                                    </w:tabs>
                                    <w:spacing w:lineRule="auto" w:line="240" w:before="0" w:after="0"/>
                                    <w:ind w:left="-142" w:hanging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«Б»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-142" w:right="-131" w:firstLine="34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Вр«А»</w:t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-142" w:right="-157" w:hanging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Вр«Б»</w:t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clear" w:pos="708"/>
                                      <w:tab w:val="left" w:pos="-21" w:leader="none"/>
                                    </w:tabs>
                                    <w:spacing w:lineRule="auto" w:line="240" w:before="0" w:after="0"/>
                                    <w:ind w:left="-162" w:right="-108" w:firstLine="2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Результат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135" w:type="dxa"/>
                                  <w:gridSpan w:val="2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13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13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13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13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13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13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13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13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0;width:249.6pt;height:1.65pt;mso-wrap-distance-left:9pt;mso-wrap-distance-right:9pt;mso-wrap-distance-top:0pt;mso-wrap-distance-bottom:0pt;margin-top:0.05pt;mso-position-vertical-relative:text;margin-left:-14.95pt;mso-position-horizontal-relative:text">
                <v:fill opacity="0f"/>
                <v:textbox>
                  <w:txbxContent>
                    <w:tbl>
                      <w:tblPr>
                        <w:tblW w:w="4992" w:type="dxa"/>
                        <w:jc w:val="left"/>
                        <w:tblInd w:w="0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insideH w:val="single" w:sz="12" w:space="0" w:color="000000"/>
                        </w:tblBorders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392"/>
                        <w:gridCol w:w="743"/>
                        <w:gridCol w:w="425"/>
                        <w:gridCol w:w="425"/>
                        <w:gridCol w:w="309"/>
                        <w:gridCol w:w="426"/>
                        <w:gridCol w:w="425"/>
                        <w:gridCol w:w="518"/>
                        <w:gridCol w:w="541"/>
                        <w:gridCol w:w="758"/>
                        <w:gridCol w:w="30"/>
                      </w:tblGrid>
                      <w:tr>
                        <w:trPr>
                          <w:trHeight w:val="274" w:hRule="atLeast"/>
                        </w:trPr>
                        <w:tc>
                          <w:tcPr>
                            <w:tcW w:w="39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8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8"/>
                                <w:szCs w:val="14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8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8"/>
                                <w:szCs w:val="14"/>
                              </w:rPr>
                              <w:t xml:space="preserve">               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8"/>
                                <w:szCs w:val="14"/>
                              </w:rPr>
                              <w:t>Индексация  штрафов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Атака игрока, не владеющего шайбой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Задержка соперника клюшкой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Задержка соперника руками        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Задержка клюшки соперника  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Подножка                                  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Толчок соперника клюшкой   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Толчок соперника на борт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Опасная игра высокоподнятой клюшкой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Неправильная атака соперника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Атака соперника сзади                       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Атака в область головы и шеи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Отсечение                               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Удар соперника клюшкой      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Колющий удар, удар концом клюшки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Удар соперника локтем            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Удар соперника коленом          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Удар (попытка удара) соперника ногой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Удар (попытка удара) соперника головой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Грубость, драка                               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Исключительная грубость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tabs>
                                <w:tab w:val="clear" w:pos="708"/>
                                <w:tab w:val="left" w:pos="3373" w:leader="none"/>
                              </w:tabs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Бросок клюшки или любого другого предмета в направлении шайбы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Бросок клюшки или любого другого  предмета за пределы игровой площадки                                    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Выброс шайбы за пределы игровой площадки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Умышленная задержка шайбы игроком, вратарем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Умышленный сдвиг ворот                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Умышленная задержка игры                            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Игра сломанной клюшкой         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Выход на лед во время конфликта со скамейки  игроков или со скамейки для оштрафованных игроков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Преждевременный выход игрока на лед со скамейки для оштрафованных игроков или со скамейки игроков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Нарушение численного состава   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Нарушение экипировки, опасное снаряжение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Малый скамеечный штраф           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33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Оскорбление судей и неспортивное поведение игроков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Оскорбление судей и неспортивное поведение со стороны представителей команд                 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Физический контакт игрока со зрителем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Отказ команды начать игру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37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Предупреждение инфекций при кровотечении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38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Игра вратаря за центральной красной линией, покидание площади ворот во время конфликта,  подъезд к  скамейке игроков в остановке игры                 </w:t>
                            </w:r>
                          </w:p>
                        </w:tc>
                      </w:tr>
                      <w:tr>
                        <w:trPr>
                          <w:trHeight w:val="149" w:hRule="atLeast"/>
                        </w:trPr>
                        <w:tc>
                          <w:tcPr>
                            <w:tcW w:w="392" w:type="dxa"/>
                            <w:tcBorders>
                              <w:top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</w:r>
                          </w:p>
                        </w:tc>
                        <w:tc>
                          <w:tcPr>
                            <w:tcW w:w="4570" w:type="dxa"/>
                            <w:gridSpan w:val="9"/>
                            <w:tcBorders>
                              <w:top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273" w:hRule="atLeast"/>
                        </w:trPr>
                        <w:tc>
                          <w:tcPr>
                            <w:tcW w:w="1985" w:type="dxa"/>
                            <w:gridSpan w:val="4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Время игры вратарей</w:t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2698" w:type="dxa"/>
                            <w:gridSpan w:val="5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Послематчевые броски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135" w:type="dxa"/>
                            <w:gridSpan w:val="2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-142" w:hanging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Время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-108" w:hanging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«А»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«Б»</w:t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-142" w:right="-82" w:hanging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«А»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tabs>
                                <w:tab w:val="clear" w:pos="708"/>
                                <w:tab w:val="left" w:pos="291" w:leader="none"/>
                              </w:tabs>
                              <w:spacing w:lineRule="auto" w:line="240" w:before="0" w:after="0"/>
                              <w:ind w:left="-142" w:hanging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«Б»</w:t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-142" w:right="-131" w:firstLine="34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Вр«А»</w:t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-142" w:right="-157" w:hanging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Вр«Б»</w:t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tabs>
                                <w:tab w:val="clear" w:pos="708"/>
                                <w:tab w:val="left" w:pos="-21" w:leader="none"/>
                              </w:tabs>
                              <w:spacing w:lineRule="auto" w:line="240" w:before="0" w:after="0"/>
                              <w:ind w:left="-162" w:right="-108" w:firstLine="2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Результат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135" w:type="dxa"/>
                            <w:gridSpan w:val="2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135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135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135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135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135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135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135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135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tbl>
      <w:tblPr>
        <w:tblW w:w="5842" w:type="dxa"/>
        <w:jc w:val="left"/>
        <w:tblInd w:w="1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425"/>
        <w:gridCol w:w="4536"/>
        <w:gridCol w:w="30"/>
      </w:tblGrid>
      <w:tr>
        <w:trPr>
          <w:trHeight w:val="282" w:hRule="atLeast"/>
        </w:trPr>
        <w:tc>
          <w:tcPr>
            <w:tcW w:w="584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18"/>
                <w:szCs w:val="13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3"/>
              </w:rPr>
              <w:t xml:space="preserve">                                 </w:t>
            </w:r>
            <w:r>
              <w:rPr>
                <w:rFonts w:cs="Times New Roman" w:ascii="Times New Roman" w:hAnsi="Times New Roman"/>
                <w:b/>
                <w:sz w:val="18"/>
                <w:szCs w:val="13"/>
              </w:rPr>
              <w:t>Таблица  условных  обозначений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56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0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>
        <w:trPr>
          <w:trHeight w:val="115" w:hRule="atLeast"/>
        </w:trPr>
        <w:tc>
          <w:tcPr>
            <w:tcW w:w="584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6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Фамилия, имя </w:t>
            </w:r>
          </w:p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eastAsia="Times New Roman" w:cs="Times New Roman" w:ascii="Times New Roman" w:hAnsi="Times New Roman"/>
                <w:sz w:val="11"/>
                <w:szCs w:val="13"/>
              </w:rPr>
              <w:t xml:space="preserve">         </w:t>
            </w:r>
            <w:r>
              <w:rPr>
                <w:rFonts w:cs="Times New Roman" w:ascii="Times New Roman" w:hAnsi="Times New Roman"/>
                <w:sz w:val="11"/>
                <w:szCs w:val="13"/>
              </w:rPr>
              <w:t xml:space="preserve">(К/А)                        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>
        <w:trPr/>
        <w:tc>
          <w:tcPr>
            <w:tcW w:w="584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108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  -1=меньшинство 4 на 5, 3 на 4; -2=меньшинство 3 на 5; ПВ-пустые ворота; ШБ-штрафной бросок; ПБ-послматчевый бросок</w:t>
            </w:r>
          </w:p>
        </w:tc>
      </w:tr>
      <w:tr>
        <w:trPr/>
        <w:tc>
          <w:tcPr>
            <w:tcW w:w="584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108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Нач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Оконч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>
        <w:trPr>
          <w:trHeight w:val="56" w:hRule="atLeast"/>
        </w:trPr>
        <w:tc>
          <w:tcPr>
            <w:tcW w:w="584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56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>
        <w:trPr/>
        <w:tc>
          <w:tcPr>
            <w:tcW w:w="584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108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eastAsia="Times New Roman" w:cs="Times New Roman" w:ascii="Times New Roman" w:hAnsi="Times New Roman"/>
                <w:b/>
                <w:sz w:val="13"/>
                <w:szCs w:val="13"/>
              </w:rPr>
              <w:t xml:space="preserve">   </w:t>
            </w: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 xml:space="preserve">Результат по     </w:t>
            </w:r>
          </w:p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eastAsia="Times New Roman" w:cs="Times New Roman" w:ascii="Times New Roman" w:hAnsi="Times New Roman"/>
                <w:b/>
                <w:sz w:val="13"/>
                <w:szCs w:val="13"/>
              </w:rPr>
              <w:t xml:space="preserve">      </w:t>
            </w: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56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eastAsia="Times New Roman" w:cs="Times New Roman" w:ascii="Times New Roman" w:hAnsi="Times New Roman"/>
                <w:sz w:val="13"/>
                <w:szCs w:val="13"/>
              </w:rPr>
              <w:t xml:space="preserve">    </w:t>
            </w: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Взятие ворот </w:t>
            </w:r>
          </w:p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eastAsia="Times New Roman" w:cs="Times New Roman" w:ascii="Times New Roman" w:hAnsi="Times New Roman"/>
                <w:sz w:val="13"/>
                <w:szCs w:val="13"/>
              </w:rPr>
              <w:t xml:space="preserve">      </w:t>
            </w:r>
            <w:r>
              <w:rPr>
                <w:rFonts w:cs="Times New Roman"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Штрафное время   </w:t>
            </w:r>
          </w:p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eastAsia="Times New Roman" w:cs="Times New Roman" w:ascii="Times New Roman" w:hAnsi="Times New Roman"/>
                <w:sz w:val="13"/>
                <w:szCs w:val="13"/>
              </w:rPr>
              <w:t xml:space="preserve">      </w:t>
            </w:r>
            <w:r>
              <w:rPr>
                <w:rFonts w:cs="Times New Roman"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>
        <w:trPr/>
        <w:tc>
          <w:tcPr>
            <w:tcW w:w="584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108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>
        <w:trPr>
          <w:trHeight w:val="250" w:hRule="atLeast"/>
        </w:trPr>
        <w:tc>
          <w:tcPr>
            <w:tcW w:w="1276" w:type="dxa"/>
            <w:gridSpan w:val="2"/>
            <w:tcBorders>
              <w:top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</w:r>
          </w:p>
        </w:tc>
        <w:tc>
          <w:tcPr>
            <w:tcW w:w="4536" w:type="dxa"/>
            <w:tcBorders>
              <w:top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</w:r>
          </w:p>
        </w:tc>
      </w:tr>
      <w:tr>
        <w:trPr/>
        <w:tc>
          <w:tcPr>
            <w:tcW w:w="584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b/>
                <w:sz w:val="14"/>
                <w:szCs w:val="14"/>
              </w:rPr>
              <w:t xml:space="preserve">                                                      </w:t>
            </w: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Послематчевые  броски</w:t>
            </w:r>
          </w:p>
        </w:tc>
      </w:tr>
      <w:tr>
        <w:trPr/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108" w:hanging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99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10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Номер игрока команды «А» (помечается*, если начинает серию ПБ первым)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108" w:hanging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99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10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Номер игрока команды «Б» (помечается*,если начинает серию ПБ первым)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108" w:hanging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Вр. «А»</w:t>
            </w:r>
          </w:p>
        </w:tc>
        <w:tc>
          <w:tcPr>
            <w:tcW w:w="499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10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Номер вратаря команды «А», защищающего ворота в серии ПБ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108" w:hanging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Вр. «Б»</w:t>
            </w:r>
          </w:p>
        </w:tc>
        <w:tc>
          <w:tcPr>
            <w:tcW w:w="499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10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Номер вратаря команды «Б», защищающего ворота в серии ПБ</w:t>
            </w:r>
          </w:p>
        </w:tc>
      </w:tr>
      <w:tr>
        <w:trPr>
          <w:trHeight w:val="146" w:hRule="atLeast"/>
        </w:trPr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108" w:hanging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991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10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Результат после выполнения ПБ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18"/>
          <w:szCs w:val="18"/>
        </w:rPr>
      </w:pPr>
      <w:r>
        <w:rPr>
          <w:rFonts w:cs="Times New Roman" w:ascii="Times New Roman" w:hAnsi="Times New Roman"/>
          <w:b/>
          <w:bCs/>
          <w:sz w:val="18"/>
          <w:szCs w:val="18"/>
        </w:rPr>
      </w:r>
    </w:p>
    <w:p>
      <w:pPr>
        <w:pStyle w:val="Normal"/>
        <w:spacing w:lineRule="auto" w:line="240" w:before="0" w:after="0"/>
        <w:jc w:val="center"/>
        <w:rPr/>
      </w:pPr>
      <w:r>
        <w:rPr/>
        <w:t>Результаты проверки игроков</w:t>
      </w:r>
    </w:p>
    <w:tbl>
      <w:tblPr>
        <w:tblW w:w="11209" w:type="dxa"/>
        <w:jc w:val="left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9"/>
        <w:gridCol w:w="660"/>
        <w:gridCol w:w="2760"/>
        <w:gridCol w:w="2020"/>
        <w:gridCol w:w="1860"/>
        <w:gridCol w:w="1860"/>
      </w:tblGrid>
      <w:tr>
        <w:trPr>
          <w:trHeight w:val="330" w:hRule="atLeast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12"/>
                <w:szCs w:val="12"/>
              </w:rPr>
            </w:pPr>
            <w:r>
              <w:rPr>
                <w:rFonts w:cs="Arial" w:ascii="Arial" w:hAnsi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12"/>
                <w:szCs w:val="12"/>
              </w:rPr>
            </w:pPr>
            <w:r>
              <w:rPr>
                <w:rFonts w:cs="Arial" w:ascii="Arial" w:hAnsi="Arial"/>
                <w:b/>
                <w:bCs/>
                <w:sz w:val="12"/>
                <w:szCs w:val="12"/>
              </w:rPr>
              <w:t>№</w:t>
            </w:r>
            <w:r>
              <w:rPr>
                <w:rFonts w:cs="Arial" w:ascii="Arial" w:hAnsi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12"/>
                <w:szCs w:val="12"/>
              </w:rPr>
            </w:pPr>
            <w:r>
              <w:rPr>
                <w:rFonts w:cs="Arial" w:ascii="Arial" w:hAnsi="Arial"/>
                <w:b/>
                <w:bCs/>
                <w:sz w:val="12"/>
                <w:szCs w:val="12"/>
              </w:rPr>
              <w:t>Результат:</w:t>
              <w:br/>
            </w:r>
            <w:r>
              <w:rPr>
                <w:rFonts w:cs="Arial" w:ascii="Arial" w:hAnsi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12"/>
                <w:szCs w:val="12"/>
              </w:rPr>
            </w:pPr>
            <w:r>
              <w:rPr>
                <w:rFonts w:cs="Arial" w:ascii="Arial" w:hAnsi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12"/>
                <w:szCs w:val="12"/>
              </w:rPr>
            </w:pPr>
            <w:r>
              <w:rPr>
                <w:rFonts w:cs="Arial" w:ascii="Arial" w:hAnsi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12"/>
                <w:szCs w:val="12"/>
              </w:rPr>
            </w:pPr>
            <w:r>
              <w:rPr>
                <w:rFonts w:cs="Arial" w:ascii="Arial" w:hAnsi="Arial"/>
                <w:b/>
                <w:bCs/>
                <w:sz w:val="12"/>
                <w:szCs w:val="12"/>
              </w:rPr>
              <w:t xml:space="preserve">Подпись </w:t>
              <w:br/>
              <w:t>проверяющего лица</w:t>
            </w:r>
          </w:p>
        </w:tc>
      </w:tr>
      <w:tr>
        <w:trPr>
          <w:trHeight w:val="210" w:hRule="atLeast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 </w:t>
            </w:r>
          </w:p>
        </w:tc>
      </w:tr>
      <w:tr>
        <w:trPr>
          <w:trHeight w:val="210" w:hRule="atLeast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 </w:t>
            </w:r>
          </w:p>
        </w:tc>
      </w:tr>
      <w:tr>
        <w:trPr>
          <w:trHeight w:val="210" w:hRule="atLeast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</w:tr>
    </w:tbl>
    <w:p>
      <w:pPr>
        <w:pStyle w:val="Normal"/>
        <w:spacing w:lineRule="auto" w:line="240" w:before="0" w:after="0"/>
        <w:ind w:firstLine="708"/>
        <w:rPr>
          <w:rFonts w:ascii="Times New Roman" w:hAnsi="Times New Roman" w:cs="Times New Roman"/>
          <w:b/>
          <w:b/>
          <w:sz w:val="16"/>
          <w:szCs w:val="16"/>
        </w:rPr>
      </w:pPr>
      <w:r>
        <w:rPr>
          <w:rFonts w:cs="Times New Roman" w:ascii="Times New Roman" w:hAnsi="Times New Roman"/>
          <w:b/>
          <w:sz w:val="16"/>
          <w:szCs w:val="16"/>
        </w:rPr>
      </w:r>
    </w:p>
    <w:p>
      <w:pPr>
        <w:pStyle w:val="Normal"/>
        <w:spacing w:lineRule="auto" w:line="240" w:before="0" w:after="0"/>
        <w:ind w:firstLine="708"/>
        <w:rPr>
          <w:rFonts w:ascii="Times New Roman" w:hAnsi="Times New Roman" w:cs="Times New Roman"/>
          <w:b/>
          <w:b/>
          <w:sz w:val="16"/>
          <w:szCs w:val="16"/>
        </w:rPr>
      </w:pPr>
      <w:r>
        <w:rPr>
          <w:rFonts w:cs="Times New Roman" w:ascii="Times New Roman" w:hAnsi="Times New Roman"/>
          <w:b/>
          <w:sz w:val="16"/>
          <w:szCs w:val="16"/>
        </w:rPr>
        <w:t>ИМЕНА И ФАМИЛИИ ИГРОКОВ, ТРЕНЕРОВ И СУДЕЙ ЗАНОСЯТСЯ В ПРОТОКОЛ ПОЛНОСТЬЮ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16"/>
          <w:szCs w:val="16"/>
        </w:rPr>
      </w:pPr>
      <w:r>
        <w:rPr>
          <w:rFonts w:cs="Times New Roman" w:ascii="Times New Roman" w:hAnsi="Times New Roman"/>
          <w:b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16"/>
          <w:szCs w:val="16"/>
        </w:rPr>
      </w:pPr>
      <w:r>
        <w:rPr>
          <w:rFonts w:eastAsia="Times New Roman" w:cs="Times New Roman" w:ascii="Times New Roman" w:hAnsi="Times New Roman"/>
          <w:b/>
          <w:sz w:val="16"/>
          <w:szCs w:val="16"/>
        </w:rPr>
        <w:t xml:space="preserve">  </w:t>
      </w:r>
      <w:r>
        <w:rPr>
          <w:rFonts w:cs="Times New Roman" w:ascii="Times New Roman" w:hAnsi="Times New Roman"/>
          <w:b/>
          <w:sz w:val="16"/>
          <w:szCs w:val="16"/>
        </w:rPr>
        <w:tab/>
        <w:t xml:space="preserve">  Замечания Главного судьи игры о дисциплинарных нарушениях игроков и представителей команд, наложении больших, </w:t>
      </w:r>
    </w:p>
    <w:p>
      <w:pPr>
        <w:pStyle w:val="Normal"/>
        <w:spacing w:lineRule="auto" w:line="240" w:before="0" w:after="0"/>
        <w:ind w:firstLine="708"/>
        <w:rPr/>
      </w:pPr>
      <w:r>
        <w:rPr/>
        <w:t>дисциплинарных до конца игры штрафов и матч-штрафов (с обязательным указанием нарушения согласно Регламенту):</w:t>
      </w:r>
    </w:p>
    <w:tbl>
      <w:tblPr>
        <w:tblW w:w="1075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0"/>
      </w:tblGrid>
      <w:tr>
        <w:trPr>
          <w:trHeight w:val="188" w:hRule="atLeast"/>
        </w:trPr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188" w:hRule="atLeast"/>
        </w:trPr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u w:val="single"/>
              </w:rPr>
            </w:r>
          </w:p>
        </w:tc>
      </w:tr>
      <w:tr>
        <w:trPr>
          <w:trHeight w:val="188" w:hRule="atLeast"/>
        </w:trPr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u w:val="single"/>
              </w:rPr>
            </w:r>
          </w:p>
        </w:tc>
      </w:tr>
      <w:tr>
        <w:trPr>
          <w:trHeight w:val="188" w:hRule="atLeast"/>
        </w:trPr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u w:val="single"/>
              </w:rPr>
            </w:r>
          </w:p>
        </w:tc>
      </w:tr>
      <w:tr>
        <w:trPr>
          <w:trHeight w:val="188" w:hRule="atLeast"/>
        </w:trPr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u w:val="single"/>
              </w:rPr>
            </w:r>
          </w:p>
        </w:tc>
      </w:tr>
      <w:tr>
        <w:trPr>
          <w:trHeight w:val="188" w:hRule="atLeast"/>
        </w:trPr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u w:val="single"/>
              </w:rPr>
            </w:r>
          </w:p>
        </w:tc>
      </w:tr>
    </w:tbl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b/>
          <w:sz w:val="16"/>
          <w:szCs w:val="16"/>
        </w:rPr>
        <w:t xml:space="preserve">  </w:t>
      </w:r>
      <w:r>
        <w:rPr>
          <w:rFonts w:cs="Times New Roman" w:ascii="Times New Roman" w:hAnsi="Times New Roman"/>
          <w:b/>
          <w:sz w:val="16"/>
          <w:szCs w:val="16"/>
        </w:rPr>
        <w:tab/>
        <w:t xml:space="preserve">  </w:t>
      </w:r>
      <w:r>
        <w:rPr/>
        <w:t>Замечания Главного судьи и Инспектора по проведению игры:</w:t>
      </w:r>
    </w:p>
    <w:tbl>
      <w:tblPr>
        <w:tblW w:w="1075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0"/>
      </w:tblGrid>
      <w:tr>
        <w:trPr>
          <w:trHeight w:val="188" w:hRule="atLeast"/>
        </w:trPr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188" w:hRule="atLeast"/>
        </w:trPr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188" w:hRule="atLeast"/>
        </w:trPr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188" w:hRule="atLeast"/>
        </w:trPr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eastAsia="Times New Roman" w:cs="Times New Roman" w:ascii="Times New Roman" w:hAnsi="Times New Roman"/>
          <w:b/>
          <w:sz w:val="16"/>
          <w:szCs w:val="16"/>
        </w:rPr>
        <w:t xml:space="preserve">   </w:t>
      </w:r>
      <w:r>
        <w:rPr>
          <w:rFonts w:cs="Times New Roman" w:ascii="Times New Roman" w:hAnsi="Times New Roman"/>
          <w:b/>
          <w:sz w:val="16"/>
          <w:szCs w:val="16"/>
        </w:rPr>
        <w:tab/>
        <w:t>Уведомление врачей команд о травмах игроков:</w:t>
      </w:r>
    </w:p>
    <w:tbl>
      <w:tblPr>
        <w:tblW w:w="1075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0"/>
      </w:tblGrid>
      <w:tr>
        <w:trPr>
          <w:trHeight w:val="188" w:hRule="atLeast"/>
        </w:trPr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188" w:hRule="atLeast"/>
        </w:trPr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188" w:hRule="atLeast"/>
        </w:trPr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188" w:hRule="atLeast"/>
        </w:trPr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16"/>
          <w:szCs w:val="16"/>
          <w:u w:val="single"/>
        </w:rPr>
      </w:pPr>
      <w:r>
        <w:rPr>
          <w:rFonts w:eastAsia="Times New Roman" w:cs="Times New Roman" w:ascii="Times New Roman" w:hAnsi="Times New Roman"/>
          <w:b/>
          <w:sz w:val="16"/>
          <w:szCs w:val="16"/>
          <w:u w:val="single"/>
        </w:rPr>
        <w:t xml:space="preserve">   </w:t>
      </w:r>
      <w:r>
        <w:rPr>
          <w:rFonts w:cs="Times New Roman" w:ascii="Times New Roman" w:hAnsi="Times New Roman"/>
          <w:b/>
          <w:sz w:val="16"/>
          <w:szCs w:val="16"/>
          <w:u w:val="single"/>
        </w:rPr>
        <w:tab/>
        <w:t>Уведомление представителей команд о подаче протеста:</w:t>
      </w:r>
    </w:p>
    <w:tbl>
      <w:tblPr>
        <w:tblW w:w="1075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0"/>
      </w:tblGrid>
      <w:tr>
        <w:trPr>
          <w:trHeight w:val="188" w:hRule="atLeast"/>
        </w:trPr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188" w:hRule="atLeast"/>
        </w:trPr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188" w:hRule="atLeast"/>
        </w:trPr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188" w:hRule="atLeast"/>
        </w:trPr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</w:tbl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sectPr>
      <w:type w:val="nextPage"/>
      <w:pgSz w:w="11906" w:h="16838"/>
      <w:pgMar w:left="680" w:right="142" w:header="0" w:top="0" w:footer="0" w:bottom="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cc"/>
    <w:family w:val="swiss"/>
    <w:pitch w:val="variable"/>
  </w:font>
  <w:font w:name="Cambria">
    <w:charset w:val="cc"/>
    <w:family w:val="roman"/>
    <w:pitch w:val="variable"/>
  </w:font>
  <w:font w:name="Tahoma">
    <w:charset w:val="cc"/>
    <w:family w:val="swiss"/>
    <w:pitch w:val="variable"/>
  </w:font>
  <w:font w:name="Times New Roman">
    <w:charset w:val="cc"/>
    <w:family w:val="roman"/>
    <w:pitch w:val="variable"/>
  </w:font>
  <w:font w:name="Liberation Sans">
    <w:altName w:val="Arial"/>
    <w:charset w:val="00"/>
    <w:family w:val="swiss"/>
    <w:pitch w:val="variable"/>
  </w:font>
  <w:font w:name="Century">
    <w:charset w:val="cc"/>
    <w:family w:val="roman"/>
    <w:pitch w:val="variable"/>
  </w:font>
  <w:font w:name="Arial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keepLines/>
      <w:numPr>
        <w:ilvl w:val="0"/>
        <w:numId w:val="1"/>
      </w:numPr>
      <w:spacing w:before="480" w:after="0"/>
      <w:outlineLvl w:val="0"/>
    </w:pPr>
    <w:rPr>
      <w:rFonts w:ascii="Cambria" w:hAnsi="Cambria" w:eastAsia="Times New Roman" w:cs="Cambria"/>
      <w:b/>
      <w:bCs/>
      <w:color w:val="365F91"/>
      <w:sz w:val="28"/>
      <w:szCs w:val="28"/>
      <w:lang w:val="en-US"/>
    </w:rPr>
  </w:style>
  <w:style w:type="character" w:styleId="Style13">
    <w:name w:val="Основной шрифт абзаца"/>
    <w:qFormat/>
    <w:rPr/>
  </w:style>
  <w:style w:type="character" w:styleId="Style14">
    <w:name w:val="Текст выноски Знак"/>
    <w:qFormat/>
    <w:rPr>
      <w:rFonts w:ascii="Tahoma" w:hAnsi="Tahoma" w:cs="Tahoma"/>
      <w:sz w:val="16"/>
      <w:szCs w:val="16"/>
    </w:rPr>
  </w:style>
  <w:style w:type="character" w:styleId="1">
    <w:name w:val="Заголовок 1 Знак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Style15">
    <w:name w:val="Основной текст с отступом Знак"/>
    <w:qFormat/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Style16">
    <w:name w:val="Без интервала"/>
    <w:qFormat/>
    <w:pPr>
      <w:widowControl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paragraph" w:styleId="Style17">
    <w:name w:val="Текст выноски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  <w:lang w:val="en-US"/>
    </w:rPr>
  </w:style>
  <w:style w:type="paragraph" w:styleId="TextBodyIndent">
    <w:name w:val="Body Text Indent"/>
    <w:basedOn w:val="Normal"/>
    <w:pPr>
      <w:spacing w:lineRule="auto" w:line="240" w:before="0" w:after="0"/>
      <w:ind w:firstLine="1080"/>
    </w:pPr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rameContents">
    <w:name w:val="Frame Contents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Application>LibreOffice/6.1.5.2$Linux_X86_64 LibreOffice_project/10$Build-2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2021-01-04T14:41:00Z</dcterms:created>
  <dc:creator>Бусыгина</dc:creator>
  <dc:description/>
  <cp:keywords/>
  <dc:language>en-US</dc:language>
  <cp:lastModifiedBy>user</cp:lastModifiedBy>
  <cp:lastPrinted>2020-10-30T11:15:00Z</cp:lastPrinted>
  <dcterms:modified xsi:type="dcterms:W3CDTF">2021-03-27T10:12:00Z</dcterms:modified>
  <cp:revision>7</cp:revision>
  <dc:subject/>
  <dc:title/>
</cp:coreProperties>
</file>