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0"/>
        <w:rPr>
          <w:sz w:val="28"/>
        </w:rPr>
      </w:pPr>
      <w:r>
        <w:rPr>
          <w:sz w:val="28"/>
        </w:rPr>
      </w:r>
    </w:p>
    <w:p>
      <w:pPr>
        <w:pStyle w:val="Normal"/>
        <w:ind w:left="0" w:right="0" w:hanging="0"/>
        <w:jc w:val="center"/>
        <w:rPr>
          <w:rFonts w:ascii="Calibri" w:hAnsi="Calibri" w:eastAsia="Calibri" w:cs="Calibri"/>
          <w:spacing w:val="0"/>
          <w:sz w:val="32"/>
          <w:szCs w:val="28"/>
        </w:rPr>
      </w:pPr>
      <w:r>
        <w:rPr>
          <w:rFonts w:eastAsia="Calibri" w:cs="Calibri" w:ascii="Calibri" w:hAnsi="Calibri"/>
          <w:b/>
          <w:spacing w:val="0"/>
          <w:sz w:val="32"/>
          <w:szCs w:val="28"/>
        </w:rPr>
        <w:t xml:space="preserve">           </w:t>
      </w:r>
      <w:r>
        <w:rPr>
          <w:rFonts w:eastAsia="Calibri" w:cs="Calibri" w:ascii="Calibri" w:hAnsi="Calibri"/>
          <w:b/>
          <w:spacing w:val="0"/>
          <w:sz w:val="32"/>
          <w:szCs w:val="28"/>
        </w:rPr>
        <w:t>ОФИЦИАЛЬНЫЙ ПРОТОКОЛ МАТЧА</w:t>
      </w:r>
    </w:p>
    <w:p>
      <w:pPr>
        <w:pStyle w:val="Normal"/>
        <w:ind w:left="0" w:hanging="0"/>
        <w:rPr>
          <w:rFonts w:ascii="Benguiat Rus" w:hAnsi="Benguiat Rus" w:eastAsia="Benguiat Rus" w:cs="Benguiat Rus"/>
          <w:spacing w:val="0"/>
          <w:sz w:val="20"/>
          <w:szCs w:val="28"/>
        </w:rPr>
      </w:pPr>
      <w:r>
        <w:rPr>
          <w:rFonts w:eastAsia="Benguiat Rus" w:cs="Benguiat Rus" w:ascii="Benguiat Rus" w:hAnsi="Benguiat Rus"/>
          <w:spacing w:val="0"/>
          <w:sz w:val="20"/>
          <w:szCs w:val="28"/>
        </w:rPr>
      </w:r>
    </w:p>
    <w:p>
      <w:pPr>
        <w:pStyle w:val="Normal"/>
        <w:ind w:left="0" w:hanging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555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1173"/>
        <w:gridCol w:w="1173"/>
        <w:gridCol w:w="1172"/>
        <w:gridCol w:w="1173"/>
        <w:gridCol w:w="1173"/>
        <w:gridCol w:w="1172"/>
        <w:gridCol w:w="1173"/>
        <w:gridCol w:w="1174"/>
      </w:tblGrid>
      <w:tr>
        <w:trPr>
          <w:trHeight w:val="1" w:hRule="atLeast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Соревнование</w:t>
            </w:r>
          </w:p>
        </w:tc>
        <w:tc>
          <w:tcPr>
            <w:tcW w:w="4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Турнир по хоккею с шайбой среди детских команд</w:t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eastAsia="Arial" w:cs="Arial" w:ascii="Arial" w:hAnsi="Arial"/>
                <w:b/>
                <w:sz w:val="14"/>
                <w:szCs w:val="14"/>
                <w:lang w:val="en-US"/>
              </w:rPr>
              <w:t>HOCKEY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» 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Дата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18.0</w:t>
            </w:r>
            <w:r>
              <w:rPr>
                <w:rFonts w:eastAsia="Arial" w:cs="Arial" w:ascii="Arial" w:hAnsi="Arial"/>
                <w:sz w:val="14"/>
                <w:szCs w:val="14"/>
              </w:rPr>
              <w:t>9</w:t>
            </w: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.2020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Игра №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5</w:t>
            </w:r>
          </w:p>
        </w:tc>
      </w:tr>
      <w:tr>
        <w:trPr>
          <w:trHeight w:val="1" w:hRule="atLeast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Место проведения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Город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д. Суходол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Арена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15-30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Зрители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</w:t>
            </w:r>
          </w:p>
        </w:tc>
      </w:tr>
    </w:tbl>
    <w:p>
      <w:pPr>
        <w:pStyle w:val="Normal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tbl>
      <w:tblPr>
        <w:tblW w:w="10555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2" w:space="0" w:color="000000"/>
          <w:insideH w:val="single" w:sz="8" w:space="0" w:color="000000"/>
          <w:insideV w:val="single" w:sz="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2"/>
        <w:gridCol w:w="422"/>
        <w:gridCol w:w="422"/>
        <w:gridCol w:w="423"/>
        <w:gridCol w:w="422"/>
        <w:gridCol w:w="424"/>
      </w:tblGrid>
      <w:tr>
        <w:trPr>
          <w:trHeight w:val="1" w:hRule="atLeast"/>
        </w:trPr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 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Команда «А» </w:t>
            </w:r>
          </w:p>
        </w:tc>
        <w:tc>
          <w:tcPr>
            <w:tcW w:w="2533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«Темп» Кулебаки</w:t>
            </w:r>
          </w:p>
        </w:tc>
        <w:tc>
          <w:tcPr>
            <w:tcW w:w="29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Взятие ворот</w:t>
            </w:r>
          </w:p>
        </w:tc>
        <w:tc>
          <w:tcPr>
            <w:tcW w:w="380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Удаления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№</w:t>
            </w:r>
          </w:p>
        </w:tc>
        <w:tc>
          <w:tcPr>
            <w:tcW w:w="2110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FFFFFF"/>
              <w:insideH w:val="single" w:sz="8" w:space="0" w:color="000000"/>
              <w:insideV w:val="single" w:sz="2" w:space="0" w:color="FFFFFF"/>
            </w:tcBorders>
            <w:shd w:fill="D9D9D9" w:val="clear"/>
            <w:vAlign w:val="center"/>
          </w:tcPr>
          <w:p>
            <w:pPr>
              <w:pStyle w:val="Normal"/>
              <w:ind w:right="0" w:hanging="0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Фамилия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Имя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 / Name, First Name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(К/А)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Поз.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Игр.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#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Г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А 1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А 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ИС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№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Мин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Нарушение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Начало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Окончание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2110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Скрынников Даниил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*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33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43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64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ЗД-КЛ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04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7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Алимкин Марк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36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13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НП-АТ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07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Кислов Александр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13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24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11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НП-АТ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13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24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14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54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11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Бабуркин Алексей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46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ЗД-ШБ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37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46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39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16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12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Мартынов Александр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13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Кочергин Святослав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Карочкин Михаил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23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Удачин Святослав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64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Волков Ярослав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81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Ивентьев Андрей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88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Некрасов Егор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FFFFFF"/>
              <w:insideH w:val="single" w:sz="8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0"/>
                <w:szCs w:val="10"/>
                <w:lang w:val="en-US"/>
              </w:rPr>
              <w:t xml:space="preserve">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Главный тренер: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Наместников Олег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 xml:space="preserve">Тренер: </w:t>
            </w:r>
          </w:p>
        </w:tc>
        <w:tc>
          <w:tcPr>
            <w:tcW w:w="2533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Тренер:</w:t>
            </w:r>
          </w:p>
        </w:tc>
        <w:tc>
          <w:tcPr>
            <w:tcW w:w="2955" w:type="dxa"/>
            <w:gridSpan w:val="7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i/>
                <w:sz w:val="10"/>
                <w:szCs w:val="10"/>
              </w:rPr>
              <w:t>Подпись «А»</w:t>
            </w:r>
          </w:p>
        </w:tc>
      </w:tr>
    </w:tbl>
    <w:p>
      <w:pPr>
        <w:pStyle w:val="Normal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tbl>
      <w:tblPr>
        <w:tblW w:w="10555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2" w:space="0" w:color="000000"/>
          <w:insideH w:val="single" w:sz="8" w:space="0" w:color="000000"/>
          <w:insideV w:val="single" w:sz="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2"/>
        <w:gridCol w:w="422"/>
        <w:gridCol w:w="422"/>
        <w:gridCol w:w="423"/>
        <w:gridCol w:w="422"/>
        <w:gridCol w:w="424"/>
      </w:tblGrid>
      <w:tr>
        <w:trPr>
          <w:trHeight w:val="1" w:hRule="atLeast"/>
        </w:trPr>
        <w:tc>
          <w:tcPr>
            <w:tcW w:w="1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 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Команда «Б» </w:t>
            </w:r>
          </w:p>
        </w:tc>
        <w:tc>
          <w:tcPr>
            <w:tcW w:w="2533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  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«СКИФ» Нижний Новгород</w:t>
            </w:r>
          </w:p>
        </w:tc>
        <w:tc>
          <w:tcPr>
            <w:tcW w:w="29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Взятие ворот</w:t>
            </w:r>
          </w:p>
        </w:tc>
        <w:tc>
          <w:tcPr>
            <w:tcW w:w="380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Удаления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№</w:t>
            </w:r>
          </w:p>
        </w:tc>
        <w:tc>
          <w:tcPr>
            <w:tcW w:w="2110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FFFFFF"/>
              <w:insideH w:val="single" w:sz="8" w:space="0" w:color="000000"/>
              <w:insideV w:val="single" w:sz="2" w:space="0" w:color="FFFFFF"/>
            </w:tcBorders>
            <w:shd w:fill="D9D9D9" w:val="clear"/>
            <w:vAlign w:val="center"/>
          </w:tcPr>
          <w:p>
            <w:pPr>
              <w:pStyle w:val="Normal"/>
              <w:ind w:right="0" w:hanging="0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Фамилия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Имя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 / Name, First Name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(К/А)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Поз.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Игр.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#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Г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А 1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А 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ИС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№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Мин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Нарушение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Начало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Окончание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30</w:t>
            </w:r>
          </w:p>
        </w:tc>
        <w:tc>
          <w:tcPr>
            <w:tcW w:w="2110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Маркелова Софья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*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7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66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19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27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ЧС-СТ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19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27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20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57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41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Соколовская Светлана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Нет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29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40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95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ПОДН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29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31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10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Белобородова Елизавета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58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28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16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УД-КЛ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40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42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10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10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Тишкова Анна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10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12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12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Кощеева Елизавета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23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31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12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95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16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Гусенькина Дарья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26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17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16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18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17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Худякова Кира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7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32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29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18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Лебедева Анастасия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34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22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Таратина Полина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58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95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23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Анисимова Юлия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24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Кленина Марьяна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28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Болтенкова Мария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52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Климачёва Анастасия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66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Шарова Дарина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88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Соколова Дарья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95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Онищук Владислава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96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Носова Полина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99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Никитова Александра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  <w:insideH w:val="single" w:sz="2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FFFFFF"/>
              <w:insideH w:val="single" w:sz="8" w:space="0" w:color="000000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FFFFFF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0"/>
                <w:szCs w:val="10"/>
                <w:lang w:val="en-US"/>
              </w:rPr>
              <w:t xml:space="preserve">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Главный тренер: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Пахомова Наталья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 xml:space="preserve">Тренер: </w:t>
            </w:r>
          </w:p>
        </w:tc>
        <w:tc>
          <w:tcPr>
            <w:tcW w:w="2533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Тренер:</w:t>
            </w:r>
          </w:p>
        </w:tc>
        <w:tc>
          <w:tcPr>
            <w:tcW w:w="2955" w:type="dxa"/>
            <w:gridSpan w:val="7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i/>
                <w:sz w:val="10"/>
                <w:szCs w:val="10"/>
              </w:rPr>
              <w:t>Подпись «Б»</w:t>
            </w:r>
          </w:p>
        </w:tc>
      </w:tr>
    </w:tbl>
    <w:p>
      <w:pPr>
        <w:pStyle w:val="Normal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tbl>
      <w:tblPr>
        <w:tblW w:w="10555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76"/>
        <w:gridCol w:w="377"/>
        <w:gridCol w:w="377"/>
        <w:gridCol w:w="377"/>
        <w:gridCol w:w="377"/>
        <w:gridCol w:w="377"/>
        <w:gridCol w:w="377"/>
        <w:gridCol w:w="377"/>
        <w:gridCol w:w="376"/>
        <w:gridCol w:w="377"/>
        <w:gridCol w:w="377"/>
        <w:gridCol w:w="377"/>
        <w:gridCol w:w="377"/>
        <w:gridCol w:w="377"/>
        <w:gridCol w:w="377"/>
        <w:gridCol w:w="377"/>
        <w:gridCol w:w="376"/>
        <w:gridCol w:w="377"/>
        <w:gridCol w:w="377"/>
        <w:gridCol w:w="377"/>
        <w:gridCol w:w="377"/>
        <w:gridCol w:w="377"/>
        <w:gridCol w:w="377"/>
        <w:gridCol w:w="377"/>
        <w:gridCol w:w="376"/>
        <w:gridCol w:w="377"/>
        <w:gridCol w:w="377"/>
        <w:gridCol w:w="380"/>
      </w:tblGrid>
      <w:tr>
        <w:trPr>
          <w:trHeight w:val="1" w:hRule="atLeast"/>
        </w:trPr>
        <w:tc>
          <w:tcPr>
            <w:tcW w:w="26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Серия бросков, определяющих победителя</w:t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18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Время игры вратарей</w:t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eastAsia="Arial" w:cs="Arial" w:ascii="Arial" w:hAnsi="Arial"/>
                <w:sz w:val="14"/>
              </w:rPr>
              <w:t>Результат по периодам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ОТ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БП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Общий</w:t>
            </w:r>
          </w:p>
        </w:tc>
        <w:tc>
          <w:tcPr>
            <w:tcW w:w="376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pacing w:val="0"/>
                <w:sz w:val="14"/>
                <w:szCs w:val="14"/>
              </w:rPr>
            </w:pPr>
            <w:r>
              <w:rPr>
                <w:rFonts w:eastAsia="Arial" w:cs="Arial" w:ascii="Arial" w:hAnsi="Arial"/>
                <w:spacing w:val="0"/>
                <w:sz w:val="14"/>
                <w:szCs w:val="14"/>
              </w:rPr>
              <w:t>Время матча</w:t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«А»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«Б»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Вр.«А»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ind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Вр.«Б»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righ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Результат</w:t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Время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«А»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«Б»</w:t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pacing w:val="0"/>
                <w:sz w:val="14"/>
                <w:szCs w:val="14"/>
              </w:rPr>
            </w:pPr>
            <w:r>
              <w:rPr>
                <w:rFonts w:eastAsia="Arial" w:cs="Arial" w:ascii="Arial" w:hAnsi="Arial"/>
                <w:spacing w:val="0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Взятие</w:t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ворот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«А»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9D9D9" w:val="clea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Начало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30</w:t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«Б»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Окончание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45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00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30</w:t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Штрафное</w:t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время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«А»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4,5</w:t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Тайм-аут «А»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«Б»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4,5</w:t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Тайм-аут «Б»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5279" w:type="dxa"/>
            <w:gridSpan w:val="14"/>
            <w:tcBorders>
              <w:top w:val="single" w:sz="2" w:space="0" w:color="FFFFFF"/>
              <w:bottom w:val="single" w:sz="8" w:space="0" w:color="000000"/>
              <w:insideH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Судьи при</w:t>
            </w:r>
          </w:p>
          <w:p>
            <w:pPr>
              <w:pStyle w:val="Normal"/>
              <w:spacing w:lineRule="auto" w:line="276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85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iCs/>
                <w:sz w:val="14"/>
                <w:szCs w:val="14"/>
              </w:rPr>
            </w:pPr>
            <w:r>
              <w:rPr>
                <w:rFonts w:eastAsia="Arial" w:cs="Arial" w:ascii="Arial" w:hAnsi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1885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ind w:left="0" w:hanging="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iCs/>
                <w:sz w:val="14"/>
                <w:szCs w:val="14"/>
              </w:rPr>
              <w:t>Секретарь матча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Захарченко Сергей</w:t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Судья времени матча</w:t>
            </w:r>
          </w:p>
        </w:tc>
        <w:tc>
          <w:tcPr>
            <w:tcW w:w="1885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Кислицын Ефим</w:t>
            </w:r>
          </w:p>
        </w:tc>
        <w:tc>
          <w:tcPr>
            <w:tcW w:w="2264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0"/>
                <w:szCs w:val="10"/>
              </w:rPr>
              <w:t>Подпись Секретаря матча</w:t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3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8" w:space="0" w:color="000000"/>
              <w:insideH w:val="single" w:sz="2" w:space="0" w:color="FFFFFF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Судья-информатор</w:t>
            </w:r>
          </w:p>
        </w:tc>
        <w:tc>
          <w:tcPr>
            <w:tcW w:w="1885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264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" w:hRule="atLeast"/>
        </w:trPr>
        <w:tc>
          <w:tcPr>
            <w:tcW w:w="10555" w:type="dxa"/>
            <w:gridSpan w:val="28"/>
            <w:tcBorders>
              <w:top w:val="single" w:sz="2" w:space="0" w:color="FFFFFF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W6"/>
              <w:jc w:val="left"/>
              <w:outlineLvl w:val="5"/>
              <w:rPr>
                <w:rFonts w:ascii="Arial" w:hAnsi="Arial" w:eastAsia="Arial" w:cs="Arial"/>
                <w:sz w:val="4"/>
                <w:szCs w:val="4"/>
              </w:rPr>
            </w:pPr>
            <w:r>
              <w:rPr>
                <w:rFonts w:eastAsia="Arial" w:cs="Arial" w:ascii="Arial" w:hAnsi="Arial"/>
                <w:sz w:val="4"/>
                <w:szCs w:val="4"/>
              </w:rPr>
            </w:r>
          </w:p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W6"/>
              <w:outlineLvl w:val="5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W6"/>
              <w:jc w:val="left"/>
              <w:outlineLvl w:val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1" w:hRule="atLeast"/>
        </w:trPr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Главный судья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Комаров Павел</w:t>
            </w:r>
          </w:p>
        </w:tc>
        <w:tc>
          <w:tcPr>
            <w:tcW w:w="188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W6"/>
              <w:jc w:val="left"/>
              <w:outlineLvl w:val="5"/>
              <w:rPr>
                <w:rFonts w:ascii="Arial" w:hAnsi="Arial" w:eastAsia="Arial" w:cs="Arial"/>
                <w:i/>
                <w:i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sz w:val="14"/>
                <w:szCs w:val="14"/>
              </w:rPr>
              <w:t>Линейный судья</w:t>
            </w:r>
          </w:p>
        </w:tc>
        <w:tc>
          <w:tcPr>
            <w:tcW w:w="1507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W6"/>
              <w:jc w:val="left"/>
              <w:outlineLvl w:val="5"/>
              <w:rPr>
                <w:rFonts w:ascii="Arial" w:hAnsi="Arial" w:eastAsia="Arial" w:cs="Arial"/>
                <w:szCs w:val="16"/>
              </w:rPr>
            </w:pPr>
            <w:r>
              <w:rPr>
                <w:rFonts w:eastAsia="Arial" w:cs="Arial" w:ascii="Arial" w:hAnsi="Arial"/>
                <w:szCs w:val="16"/>
              </w:rPr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W6"/>
              <w:jc w:val="left"/>
              <w:outlineLvl w:val="5"/>
              <w:rPr>
                <w:rFonts w:ascii="Arial" w:hAnsi="Arial" w:eastAsia="Arial" w:cs="Arial"/>
                <w:i/>
                <w:i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sz w:val="14"/>
                <w:szCs w:val="14"/>
              </w:rPr>
              <w:t>Инспектор</w:t>
            </w:r>
          </w:p>
        </w:tc>
        <w:tc>
          <w:tcPr>
            <w:tcW w:w="2264" w:type="dxa"/>
            <w:gridSpan w:val="6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insideH w:val="single" w:sz="2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W6"/>
              <w:jc w:val="left"/>
              <w:outlineLvl w:val="5"/>
              <w:rPr>
                <w:rFonts w:ascii="Arial" w:hAnsi="Arial" w:eastAsia="Arial" w:cs="Arial"/>
                <w:szCs w:val="16"/>
              </w:rPr>
            </w:pPr>
            <w:r>
              <w:rPr>
                <w:rFonts w:eastAsia="Arial" w:cs="Arial" w:ascii="Arial" w:hAnsi="Arial"/>
                <w:szCs w:val="16"/>
              </w:rPr>
            </w:r>
          </w:p>
        </w:tc>
      </w:tr>
      <w:tr>
        <w:trPr>
          <w:trHeight w:val="1" w:hRule="atLeast"/>
        </w:trPr>
        <w:tc>
          <w:tcPr>
            <w:tcW w:w="113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Главный судья</w:t>
            </w:r>
          </w:p>
        </w:tc>
        <w:tc>
          <w:tcPr>
            <w:tcW w:w="2638" w:type="dxa"/>
            <w:gridSpan w:val="7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Маслов Михаил</w:t>
            </w:r>
          </w:p>
        </w:tc>
        <w:tc>
          <w:tcPr>
            <w:tcW w:w="188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Линейный судья</w:t>
            </w:r>
          </w:p>
        </w:tc>
        <w:tc>
          <w:tcPr>
            <w:tcW w:w="1507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Судья видеоповторов</w:t>
            </w:r>
          </w:p>
        </w:tc>
        <w:tc>
          <w:tcPr>
            <w:tcW w:w="2264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ind w:right="0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</w:tr>
      <w:tr>
        <w:trPr>
          <w:trHeight w:val="1" w:hRule="atLeast"/>
        </w:trPr>
        <w:tc>
          <w:tcPr>
            <w:tcW w:w="3768" w:type="dxa"/>
            <w:gridSpan w:val="10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W6"/>
              <w:jc w:val="left"/>
              <w:outlineLvl w:val="5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eastAsia="Arial" w:cs="Arial" w:ascii="Arial" w:hAnsi="Arial"/>
                <w:sz w:val="10"/>
                <w:szCs w:val="10"/>
              </w:rPr>
              <w:t>Подписи Главных судей</w:t>
            </w:r>
          </w:p>
        </w:tc>
        <w:tc>
          <w:tcPr>
            <w:tcW w:w="4146" w:type="dxa"/>
            <w:gridSpan w:val="11"/>
            <w:tcBorders>
              <w:left w:val="single" w:sz="8" w:space="0" w:color="000000"/>
              <w:right w:val="single" w:sz="2" w:space="0" w:color="FFFFFF"/>
              <w:insideV w:val="single" w:sz="2" w:space="0" w:color="FFFFFF"/>
            </w:tcBorders>
            <w:shd w:fill="auto" w:val="clear"/>
            <w:vAlign w:val="center"/>
          </w:tcPr>
          <w:p>
            <w:pPr>
              <w:pStyle w:val="W6"/>
              <w:jc w:val="left"/>
              <w:outlineLvl w:val="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2641" w:type="dxa"/>
            <w:gridSpan w:val="7"/>
            <w:tcBorders>
              <w:top w:val="single" w:sz="2" w:space="0" w:color="FFFFFF"/>
              <w:left w:val="single" w:sz="2" w:space="0" w:color="FFFFFF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  <w:r>
              <mc:AlternateContent>
                <mc:Choice Requires="wps">
                  <w:drawing>
                    <wp:inline distT="0" distB="0" distL="0" distR="0">
                      <wp:extent cx="203835" cy="877570"/>
                      <wp:effectExtent l="0" t="0" r="0" b="0"/>
                      <wp:docPr id="1" name="TableFr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835" cy="87757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321" w:type="dxa"/>
                                    <w:jc w:val="left"/>
                                    <w:tblInd w:w="0" w:type="dxa"/>
                                    <w:tbl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  <w:insideH w:val="single" w:sz="2" w:space="0" w:color="000000"/>
                                      <w:insideV w:val="single" w:sz="2" w:space="0" w:color="000000"/>
                                    </w:tblBorders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60"/>
                                    <w:gridCol w:w="161"/>
                                  </w:tblGrid>
                                  <w:tr>
                                    <w:trPr>
                                      <w:trHeight w:val="1" w:hRule="atLeast"/>
                                    </w:trPr>
                                    <w:tc>
                                      <w:tcPr>
                                        <w:tcW w:w="160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  <w:insideH w:val="single" w:sz="2" w:space="0" w:color="000000"/>
                                          <w:insideV w:val="single" w:sz="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ind w:left="0" w:right="0" w:hanging="0"/>
                                          <w:jc w:val="center"/>
                                          <w:rPr>
                                            <w:rFonts w:ascii="Arial" w:hAnsi="Arial" w:eastAsia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eastAsia="Arial" w:cs="Arial" w:ascii="Arial" w:hAnsi="Arial"/>
                                            <w:sz w:val="12"/>
                                            <w:szCs w:val="12"/>
                                          </w:rPr>
                                          <w:t>Замечания на обороте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" w:type="dxa"/>
                                        <w:tcBorders>
                                          <w:top w:val="single" w:sz="2" w:space="0" w:color="000000"/>
                                          <w:left w:val="single" w:sz="2" w:space="0" w:color="000000"/>
                                          <w:bottom w:val="single" w:sz="2" w:space="0" w:color="000000"/>
                                          <w:right w:val="single" w:sz="2" w:space="0" w:color="000000"/>
                                          <w:insideH w:val="single" w:sz="2" w:space="0" w:color="000000"/>
                                          <w:insideV w:val="single" w:sz="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ind w:left="0" w:right="0" w:hanging="0"/>
                                          <w:jc w:val="center"/>
                                          <w:rPr>
                                            <w:rFonts w:ascii="Arial" w:hAnsi="Arial" w:eastAsia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eastAsia="Arial" w:cs="Arial" w:ascii="Arial" w:hAnsi="Arial"/>
                                            <w:sz w:val="12"/>
                                            <w:szCs w:val="12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fillcolor="#FFFFFF" style="position:absolute;rotation:0;width:16.05pt;height:69.1pt;mso-wrap-distance-left:0pt;mso-wrap-distance-right:0pt;mso-wrap-distance-top:0pt;mso-wrap-distance-bottom:0pt;margin-top:0pt;mso-position-vertical-relative:text;margin-left:0pt;mso-position-horizontal:left;mso-position-horizontal-relative:margin">
                      <v:textbox>
                        <w:txbxContent>
                          <w:tbl>
                            <w:tblPr>
                              <w:tblW w:w="321" w:type="dxa"/>
                              <w:jc w:val="left"/>
                              <w:tblInd w:w="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60"/>
                              <w:gridCol w:w="161"/>
                            </w:tblGrid>
                            <w:tr>
                              <w:trPr>
                                <w:trHeight w:val="1" w:hRule="atLeast"/>
                              </w:trPr>
                              <w:tc>
                                <w:tcPr>
                                  <w:tcW w:w="16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  <w:insideH w:val="single" w:sz="2" w:space="0" w:color="000000"/>
                                    <w:insideV w:val="single" w:sz="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left="0" w:right="0" w:hanging="0"/>
                                    <w:jc w:val="center"/>
                                    <w:rPr>
                                      <w:rFonts w:ascii="Arial" w:hAnsi="Arial" w:eastAsia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sz w:val="12"/>
                                      <w:szCs w:val="12"/>
                                    </w:rPr>
                                    <w:t>Замечания на обороте</w:t>
                                  </w:r>
                                </w:p>
                              </w:tc>
                              <w:tc>
                                <w:tcPr>
                                  <w:tcW w:w="16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  <w:insideH w:val="single" w:sz="2" w:space="0" w:color="000000"/>
                                    <w:insideV w:val="single" w:sz="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left="0" w:right="0" w:hanging="0"/>
                                    <w:jc w:val="center"/>
                                    <w:rPr>
                                      <w:rFonts w:ascii="Arial" w:hAnsi="Arial" w:eastAsia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sz w:val="12"/>
                                      <w:szCs w:val="12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rFonts w:ascii="Arial" w:hAnsi="Arial" w:eastAsia="Arial" w:cs="Arial"/>
                <w:sz w:val="8"/>
                <w:szCs w:val="8"/>
              </w:rPr>
            </w:pPr>
            <w:r>
              <w:rPr>
                <w:rFonts w:eastAsia="Arial" w:cs="Arial" w:ascii="Arial" w:hAnsi="Arial"/>
                <w:sz w:val="8"/>
                <w:szCs w:val="8"/>
              </w:rPr>
            </w:r>
          </w:p>
        </w:tc>
      </w:tr>
    </w:tbl>
    <w:p>
      <w:pPr>
        <w:pStyle w:val="Normal"/>
        <w:ind w:right="0" w:hanging="0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p>
      <w:pPr>
        <w:pStyle w:val="Normal"/>
        <w:ind w:right="0" w:hanging="0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sectPr>
      <w:type w:val="nextPage"/>
      <w:pgSz w:w="11904" w:h="16836"/>
      <w:pgMar w:left="1134" w:right="215" w:header="0" w:top="142" w:footer="0" w:bottom="180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Calibri">
    <w:charset w:val="00"/>
    <w:family w:val="swiss"/>
    <w:pitch w:val="variable"/>
  </w:font>
  <w:font w:name="Benguiat Rus"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sz w:val="24"/>
        <w:szCs w:val="24"/>
        <w:lang w:val="ru-RU" w:eastAsia="ru-RU" w:bidi="sa-SA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sa-SA"/>
    </w:rPr>
  </w:style>
  <w:style w:type="character" w:styleId="FootnoteCharacters">
    <w:name w:val="Footnote Characters"/>
    <w:qFormat/>
    <w:rPr/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ndnoteCharacters">
    <w:name w:val="Endnote Characters"/>
    <w:qFormat/>
    <w:rPr/>
  </w:style>
  <w:style w:type="character" w:styleId="FootnoteAnchor">
    <w:name w:val="Footnote Anchor"/>
    <w:rPr>
      <w:vertAlign w:val="superscript"/>
    </w:rPr>
  </w:style>
  <w:style w:type="character" w:styleId="Wa0">
    <w:name w:val="wa0"/>
    <w:qFormat/>
    <w:rPr/>
  </w:style>
  <w:style w:type="character" w:styleId="W50">
    <w:name w:val="w50"/>
    <w:qFormat/>
    <w:rPr>
      <w:b w:val="false"/>
      <w:bCs w:val="false"/>
      <w:i/>
    </w:rPr>
  </w:style>
  <w:style w:type="character" w:styleId="W60">
    <w:name w:val="w60"/>
    <w:qFormat/>
    <w:rPr>
      <w:b w:val="false"/>
      <w:bCs w:val="false"/>
      <w:i/>
    </w:rPr>
  </w:style>
  <w:style w:type="character" w:styleId="Wa4">
    <w:name w:val="wa4"/>
    <w:qFormat/>
    <w:rPr>
      <w:b w:val="false"/>
      <w:bCs w:val="false"/>
    </w:rPr>
  </w:style>
  <w:style w:type="character" w:styleId="Wa6">
    <w:name w:val="wa6"/>
    <w:qFormat/>
    <w:rPr>
      <w:b w:val="false"/>
      <w:bCs w:val="false"/>
    </w:rPr>
  </w:style>
  <w:style w:type="character" w:styleId="Wa8">
    <w:name w:val="wa8"/>
    <w:qFormat/>
    <w:rPr>
      <w:b w:val="false"/>
      <w:bCs w:val="false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a">
    <w:name w:val="wa"/>
    <w:qFormat/>
    <w:pPr>
      <w:widowControl w:val="fals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sa-SA"/>
    </w:rPr>
  </w:style>
  <w:style w:type="paragraph" w:styleId="W5">
    <w:name w:val="w5"/>
    <w:basedOn w:val="Wa"/>
    <w:next w:val="Wa"/>
    <w:qFormat/>
    <w:pPr>
      <w:keepNext w:val="true"/>
    </w:pPr>
    <w:rPr>
      <w:sz w:val="16"/>
      <w:szCs w:val="20"/>
    </w:rPr>
  </w:style>
  <w:style w:type="paragraph" w:styleId="W6">
    <w:name w:val="w6"/>
    <w:basedOn w:val="Wa"/>
    <w:next w:val="Wa"/>
    <w:qFormat/>
    <w:pPr>
      <w:keepNext w:val="true"/>
      <w:jc w:val="center"/>
    </w:pPr>
    <w:rPr>
      <w:sz w:val="16"/>
      <w:szCs w:val="20"/>
    </w:rPr>
  </w:style>
  <w:style w:type="paragraph" w:styleId="Wa3">
    <w:name w:val="wa3"/>
    <w:basedOn w:val="Wa"/>
    <w:qFormat/>
    <w:pPr/>
    <w:rPr>
      <w:rFonts w:ascii="Tahoma" w:hAnsi="Tahoma"/>
      <w:sz w:val="16"/>
      <w:szCs w:val="16"/>
    </w:rPr>
  </w:style>
  <w:style w:type="paragraph" w:styleId="Wa5">
    <w:name w:val="wa5"/>
    <w:basedOn w:val="Wa"/>
    <w:qFormat/>
    <w:pPr>
      <w:tabs>
        <w:tab w:val="clear" w:pos="709"/>
        <w:tab w:val="right" w:pos="0" w:leader="none"/>
      </w:tabs>
    </w:pPr>
    <w:rPr/>
  </w:style>
  <w:style w:type="paragraph" w:styleId="Wa7">
    <w:name w:val="wa7"/>
    <w:basedOn w:val="Wa"/>
    <w:qFormat/>
    <w:pPr>
      <w:tabs>
        <w:tab w:val="clear" w:pos="709"/>
        <w:tab w:val="right" w:pos="0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342</TotalTime>
  <Application>LibreOffice/6.1.5.2$Linux_X86_64 LibreOffice_project/10$Build-2</Application>
  <Pages>1</Pages>
  <Words>497</Words>
  <CharactersWithSpaces>2834</CharactersWithSpaces>
  <Paragraphs>6</Paragraphs>
  <Company>MSHome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2020-02-10T10:03:00Z</dcterms:created>
  <dc:creator>Карпушин Михаил Михайлович</dc:creator>
  <dc:description/>
  <cp:keywords/>
  <dc:language>en-US</dc:language>
  <cp:lastModifiedBy>Сергей</cp:lastModifiedBy>
  <dcterms:modified xsi:type="dcterms:W3CDTF">2020-09-18T13:46:00Z</dcterms:modified>
  <cp:revision>22</cp:revision>
  <dc:subject/>
  <dc:title>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/>
  </property>
  <property fmtid="{D5CDD505-2E9C-101B-9397-08002B2CF9AE}" pid="3" name="Company">
    <vt:lpwstr>MSHome</vt:lpwstr>
  </property>
  <property fmtid="{D5CDD505-2E9C-101B-9397-08002B2CF9AE}" pid="4" name="HyperlinkBase">
    <vt:lpwstr/>
  </property>
  <property fmtid="{D5CDD505-2E9C-101B-9397-08002B2CF9AE}" pid="5" name="Manager">
    <vt:lpwstr/>
  </property>
  <property fmtid="{D5CDD505-2E9C-101B-9397-08002B2CF9AE}" pid="6" name="Version">
    <vt:lpwstr>16</vt:lpwstr>
  </property>
</Properties>
</file>