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9A8B4" w14:textId="77777777" w:rsidR="006F1200" w:rsidRPr="005D480A" w:rsidRDefault="006F1200" w:rsidP="00840223">
      <w:pPr>
        <w:tabs>
          <w:tab w:val="left" w:pos="-540"/>
        </w:tabs>
        <w:spacing w:line="276" w:lineRule="auto"/>
        <w:ind w:right="2268"/>
        <w:rPr>
          <w:rFonts w:ascii="Times New Roman" w:hAnsi="Times New Roman" w:cs="Times New Roman"/>
          <w:color w:val="000000"/>
        </w:rPr>
      </w:pPr>
    </w:p>
    <w:tbl>
      <w:tblPr>
        <w:tblW w:w="14171" w:type="dxa"/>
        <w:tblInd w:w="-10" w:type="dxa"/>
        <w:tblLook w:val="04A0" w:firstRow="1" w:lastRow="0" w:firstColumn="1" w:lastColumn="0" w:noHBand="0" w:noVBand="1"/>
      </w:tblPr>
      <w:tblGrid>
        <w:gridCol w:w="4815"/>
        <w:gridCol w:w="4678"/>
        <w:gridCol w:w="4678"/>
      </w:tblGrid>
      <w:tr w:rsidR="00391BF1" w14:paraId="63FF5F43" w14:textId="77777777" w:rsidTr="00391BF1">
        <w:tc>
          <w:tcPr>
            <w:tcW w:w="4815" w:type="dxa"/>
          </w:tcPr>
          <w:tbl>
            <w:tblPr>
              <w:tblW w:w="0" w:type="auto"/>
              <w:tblBorders>
                <w:top w:val="nil"/>
                <w:left w:val="nil"/>
                <w:bottom w:val="nil"/>
                <w:right w:val="nil"/>
              </w:tblBorders>
              <w:tblLook w:val="0000" w:firstRow="0" w:lastRow="0" w:firstColumn="0" w:lastColumn="0" w:noHBand="0" w:noVBand="0"/>
            </w:tblPr>
            <w:tblGrid>
              <w:gridCol w:w="3019"/>
            </w:tblGrid>
            <w:tr w:rsidR="00F84D63" w:rsidRPr="00F84D63" w14:paraId="5C392DD4" w14:textId="77777777">
              <w:trPr>
                <w:trHeight w:val="312"/>
              </w:trPr>
              <w:tc>
                <w:tcPr>
                  <w:tcW w:w="0" w:type="auto"/>
                </w:tcPr>
                <w:p w14:paraId="6D07D448" w14:textId="7904ADBF" w:rsidR="008F3713" w:rsidRDefault="008F3713" w:rsidP="008F3713">
                  <w:pPr>
                    <w:tabs>
                      <w:tab w:val="left" w:pos="-540"/>
                    </w:tabs>
                    <w:spacing w:line="276" w:lineRule="auto"/>
                    <w:ind w:right="459"/>
                    <w:rPr>
                      <w:rFonts w:ascii="Times New Roman" w:hAnsi="Times New Roman" w:cs="Times New Roman"/>
                      <w:sz w:val="28"/>
                      <w:szCs w:val="28"/>
                      <w:lang w:val="en-US"/>
                    </w:rPr>
                  </w:pPr>
                  <w:r>
                    <w:rPr>
                      <w:rFonts w:ascii="Times New Roman" w:hAnsi="Times New Roman" w:cs="Times New Roman"/>
                      <w:sz w:val="28"/>
                      <w:szCs w:val="28"/>
                    </w:rPr>
                    <w:t xml:space="preserve">Исх. № </w:t>
                  </w:r>
                  <w:r w:rsidR="00244673">
                    <w:rPr>
                      <w:rFonts w:ascii="Times New Roman" w:hAnsi="Times New Roman" w:cs="Times New Roman"/>
                      <w:sz w:val="28"/>
                      <w:szCs w:val="28"/>
                    </w:rPr>
                    <w:t>СЯ-01-0435</w:t>
                  </w:r>
                </w:p>
                <w:p w14:paraId="11148B85" w14:textId="76ED9BB8" w:rsidR="00F84D63" w:rsidRPr="00F84D63" w:rsidRDefault="008F3713" w:rsidP="008F3713">
                  <w:pPr>
                    <w:autoSpaceDE w:val="0"/>
                    <w:autoSpaceDN w:val="0"/>
                    <w:adjustRightInd w:val="0"/>
                    <w:spacing w:line="276" w:lineRule="auto"/>
                    <w:rPr>
                      <w:rFonts w:ascii="Times New Roman" w:eastAsia="Times New Roman" w:hAnsi="Times New Roman" w:cs="Times New Roman"/>
                      <w:color w:val="000000"/>
                      <w:sz w:val="28"/>
                      <w:szCs w:val="28"/>
                      <w:lang w:eastAsia="ru-RU"/>
                    </w:rPr>
                  </w:pPr>
                  <w:proofErr w:type="gramStart"/>
                  <w:r>
                    <w:rPr>
                      <w:rFonts w:ascii="Times New Roman" w:hAnsi="Times New Roman" w:cs="Times New Roman"/>
                      <w:sz w:val="28"/>
                      <w:szCs w:val="28"/>
                    </w:rPr>
                    <w:t xml:space="preserve">от </w:t>
                  </w:r>
                  <w:r w:rsidR="00244673">
                    <w:rPr>
                      <w:rFonts w:ascii="Times New Roman" w:hAnsi="Times New Roman" w:cs="Times New Roman"/>
                      <w:sz w:val="28"/>
                      <w:szCs w:val="28"/>
                    </w:rPr>
                    <w:t xml:space="preserve"> 27.02.2021</w:t>
                  </w:r>
                  <w:proofErr w:type="gramEnd"/>
                  <w:r>
                    <w:rPr>
                      <w:rFonts w:ascii="Times New Roman" w:hAnsi="Times New Roman" w:cs="Times New Roman"/>
                      <w:sz w:val="28"/>
                      <w:szCs w:val="28"/>
                    </w:rPr>
                    <w:t xml:space="preserve"> г</w:t>
                  </w:r>
                  <w:r w:rsidR="00F84D63" w:rsidRPr="00F84D63">
                    <w:rPr>
                      <w:rFonts w:ascii="Times New Roman" w:eastAsia="Times New Roman" w:hAnsi="Times New Roman" w:cs="Times New Roman"/>
                      <w:color w:val="000000"/>
                      <w:sz w:val="28"/>
                      <w:szCs w:val="28"/>
                      <w:lang w:eastAsia="ru-RU"/>
                    </w:rPr>
                    <w:t xml:space="preserve">. </w:t>
                  </w:r>
                </w:p>
              </w:tc>
            </w:tr>
          </w:tbl>
          <w:p w14:paraId="354D6E03" w14:textId="67A67398" w:rsidR="00391BF1" w:rsidRDefault="00391BF1" w:rsidP="00391BF1">
            <w:pPr>
              <w:tabs>
                <w:tab w:val="left" w:pos="-540"/>
              </w:tabs>
              <w:spacing w:line="276" w:lineRule="auto"/>
              <w:rPr>
                <w:rFonts w:ascii="Times New Roman" w:hAnsi="Times New Roman" w:cs="Times New Roman"/>
                <w:sz w:val="28"/>
                <w:szCs w:val="28"/>
              </w:rPr>
            </w:pPr>
          </w:p>
          <w:p w14:paraId="76824553" w14:textId="77777777" w:rsidR="00391BF1" w:rsidRDefault="00391BF1" w:rsidP="00391BF1">
            <w:pPr>
              <w:tabs>
                <w:tab w:val="left" w:pos="-540"/>
              </w:tabs>
              <w:spacing w:line="276" w:lineRule="auto"/>
              <w:rPr>
                <w:rFonts w:ascii="Times New Roman" w:hAnsi="Times New Roman" w:cs="Times New Roman"/>
                <w:sz w:val="28"/>
                <w:szCs w:val="28"/>
              </w:rPr>
            </w:pPr>
          </w:p>
          <w:p w14:paraId="7EAA71FE" w14:textId="77777777" w:rsidR="00391BF1" w:rsidRDefault="00391BF1" w:rsidP="00391BF1">
            <w:pPr>
              <w:tabs>
                <w:tab w:val="left" w:pos="-540"/>
              </w:tabs>
              <w:spacing w:line="276" w:lineRule="auto"/>
              <w:ind w:right="2268"/>
              <w:rPr>
                <w:rFonts w:ascii="Times New Roman" w:hAnsi="Times New Roman" w:cs="Times New Roman"/>
                <w:sz w:val="28"/>
                <w:szCs w:val="28"/>
              </w:rPr>
            </w:pPr>
          </w:p>
        </w:tc>
        <w:tc>
          <w:tcPr>
            <w:tcW w:w="4678" w:type="dxa"/>
          </w:tcPr>
          <w:p w14:paraId="32D755C7" w14:textId="77777777" w:rsidR="00391BF1" w:rsidRPr="00391BF1" w:rsidRDefault="00391BF1" w:rsidP="00391BF1">
            <w:pPr>
              <w:tabs>
                <w:tab w:val="left" w:pos="-540"/>
              </w:tabs>
              <w:rPr>
                <w:rFonts w:ascii="Times New Roman" w:hAnsi="Times New Roman" w:cs="Times New Roman"/>
                <w:bCs/>
                <w:sz w:val="28"/>
                <w:szCs w:val="28"/>
              </w:rPr>
            </w:pPr>
            <w:r w:rsidRPr="00391BF1">
              <w:rPr>
                <w:rFonts w:ascii="Times New Roman" w:hAnsi="Times New Roman" w:cs="Times New Roman"/>
                <w:bCs/>
                <w:sz w:val="28"/>
                <w:szCs w:val="28"/>
              </w:rPr>
              <w:t xml:space="preserve">Руководителям хоккейных Клубов </w:t>
            </w:r>
          </w:p>
          <w:p w14:paraId="0A0280D9" w14:textId="77777777" w:rsidR="00391BF1" w:rsidRPr="00391BF1" w:rsidRDefault="00391BF1" w:rsidP="00391BF1">
            <w:pPr>
              <w:tabs>
                <w:tab w:val="left" w:pos="-540"/>
              </w:tabs>
              <w:rPr>
                <w:rFonts w:ascii="Times New Roman" w:hAnsi="Times New Roman" w:cs="Times New Roman"/>
                <w:bCs/>
                <w:sz w:val="28"/>
                <w:szCs w:val="28"/>
              </w:rPr>
            </w:pPr>
            <w:r w:rsidRPr="00391BF1">
              <w:rPr>
                <w:rFonts w:ascii="Times New Roman" w:hAnsi="Times New Roman" w:cs="Times New Roman"/>
                <w:bCs/>
                <w:sz w:val="28"/>
                <w:szCs w:val="28"/>
              </w:rPr>
              <w:t>Женской хоккейной лиги</w:t>
            </w:r>
          </w:p>
          <w:p w14:paraId="1D15B83C" w14:textId="77777777" w:rsidR="00391BF1" w:rsidRPr="00391BF1" w:rsidRDefault="00391BF1" w:rsidP="00391BF1">
            <w:pPr>
              <w:tabs>
                <w:tab w:val="left" w:pos="-540"/>
              </w:tabs>
              <w:spacing w:line="276" w:lineRule="auto"/>
              <w:rPr>
                <w:rFonts w:ascii="Times New Roman" w:hAnsi="Times New Roman" w:cs="Times New Roman"/>
                <w:bCs/>
                <w:sz w:val="28"/>
                <w:szCs w:val="28"/>
              </w:rPr>
            </w:pPr>
          </w:p>
          <w:p w14:paraId="6549A080" w14:textId="77777777" w:rsidR="00391BF1" w:rsidRPr="00391BF1" w:rsidRDefault="00391BF1" w:rsidP="00391BF1">
            <w:pPr>
              <w:tabs>
                <w:tab w:val="left" w:pos="-540"/>
              </w:tabs>
              <w:spacing w:line="276" w:lineRule="auto"/>
              <w:rPr>
                <w:rFonts w:ascii="Times New Roman" w:hAnsi="Times New Roman" w:cs="Times New Roman"/>
                <w:bCs/>
                <w:sz w:val="28"/>
                <w:szCs w:val="28"/>
              </w:rPr>
            </w:pPr>
            <w:r w:rsidRPr="00391BF1">
              <w:rPr>
                <w:rFonts w:ascii="Times New Roman" w:hAnsi="Times New Roman" w:cs="Times New Roman"/>
                <w:bCs/>
                <w:sz w:val="28"/>
                <w:szCs w:val="28"/>
              </w:rPr>
              <w:t xml:space="preserve">(по списку рассылки) </w:t>
            </w:r>
          </w:p>
          <w:p w14:paraId="25A2FE61" w14:textId="77777777" w:rsidR="00391BF1" w:rsidRPr="00391BF1" w:rsidRDefault="00391BF1" w:rsidP="00391BF1">
            <w:pPr>
              <w:tabs>
                <w:tab w:val="left" w:pos="-540"/>
              </w:tabs>
              <w:spacing w:line="276" w:lineRule="auto"/>
              <w:ind w:right="34"/>
              <w:rPr>
                <w:rFonts w:ascii="Times New Roman" w:hAnsi="Times New Roman" w:cs="Times New Roman"/>
                <w:sz w:val="28"/>
                <w:szCs w:val="28"/>
              </w:rPr>
            </w:pPr>
          </w:p>
        </w:tc>
        <w:tc>
          <w:tcPr>
            <w:tcW w:w="4678" w:type="dxa"/>
          </w:tcPr>
          <w:p w14:paraId="2A88FA84" w14:textId="486D6760" w:rsidR="00391BF1" w:rsidRDefault="00391BF1" w:rsidP="00391BF1">
            <w:pPr>
              <w:tabs>
                <w:tab w:val="left" w:pos="-540"/>
              </w:tabs>
              <w:spacing w:line="276" w:lineRule="auto"/>
              <w:ind w:right="34"/>
              <w:rPr>
                <w:rFonts w:ascii="Times New Roman" w:hAnsi="Times New Roman" w:cs="Times New Roman"/>
                <w:sz w:val="28"/>
                <w:szCs w:val="28"/>
              </w:rPr>
            </w:pPr>
          </w:p>
        </w:tc>
      </w:tr>
    </w:tbl>
    <w:p w14:paraId="56F667DA" w14:textId="77777777" w:rsidR="00C3598F" w:rsidRDefault="00C3598F" w:rsidP="00C3598F">
      <w:pPr>
        <w:jc w:val="both"/>
        <w:rPr>
          <w:rFonts w:ascii="Times New Roman" w:hAnsi="Times New Roman" w:cs="Times New Roman"/>
          <w:sz w:val="16"/>
          <w:szCs w:val="16"/>
        </w:rPr>
      </w:pPr>
    </w:p>
    <w:p w14:paraId="45FB0038" w14:textId="77777777" w:rsidR="00C3598F" w:rsidRDefault="00C3598F" w:rsidP="00C3598F">
      <w:pPr>
        <w:jc w:val="both"/>
        <w:rPr>
          <w:rFonts w:ascii="Times New Roman" w:hAnsi="Times New Roman" w:cs="Times New Roman"/>
          <w:sz w:val="16"/>
          <w:szCs w:val="16"/>
        </w:rPr>
      </w:pPr>
    </w:p>
    <w:p w14:paraId="3D76E1BE" w14:textId="77777777" w:rsidR="005204C6" w:rsidRDefault="005204C6" w:rsidP="005204C6">
      <w:pPr>
        <w:ind w:left="284" w:firstLine="283"/>
        <w:jc w:val="center"/>
        <w:rPr>
          <w:rFonts w:ascii="Times New Roman" w:eastAsia="Calibri" w:hAnsi="Times New Roman"/>
          <w:sz w:val="28"/>
          <w:szCs w:val="28"/>
        </w:rPr>
      </w:pPr>
      <w:r>
        <w:rPr>
          <w:rFonts w:ascii="Times New Roman" w:eastAsia="Calibri" w:hAnsi="Times New Roman"/>
          <w:sz w:val="28"/>
          <w:szCs w:val="28"/>
        </w:rPr>
        <w:t>Уважаемые коллеги!</w:t>
      </w:r>
    </w:p>
    <w:p w14:paraId="14BF1646" w14:textId="77777777" w:rsidR="005204C6" w:rsidRPr="00EC48A4" w:rsidRDefault="005204C6" w:rsidP="005204C6">
      <w:pPr>
        <w:ind w:left="284" w:firstLine="283"/>
        <w:jc w:val="center"/>
        <w:rPr>
          <w:rFonts w:ascii="Times New Roman" w:eastAsia="Calibri" w:hAnsi="Times New Roman"/>
          <w:sz w:val="28"/>
          <w:szCs w:val="28"/>
        </w:rPr>
      </w:pPr>
    </w:p>
    <w:p w14:paraId="01C627F1" w14:textId="382AE773" w:rsidR="005204C6" w:rsidRDefault="005204C6" w:rsidP="005204C6">
      <w:pPr>
        <w:spacing w:line="360" w:lineRule="auto"/>
        <w:ind w:firstLine="708"/>
        <w:jc w:val="both"/>
        <w:rPr>
          <w:rFonts w:ascii="Times New Roman" w:hAnsi="Times New Roman"/>
          <w:sz w:val="28"/>
          <w:szCs w:val="28"/>
          <w:lang w:eastAsia="en-US"/>
        </w:rPr>
      </w:pPr>
      <w:r>
        <w:rPr>
          <w:rFonts w:ascii="Times New Roman" w:hAnsi="Times New Roman"/>
          <w:sz w:val="28"/>
          <w:szCs w:val="28"/>
          <w:lang w:eastAsia="en-US"/>
        </w:rPr>
        <w:t xml:space="preserve">Настоящим письмом Континентальная хоккейная лига направляет следующие материалы по результатам Первого этапа Чемпионата </w:t>
      </w:r>
      <w:r w:rsidR="00A719FE">
        <w:rPr>
          <w:rFonts w:ascii="Times New Roman" w:hAnsi="Times New Roman"/>
          <w:sz w:val="28"/>
          <w:szCs w:val="28"/>
          <w:lang w:eastAsia="en-US"/>
        </w:rPr>
        <w:t>Ж</w:t>
      </w:r>
      <w:r>
        <w:rPr>
          <w:rFonts w:ascii="Times New Roman" w:hAnsi="Times New Roman"/>
          <w:sz w:val="28"/>
          <w:szCs w:val="28"/>
          <w:lang w:eastAsia="en-US"/>
        </w:rPr>
        <w:t>енской хоккейной лиги – Чемпионата России по хоккею среди женских команд сезона 2020/2021 годов:</w:t>
      </w:r>
    </w:p>
    <w:p w14:paraId="29F6F7FB" w14:textId="095C76BE" w:rsidR="005204C6" w:rsidRDefault="005204C6" w:rsidP="005204C6">
      <w:pPr>
        <w:pStyle w:val="af"/>
        <w:numPr>
          <w:ilvl w:val="0"/>
          <w:numId w:val="37"/>
        </w:numPr>
        <w:spacing w:line="360" w:lineRule="auto"/>
        <w:jc w:val="both"/>
        <w:rPr>
          <w:rFonts w:ascii="Times New Roman" w:hAnsi="Times New Roman"/>
          <w:sz w:val="28"/>
          <w:szCs w:val="28"/>
        </w:rPr>
      </w:pPr>
      <w:r>
        <w:rPr>
          <w:rFonts w:ascii="Times New Roman" w:hAnsi="Times New Roman"/>
          <w:sz w:val="28"/>
          <w:szCs w:val="28"/>
          <w:lang w:eastAsia="en-US"/>
        </w:rPr>
        <w:t xml:space="preserve">Итоговое положение команд по результатам Первого этапа Чемпионата </w:t>
      </w:r>
      <w:r w:rsidR="00A719FE">
        <w:rPr>
          <w:rFonts w:ascii="Times New Roman" w:hAnsi="Times New Roman"/>
          <w:sz w:val="28"/>
          <w:szCs w:val="28"/>
          <w:lang w:eastAsia="en-US"/>
        </w:rPr>
        <w:t>Ж</w:t>
      </w:r>
      <w:r>
        <w:rPr>
          <w:rFonts w:ascii="Times New Roman" w:hAnsi="Times New Roman"/>
          <w:sz w:val="28"/>
          <w:szCs w:val="28"/>
          <w:lang w:eastAsia="en-US"/>
        </w:rPr>
        <w:t>енской хоккейной лиги – Чемпионата России по хоккею среди женских команд сезона 2020/2021 годов</w:t>
      </w:r>
      <w:r w:rsidRPr="00707D72">
        <w:rPr>
          <w:rFonts w:ascii="Times New Roman" w:hAnsi="Times New Roman"/>
          <w:sz w:val="28"/>
          <w:szCs w:val="28"/>
        </w:rPr>
        <w:t xml:space="preserve">. </w:t>
      </w:r>
    </w:p>
    <w:p w14:paraId="02943134" w14:textId="3A4B5995" w:rsidR="005204C6" w:rsidRPr="007B25B2" w:rsidRDefault="005204C6" w:rsidP="005204C6">
      <w:pPr>
        <w:pStyle w:val="af"/>
        <w:numPr>
          <w:ilvl w:val="0"/>
          <w:numId w:val="37"/>
        </w:numPr>
        <w:spacing w:line="360" w:lineRule="auto"/>
        <w:jc w:val="both"/>
        <w:rPr>
          <w:rFonts w:ascii="Times New Roman" w:hAnsi="Times New Roman"/>
          <w:sz w:val="28"/>
          <w:szCs w:val="28"/>
        </w:rPr>
      </w:pPr>
      <w:r w:rsidRPr="007B25B2">
        <w:rPr>
          <w:rFonts w:ascii="Times New Roman" w:hAnsi="Times New Roman"/>
          <w:sz w:val="28"/>
          <w:szCs w:val="28"/>
        </w:rPr>
        <w:t xml:space="preserve">Пары команд, сроки проведения и время начала матчей 1/2 финала Второго этапа </w:t>
      </w:r>
      <w:r w:rsidRPr="007B25B2">
        <w:rPr>
          <w:rFonts w:ascii="Times New Roman" w:hAnsi="Times New Roman"/>
          <w:sz w:val="28"/>
          <w:szCs w:val="28"/>
          <w:lang w:eastAsia="en-US"/>
        </w:rPr>
        <w:t xml:space="preserve">Чемпионата </w:t>
      </w:r>
      <w:r w:rsidR="00A719FE">
        <w:rPr>
          <w:rFonts w:ascii="Times New Roman" w:hAnsi="Times New Roman"/>
          <w:sz w:val="28"/>
          <w:szCs w:val="28"/>
          <w:lang w:eastAsia="en-US"/>
        </w:rPr>
        <w:t>Ж</w:t>
      </w:r>
      <w:r w:rsidRPr="007B25B2">
        <w:rPr>
          <w:rFonts w:ascii="Times New Roman" w:hAnsi="Times New Roman"/>
          <w:sz w:val="28"/>
          <w:szCs w:val="28"/>
          <w:lang w:eastAsia="en-US"/>
        </w:rPr>
        <w:t>енской хоккейной лиги – Чемпионата России по хоккею среди женских команд сезона 20</w:t>
      </w:r>
      <w:r>
        <w:rPr>
          <w:rFonts w:ascii="Times New Roman" w:hAnsi="Times New Roman"/>
          <w:sz w:val="28"/>
          <w:szCs w:val="28"/>
          <w:lang w:eastAsia="en-US"/>
        </w:rPr>
        <w:t>20</w:t>
      </w:r>
      <w:r w:rsidRPr="007B25B2">
        <w:rPr>
          <w:rFonts w:ascii="Times New Roman" w:hAnsi="Times New Roman"/>
          <w:sz w:val="28"/>
          <w:szCs w:val="28"/>
          <w:lang w:eastAsia="en-US"/>
        </w:rPr>
        <w:t>/20</w:t>
      </w:r>
      <w:r>
        <w:rPr>
          <w:rFonts w:ascii="Times New Roman" w:hAnsi="Times New Roman"/>
          <w:sz w:val="28"/>
          <w:szCs w:val="28"/>
          <w:lang w:eastAsia="en-US"/>
        </w:rPr>
        <w:t>21</w:t>
      </w:r>
      <w:r w:rsidRPr="007B25B2">
        <w:rPr>
          <w:rFonts w:ascii="Times New Roman" w:hAnsi="Times New Roman"/>
          <w:sz w:val="28"/>
          <w:szCs w:val="28"/>
          <w:lang w:eastAsia="en-US"/>
        </w:rPr>
        <w:t xml:space="preserve"> годов.</w:t>
      </w:r>
    </w:p>
    <w:p w14:paraId="0A305A48" w14:textId="77777777" w:rsidR="005204C6" w:rsidRDefault="005204C6" w:rsidP="005204C6">
      <w:pPr>
        <w:pStyle w:val="af"/>
        <w:ind w:left="567"/>
        <w:jc w:val="both"/>
        <w:rPr>
          <w:rFonts w:ascii="Times New Roman" w:hAnsi="Times New Roman" w:cs="Times New Roman"/>
          <w:sz w:val="28"/>
          <w:szCs w:val="28"/>
        </w:rPr>
      </w:pPr>
      <w:r w:rsidRPr="00F51CBF">
        <w:rPr>
          <w:rFonts w:ascii="Times New Roman" w:hAnsi="Times New Roman" w:cs="Times New Roman"/>
          <w:sz w:val="28"/>
          <w:szCs w:val="28"/>
        </w:rPr>
        <w:t>Приложение:</w:t>
      </w:r>
    </w:p>
    <w:p w14:paraId="7C042D15" w14:textId="5E9E3AC9" w:rsidR="005204C6" w:rsidRPr="00F51CBF" w:rsidRDefault="005204C6" w:rsidP="005204C6">
      <w:pPr>
        <w:pStyle w:val="af"/>
        <w:ind w:left="2268"/>
        <w:jc w:val="both"/>
        <w:rPr>
          <w:rFonts w:ascii="Times New Roman" w:hAnsi="Times New Roman" w:cs="Times New Roman"/>
          <w:sz w:val="28"/>
          <w:szCs w:val="28"/>
        </w:rPr>
      </w:pPr>
      <w:r w:rsidRPr="00F51CBF">
        <w:rPr>
          <w:rFonts w:ascii="Times New Roman" w:hAnsi="Times New Roman" w:cs="Times New Roman"/>
          <w:sz w:val="28"/>
          <w:szCs w:val="28"/>
        </w:rPr>
        <w:t>1.</w:t>
      </w:r>
      <w:r w:rsidRPr="00F51CBF">
        <w:rPr>
          <w:rFonts w:ascii="Times New Roman" w:hAnsi="Times New Roman" w:cs="Times New Roman"/>
          <w:sz w:val="28"/>
          <w:szCs w:val="28"/>
          <w:lang w:eastAsia="en-US"/>
        </w:rPr>
        <w:t xml:space="preserve"> </w:t>
      </w:r>
      <w:r>
        <w:rPr>
          <w:rFonts w:ascii="Times New Roman" w:hAnsi="Times New Roman"/>
          <w:sz w:val="28"/>
          <w:szCs w:val="28"/>
          <w:lang w:eastAsia="en-US"/>
        </w:rPr>
        <w:t xml:space="preserve">Итоговое положение команд по результатам Первого этапа Чемпионата женской хоккейной лиги – Чемпионата России по хоккею среди женских команд сезона </w:t>
      </w:r>
      <w:r w:rsidRPr="007B25B2">
        <w:rPr>
          <w:rFonts w:ascii="Times New Roman" w:hAnsi="Times New Roman"/>
          <w:sz w:val="28"/>
          <w:szCs w:val="28"/>
          <w:lang w:eastAsia="en-US"/>
        </w:rPr>
        <w:t>20</w:t>
      </w:r>
      <w:r>
        <w:rPr>
          <w:rFonts w:ascii="Times New Roman" w:hAnsi="Times New Roman"/>
          <w:sz w:val="28"/>
          <w:szCs w:val="28"/>
          <w:lang w:eastAsia="en-US"/>
        </w:rPr>
        <w:t>20</w:t>
      </w:r>
      <w:r w:rsidRPr="007B25B2">
        <w:rPr>
          <w:rFonts w:ascii="Times New Roman" w:hAnsi="Times New Roman"/>
          <w:sz w:val="28"/>
          <w:szCs w:val="28"/>
          <w:lang w:eastAsia="en-US"/>
        </w:rPr>
        <w:t>/20</w:t>
      </w:r>
      <w:r>
        <w:rPr>
          <w:rFonts w:ascii="Times New Roman" w:hAnsi="Times New Roman"/>
          <w:sz w:val="28"/>
          <w:szCs w:val="28"/>
          <w:lang w:eastAsia="en-US"/>
        </w:rPr>
        <w:t>21 годов</w:t>
      </w:r>
      <w:r>
        <w:rPr>
          <w:rFonts w:ascii="Times New Roman" w:hAnsi="Times New Roman" w:cs="Times New Roman"/>
          <w:sz w:val="28"/>
          <w:szCs w:val="28"/>
          <w:lang w:eastAsia="en-US"/>
        </w:rPr>
        <w:t xml:space="preserve"> на 1 л.</w:t>
      </w:r>
    </w:p>
    <w:p w14:paraId="474286EA" w14:textId="169A5CA6" w:rsidR="005204C6" w:rsidRPr="00F51CBF" w:rsidRDefault="005204C6" w:rsidP="005204C6">
      <w:pPr>
        <w:pStyle w:val="af"/>
        <w:ind w:left="2268"/>
        <w:jc w:val="both"/>
        <w:rPr>
          <w:rFonts w:ascii="Times New Roman" w:hAnsi="Times New Roman"/>
          <w:sz w:val="28"/>
          <w:szCs w:val="28"/>
        </w:rPr>
      </w:pPr>
      <w:r w:rsidRPr="00F51CBF">
        <w:rPr>
          <w:rFonts w:ascii="Times New Roman" w:hAnsi="Times New Roman"/>
          <w:sz w:val="28"/>
          <w:szCs w:val="28"/>
        </w:rPr>
        <w:t xml:space="preserve">2. </w:t>
      </w:r>
      <w:r w:rsidRPr="007B25B2">
        <w:rPr>
          <w:rFonts w:ascii="Times New Roman" w:hAnsi="Times New Roman"/>
          <w:sz w:val="28"/>
          <w:szCs w:val="28"/>
        </w:rPr>
        <w:t xml:space="preserve">Пары команд, сроки проведения и время начала матчей 1/2 финала Второго этапа </w:t>
      </w:r>
      <w:r w:rsidRPr="007B25B2">
        <w:rPr>
          <w:rFonts w:ascii="Times New Roman" w:hAnsi="Times New Roman"/>
          <w:sz w:val="28"/>
          <w:szCs w:val="28"/>
          <w:lang w:eastAsia="en-US"/>
        </w:rPr>
        <w:t>Чемпионата женской хоккейной лиги – Чемпионата России по хоккею среди женских команд сезона 20</w:t>
      </w:r>
      <w:r>
        <w:rPr>
          <w:rFonts w:ascii="Times New Roman" w:hAnsi="Times New Roman"/>
          <w:sz w:val="28"/>
          <w:szCs w:val="28"/>
          <w:lang w:eastAsia="en-US"/>
        </w:rPr>
        <w:t>20</w:t>
      </w:r>
      <w:r w:rsidRPr="007B25B2">
        <w:rPr>
          <w:rFonts w:ascii="Times New Roman" w:hAnsi="Times New Roman"/>
          <w:sz w:val="28"/>
          <w:szCs w:val="28"/>
          <w:lang w:eastAsia="en-US"/>
        </w:rPr>
        <w:t>/20</w:t>
      </w:r>
      <w:r>
        <w:rPr>
          <w:rFonts w:ascii="Times New Roman" w:hAnsi="Times New Roman"/>
          <w:sz w:val="28"/>
          <w:szCs w:val="28"/>
          <w:lang w:eastAsia="en-US"/>
        </w:rPr>
        <w:t xml:space="preserve">21 </w:t>
      </w:r>
      <w:r w:rsidRPr="007B25B2">
        <w:rPr>
          <w:rFonts w:ascii="Times New Roman" w:hAnsi="Times New Roman"/>
          <w:sz w:val="28"/>
          <w:szCs w:val="28"/>
          <w:lang w:eastAsia="en-US"/>
        </w:rPr>
        <w:t>годов</w:t>
      </w:r>
      <w:r>
        <w:rPr>
          <w:rFonts w:ascii="Times New Roman" w:hAnsi="Times New Roman"/>
          <w:sz w:val="28"/>
          <w:szCs w:val="28"/>
          <w:lang w:eastAsia="en-US"/>
        </w:rPr>
        <w:t xml:space="preserve"> на 4 л.</w:t>
      </w:r>
    </w:p>
    <w:p w14:paraId="5E3E9925" w14:textId="77777777" w:rsidR="005204C6" w:rsidRDefault="005204C6" w:rsidP="005204C6">
      <w:pPr>
        <w:rPr>
          <w:rFonts w:ascii="Times New Roman" w:hAnsi="Times New Roman" w:cs="Times New Roman"/>
          <w:sz w:val="28"/>
          <w:szCs w:val="28"/>
        </w:rPr>
      </w:pPr>
    </w:p>
    <w:p w14:paraId="22860DFD" w14:textId="6E5FD0B9" w:rsidR="005204C6" w:rsidRDefault="005204C6" w:rsidP="005204C6">
      <w:pPr>
        <w:ind w:firstLine="709"/>
        <w:rPr>
          <w:rFonts w:ascii="Times New Roman" w:hAnsi="Times New Roman" w:cs="Times New Roman"/>
          <w:sz w:val="28"/>
          <w:szCs w:val="28"/>
        </w:rPr>
      </w:pPr>
    </w:p>
    <w:tbl>
      <w:tblPr>
        <w:tblW w:w="9747" w:type="dxa"/>
        <w:tblInd w:w="-142" w:type="dxa"/>
        <w:tblLook w:val="04A0" w:firstRow="1" w:lastRow="0" w:firstColumn="1" w:lastColumn="0" w:noHBand="0" w:noVBand="1"/>
      </w:tblPr>
      <w:tblGrid>
        <w:gridCol w:w="5070"/>
        <w:gridCol w:w="4677"/>
      </w:tblGrid>
      <w:tr w:rsidR="005204C6" w:rsidRPr="00391BF1" w14:paraId="449DA856" w14:textId="77777777" w:rsidTr="00EA31E5">
        <w:tc>
          <w:tcPr>
            <w:tcW w:w="5070" w:type="dxa"/>
            <w:shd w:val="clear" w:color="auto" w:fill="auto"/>
          </w:tcPr>
          <w:p w14:paraId="6D8EB951" w14:textId="286EF7E7" w:rsidR="005204C6" w:rsidRDefault="005204C6" w:rsidP="00EA31E5">
            <w:pPr>
              <w:rPr>
                <w:rFonts w:ascii="Times New Roman" w:hAnsi="Times New Roman" w:cs="Times New Roman"/>
                <w:sz w:val="28"/>
                <w:szCs w:val="28"/>
              </w:rPr>
            </w:pPr>
            <w:r w:rsidRPr="00391BF1">
              <w:rPr>
                <w:rFonts w:ascii="Times New Roman" w:hAnsi="Times New Roman" w:cs="Times New Roman"/>
                <w:sz w:val="28"/>
                <w:szCs w:val="28"/>
              </w:rPr>
              <w:t xml:space="preserve">Руководитель управления развития ЖХЛ </w:t>
            </w:r>
            <w:r w:rsidR="00A719FE">
              <w:rPr>
                <w:rFonts w:ascii="Times New Roman" w:hAnsi="Times New Roman" w:cs="Times New Roman"/>
                <w:sz w:val="28"/>
                <w:szCs w:val="28"/>
              </w:rPr>
              <w:t>ООО «КХЛ»</w:t>
            </w:r>
          </w:p>
          <w:p w14:paraId="74F14388" w14:textId="77777777" w:rsidR="005204C6" w:rsidRDefault="005204C6" w:rsidP="00EA31E5">
            <w:pPr>
              <w:rPr>
                <w:rFonts w:ascii="Times New Roman" w:hAnsi="Times New Roman" w:cs="Times New Roman"/>
                <w:sz w:val="28"/>
                <w:szCs w:val="28"/>
              </w:rPr>
            </w:pPr>
          </w:p>
          <w:p w14:paraId="17684D8B" w14:textId="77777777" w:rsidR="005204C6" w:rsidRPr="00391BF1" w:rsidRDefault="005204C6" w:rsidP="00EA31E5">
            <w:pPr>
              <w:rPr>
                <w:rFonts w:ascii="Times New Roman" w:hAnsi="Times New Roman" w:cs="Times New Roman"/>
                <w:sz w:val="28"/>
                <w:szCs w:val="28"/>
              </w:rPr>
            </w:pPr>
          </w:p>
        </w:tc>
        <w:tc>
          <w:tcPr>
            <w:tcW w:w="4677" w:type="dxa"/>
            <w:shd w:val="clear" w:color="auto" w:fill="auto"/>
          </w:tcPr>
          <w:p w14:paraId="63F7290B" w14:textId="442929C4" w:rsidR="00A719FE" w:rsidRDefault="00244673" w:rsidP="00EA31E5">
            <w:pPr>
              <w:rPr>
                <w:rFonts w:ascii="Times New Roman" w:hAnsi="Times New Roman" w:cs="Times New Roman"/>
                <w:sz w:val="28"/>
                <w:szCs w:val="28"/>
              </w:rPr>
            </w:pPr>
            <w:r>
              <w:rPr>
                <w:rFonts w:ascii="Times New Roman" w:hAnsi="Times New Roman" w:cs="Times New Roman"/>
                <w:noProof/>
                <w:sz w:val="20"/>
                <w:szCs w:val="20"/>
              </w:rPr>
              <w:drawing>
                <wp:anchor distT="0" distB="0" distL="114300" distR="114300" simplePos="0" relativeHeight="251659264" behindDoc="1" locked="0" layoutInCell="1" allowOverlap="1" wp14:anchorId="11E0875F" wp14:editId="4538D543">
                  <wp:simplePos x="0" y="0"/>
                  <wp:positionH relativeFrom="margin">
                    <wp:posOffset>-309880</wp:posOffset>
                  </wp:positionH>
                  <wp:positionV relativeFrom="paragraph">
                    <wp:posOffset>-231140</wp:posOffset>
                  </wp:positionV>
                  <wp:extent cx="1965600" cy="921600"/>
                  <wp:effectExtent l="0" t="0" r="0" b="0"/>
                  <wp:wrapNone/>
                  <wp:docPr id="7" name="Рисунок 7" descr="Изображение выглядит как смотрит, мужчина, летит, тем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Подпись С. Яковлева.png"/>
                          <pic:cNvPicPr/>
                        </pic:nvPicPr>
                        <pic:blipFill>
                          <a:blip r:embed="rId11">
                            <a:extLst>
                              <a:ext uri="{28A0092B-C50C-407E-A947-70E740481C1C}">
                                <a14:useLocalDpi xmlns:a14="http://schemas.microsoft.com/office/drawing/2010/main" val="0"/>
                              </a:ext>
                            </a:extLst>
                          </a:blip>
                          <a:stretch>
                            <a:fillRect/>
                          </a:stretch>
                        </pic:blipFill>
                        <pic:spPr>
                          <a:xfrm>
                            <a:off x="0" y="0"/>
                            <a:ext cx="1965600" cy="921600"/>
                          </a:xfrm>
                          <a:prstGeom prst="rect">
                            <a:avLst/>
                          </a:prstGeom>
                        </pic:spPr>
                      </pic:pic>
                    </a:graphicData>
                  </a:graphic>
                  <wp14:sizeRelH relativeFrom="margin">
                    <wp14:pctWidth>0</wp14:pctWidth>
                  </wp14:sizeRelH>
                  <wp14:sizeRelV relativeFrom="margin">
                    <wp14:pctHeight>0</wp14:pctHeight>
                  </wp14:sizeRelV>
                </wp:anchor>
              </w:drawing>
            </w:r>
            <w:r w:rsidR="005204C6" w:rsidRPr="00391BF1">
              <w:rPr>
                <w:rFonts w:ascii="Times New Roman" w:hAnsi="Times New Roman" w:cs="Times New Roman"/>
                <w:sz w:val="28"/>
                <w:szCs w:val="28"/>
              </w:rPr>
              <w:t xml:space="preserve">                                       </w:t>
            </w:r>
          </w:p>
          <w:p w14:paraId="17737D61" w14:textId="39C2099A" w:rsidR="005204C6" w:rsidRPr="00391BF1" w:rsidRDefault="005204C6" w:rsidP="00A719FE">
            <w:pPr>
              <w:jc w:val="right"/>
              <w:rPr>
                <w:rFonts w:ascii="Times New Roman" w:hAnsi="Times New Roman" w:cs="Times New Roman"/>
                <w:sz w:val="28"/>
                <w:szCs w:val="28"/>
              </w:rPr>
            </w:pPr>
            <w:proofErr w:type="gramStart"/>
            <w:r w:rsidRPr="00391BF1">
              <w:rPr>
                <w:rFonts w:ascii="Times New Roman" w:hAnsi="Times New Roman" w:cs="Times New Roman"/>
                <w:sz w:val="28"/>
                <w:szCs w:val="28"/>
              </w:rPr>
              <w:t>С.Г.</w:t>
            </w:r>
            <w:proofErr w:type="gramEnd"/>
            <w:r w:rsidRPr="00391BF1">
              <w:rPr>
                <w:rFonts w:ascii="Times New Roman" w:hAnsi="Times New Roman" w:cs="Times New Roman"/>
                <w:sz w:val="28"/>
                <w:szCs w:val="28"/>
              </w:rPr>
              <w:t xml:space="preserve"> Яковлев</w:t>
            </w:r>
          </w:p>
        </w:tc>
      </w:tr>
    </w:tbl>
    <w:p w14:paraId="71F20088" w14:textId="77777777" w:rsidR="005204C6" w:rsidRDefault="005204C6" w:rsidP="005204C6">
      <w:pPr>
        <w:jc w:val="center"/>
        <w:rPr>
          <w:rFonts w:ascii="Times New Roman" w:hAnsi="Times New Roman" w:cs="Times New Roman"/>
          <w:sz w:val="28"/>
          <w:szCs w:val="28"/>
        </w:rPr>
      </w:pPr>
    </w:p>
    <w:p w14:paraId="38D1775E" w14:textId="0CC8D5FF" w:rsidR="005204C6" w:rsidRPr="006B130F" w:rsidRDefault="005204C6" w:rsidP="005204C6">
      <w:pPr>
        <w:jc w:val="right"/>
        <w:rPr>
          <w:rFonts w:ascii="Times New Roman" w:hAnsi="Times New Roman" w:cs="Times New Roman"/>
          <w:lang w:eastAsia="ru-RU"/>
        </w:rPr>
      </w:pPr>
      <w:r w:rsidRPr="006B130F">
        <w:rPr>
          <w:rFonts w:ascii="Times New Roman" w:hAnsi="Times New Roman" w:cs="Times New Roman"/>
          <w:lang w:eastAsia="ru-RU"/>
        </w:rPr>
        <w:lastRenderedPageBreak/>
        <w:t>Приложение</w:t>
      </w:r>
      <w:r>
        <w:rPr>
          <w:rFonts w:ascii="Times New Roman" w:hAnsi="Times New Roman" w:cs="Times New Roman"/>
          <w:lang w:eastAsia="ru-RU"/>
        </w:rPr>
        <w:t xml:space="preserve"> № 1 </w:t>
      </w:r>
    </w:p>
    <w:p w14:paraId="56DD267E" w14:textId="0B3FDD38" w:rsidR="005204C6" w:rsidRPr="00244673" w:rsidRDefault="005204C6" w:rsidP="005204C6">
      <w:pPr>
        <w:jc w:val="right"/>
        <w:rPr>
          <w:rFonts w:ascii="Times New Roman" w:hAnsi="Times New Roman" w:cs="Times New Roman"/>
          <w:lang w:eastAsia="ru-RU"/>
        </w:rPr>
      </w:pPr>
      <w:r w:rsidRPr="00244673">
        <w:rPr>
          <w:rFonts w:ascii="Times New Roman" w:hAnsi="Times New Roman" w:cs="Times New Roman"/>
          <w:lang w:eastAsia="ru-RU"/>
        </w:rPr>
        <w:t xml:space="preserve">к письму № </w:t>
      </w:r>
      <w:r w:rsidR="00244673" w:rsidRPr="00244673">
        <w:rPr>
          <w:rFonts w:ascii="Times New Roman" w:hAnsi="Times New Roman" w:cs="Times New Roman"/>
        </w:rPr>
        <w:t>СЯ-01-0435</w:t>
      </w:r>
      <w:r w:rsidRPr="00244673">
        <w:rPr>
          <w:rFonts w:ascii="Times New Roman" w:hAnsi="Times New Roman" w:cs="Times New Roman"/>
          <w:lang w:eastAsia="ru-RU"/>
        </w:rPr>
        <w:t xml:space="preserve"> от </w:t>
      </w:r>
      <w:r w:rsidR="00244673" w:rsidRPr="00244673">
        <w:rPr>
          <w:rFonts w:ascii="Times New Roman" w:hAnsi="Times New Roman" w:cs="Times New Roman"/>
        </w:rPr>
        <w:t xml:space="preserve">27.02.2021 </w:t>
      </w:r>
      <w:r w:rsidRPr="00244673">
        <w:rPr>
          <w:rFonts w:ascii="Times New Roman" w:hAnsi="Times New Roman" w:cs="Times New Roman"/>
          <w:lang w:eastAsia="ru-RU"/>
        </w:rPr>
        <w:t>года</w:t>
      </w:r>
    </w:p>
    <w:p w14:paraId="7D1A8557" w14:textId="77777777" w:rsidR="005204C6" w:rsidRPr="00244673" w:rsidRDefault="005204C6" w:rsidP="005204C6">
      <w:pPr>
        <w:pStyle w:val="af"/>
        <w:ind w:left="7092"/>
        <w:rPr>
          <w:rFonts w:ascii="Times New Roman" w:hAnsi="Times New Roman" w:cs="Times New Roman"/>
          <w:b/>
        </w:rPr>
      </w:pPr>
    </w:p>
    <w:p w14:paraId="7D7A4513" w14:textId="11C9FBAD" w:rsidR="005204C6" w:rsidRPr="000C258D" w:rsidRDefault="005204C6" w:rsidP="005204C6">
      <w:pPr>
        <w:pStyle w:val="af"/>
        <w:jc w:val="center"/>
        <w:rPr>
          <w:rFonts w:ascii="Times New Roman" w:hAnsi="Times New Roman" w:cs="Times New Roman"/>
          <w:b/>
        </w:rPr>
      </w:pPr>
      <w:r w:rsidRPr="008D6F52">
        <w:rPr>
          <w:rFonts w:ascii="Times New Roman" w:hAnsi="Times New Roman"/>
          <w:b/>
          <w:lang w:eastAsia="en-US"/>
        </w:rPr>
        <w:t>Итоговое положение команд по итогам Первого этапа Чемпионата женской хоккейной лиги – Чемпионата России по хоккею среди женских команд сезона</w:t>
      </w:r>
      <w:r w:rsidRPr="008D6F52">
        <w:rPr>
          <w:rFonts w:ascii="Times New Roman" w:hAnsi="Times New Roman"/>
          <w:b/>
          <w:sz w:val="28"/>
          <w:szCs w:val="28"/>
          <w:lang w:eastAsia="en-US"/>
        </w:rPr>
        <w:t xml:space="preserve"> </w:t>
      </w:r>
      <w:r w:rsidRPr="005204C6">
        <w:rPr>
          <w:rFonts w:ascii="Times New Roman" w:hAnsi="Times New Roman"/>
          <w:b/>
          <w:bCs/>
          <w:lang w:eastAsia="en-US"/>
        </w:rPr>
        <w:t xml:space="preserve">2020/2021 </w:t>
      </w:r>
      <w:r w:rsidRPr="005204C6">
        <w:rPr>
          <w:rFonts w:ascii="Times New Roman" w:hAnsi="Times New Roman"/>
          <w:b/>
          <w:bCs/>
          <w:sz w:val="28"/>
          <w:szCs w:val="28"/>
          <w:lang w:eastAsia="en-US"/>
        </w:rPr>
        <w:t>годов</w:t>
      </w:r>
    </w:p>
    <w:p w14:paraId="56B8EE73" w14:textId="77777777" w:rsidR="005204C6" w:rsidRDefault="005204C6" w:rsidP="005204C6">
      <w:pPr>
        <w:rPr>
          <w:rFonts w:ascii="Times New Roman" w:hAnsi="Times New Roman" w:cs="Times New Roman"/>
          <w:sz w:val="16"/>
          <w:szCs w:val="16"/>
        </w:rPr>
      </w:pPr>
    </w:p>
    <w:p w14:paraId="0FA0980F" w14:textId="77777777" w:rsidR="005204C6" w:rsidRDefault="005204C6" w:rsidP="005204C6">
      <w:pPr>
        <w:rPr>
          <w:rFonts w:ascii="Times New Roman" w:hAnsi="Times New Roman" w:cs="Times New Roman"/>
          <w:sz w:val="16"/>
          <w:szCs w:val="16"/>
        </w:rPr>
      </w:pPr>
    </w:p>
    <w:p w14:paraId="1EF6289B" w14:textId="77777777" w:rsidR="005204C6" w:rsidRDefault="005204C6" w:rsidP="005204C6">
      <w:pPr>
        <w:rPr>
          <w:rFonts w:ascii="Times New Roman" w:hAnsi="Times New Roman" w:cs="Times New Roman"/>
          <w:sz w:val="16"/>
          <w:szCs w:val="16"/>
        </w:rPr>
      </w:pPr>
    </w:p>
    <w:p w14:paraId="64807BC7" w14:textId="77777777" w:rsidR="005204C6" w:rsidRDefault="005204C6" w:rsidP="005204C6">
      <w:pPr>
        <w:rPr>
          <w:rFonts w:ascii="Times New Roman" w:hAnsi="Times New Roman" w:cs="Times New Roman"/>
          <w:sz w:val="16"/>
          <w:szCs w:val="16"/>
        </w:rPr>
      </w:pPr>
    </w:p>
    <w:tbl>
      <w:tblPr>
        <w:tblW w:w="10773" w:type="dxa"/>
        <w:tblCellSpacing w:w="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4395"/>
        <w:gridCol w:w="708"/>
        <w:gridCol w:w="567"/>
        <w:gridCol w:w="709"/>
        <w:gridCol w:w="567"/>
        <w:gridCol w:w="567"/>
        <w:gridCol w:w="425"/>
        <w:gridCol w:w="426"/>
        <w:gridCol w:w="708"/>
        <w:gridCol w:w="567"/>
      </w:tblGrid>
      <w:tr w:rsidR="005204C6" w:rsidRPr="00842818" w14:paraId="009A98C8" w14:textId="77777777" w:rsidTr="00CF4DAE">
        <w:trPr>
          <w:tblHeader/>
          <w:tblCellSpacing w:w="0" w:type="dxa"/>
        </w:trPr>
        <w:tc>
          <w:tcPr>
            <w:tcW w:w="1134" w:type="dxa"/>
            <w:tcBorders>
              <w:left w:val="single" w:sz="2" w:space="0" w:color="auto"/>
            </w:tcBorders>
            <w:shd w:val="clear" w:color="auto" w:fill="auto"/>
            <w:vAlign w:val="center"/>
            <w:hideMark/>
          </w:tcPr>
          <w:p w14:paraId="30196759" w14:textId="77777777" w:rsidR="005204C6" w:rsidRPr="00842818" w:rsidRDefault="005204C6" w:rsidP="00EA31E5">
            <w:pPr>
              <w:jc w:val="center"/>
              <w:rPr>
                <w:rFonts w:ascii="Times New Roman" w:hAnsi="Times New Roman" w:cs="Times New Roman"/>
                <w:b/>
                <w:bCs/>
              </w:rPr>
            </w:pPr>
            <w:r w:rsidRPr="00842818">
              <w:rPr>
                <w:rStyle w:val="af1"/>
                <w:rFonts w:ascii="Times New Roman" w:hAnsi="Times New Roman" w:cs="Times New Roman"/>
                <w:b/>
                <w:i w:val="0"/>
              </w:rPr>
              <w:t>Итоговое место</w:t>
            </w:r>
          </w:p>
        </w:tc>
        <w:tc>
          <w:tcPr>
            <w:tcW w:w="4395" w:type="dxa"/>
            <w:shd w:val="clear" w:color="auto" w:fill="auto"/>
            <w:vAlign w:val="center"/>
          </w:tcPr>
          <w:p w14:paraId="599E83F1" w14:textId="77777777" w:rsidR="005204C6" w:rsidRPr="00842818" w:rsidRDefault="005204C6" w:rsidP="00EA31E5">
            <w:pPr>
              <w:jc w:val="center"/>
              <w:rPr>
                <w:rFonts w:ascii="Times New Roman" w:hAnsi="Times New Roman" w:cs="Times New Roman"/>
                <w:b/>
                <w:bCs/>
              </w:rPr>
            </w:pPr>
            <w:r w:rsidRPr="00842818">
              <w:rPr>
                <w:rFonts w:ascii="Times New Roman" w:hAnsi="Times New Roman" w:cs="Times New Roman"/>
                <w:b/>
                <w:bCs/>
              </w:rPr>
              <w:t>Клуб/Команда</w:t>
            </w:r>
          </w:p>
        </w:tc>
        <w:tc>
          <w:tcPr>
            <w:tcW w:w="708" w:type="dxa"/>
            <w:shd w:val="clear" w:color="auto" w:fill="auto"/>
            <w:vAlign w:val="center"/>
            <w:hideMark/>
          </w:tcPr>
          <w:p w14:paraId="3138A0C0" w14:textId="77777777" w:rsidR="005204C6" w:rsidRPr="00842818" w:rsidRDefault="005204C6" w:rsidP="00EA31E5">
            <w:pPr>
              <w:jc w:val="center"/>
              <w:rPr>
                <w:rFonts w:ascii="Times New Roman" w:hAnsi="Times New Roman" w:cs="Times New Roman"/>
                <w:b/>
                <w:bCs/>
              </w:rPr>
            </w:pPr>
            <w:r w:rsidRPr="00842818">
              <w:rPr>
                <w:rFonts w:ascii="Times New Roman" w:hAnsi="Times New Roman" w:cs="Times New Roman"/>
                <w:b/>
                <w:bCs/>
              </w:rPr>
              <w:t>И</w:t>
            </w:r>
          </w:p>
        </w:tc>
        <w:tc>
          <w:tcPr>
            <w:tcW w:w="567" w:type="dxa"/>
            <w:shd w:val="clear" w:color="auto" w:fill="auto"/>
            <w:vAlign w:val="center"/>
            <w:hideMark/>
          </w:tcPr>
          <w:p w14:paraId="647BA450" w14:textId="77777777" w:rsidR="005204C6" w:rsidRPr="00842818" w:rsidRDefault="005204C6" w:rsidP="00EA31E5">
            <w:pPr>
              <w:jc w:val="center"/>
              <w:rPr>
                <w:rFonts w:ascii="Times New Roman" w:hAnsi="Times New Roman" w:cs="Times New Roman"/>
                <w:b/>
                <w:bCs/>
              </w:rPr>
            </w:pPr>
            <w:r w:rsidRPr="00842818">
              <w:rPr>
                <w:rFonts w:ascii="Times New Roman" w:hAnsi="Times New Roman" w:cs="Times New Roman"/>
                <w:b/>
                <w:bCs/>
              </w:rPr>
              <w:t>В</w:t>
            </w:r>
          </w:p>
        </w:tc>
        <w:tc>
          <w:tcPr>
            <w:tcW w:w="709" w:type="dxa"/>
            <w:shd w:val="clear" w:color="auto" w:fill="auto"/>
            <w:vAlign w:val="center"/>
            <w:hideMark/>
          </w:tcPr>
          <w:p w14:paraId="765B8499" w14:textId="77777777" w:rsidR="005204C6" w:rsidRPr="00842818" w:rsidRDefault="005204C6" w:rsidP="00EA31E5">
            <w:pPr>
              <w:jc w:val="center"/>
              <w:rPr>
                <w:rFonts w:ascii="Times New Roman" w:hAnsi="Times New Roman" w:cs="Times New Roman"/>
                <w:b/>
                <w:bCs/>
              </w:rPr>
            </w:pPr>
            <w:r w:rsidRPr="00842818">
              <w:rPr>
                <w:rFonts w:ascii="Times New Roman" w:hAnsi="Times New Roman" w:cs="Times New Roman"/>
                <w:b/>
                <w:bCs/>
              </w:rPr>
              <w:t>ВО</w:t>
            </w:r>
          </w:p>
        </w:tc>
        <w:tc>
          <w:tcPr>
            <w:tcW w:w="567" w:type="dxa"/>
            <w:shd w:val="clear" w:color="auto" w:fill="auto"/>
            <w:vAlign w:val="center"/>
            <w:hideMark/>
          </w:tcPr>
          <w:p w14:paraId="2FFAE53B" w14:textId="77777777" w:rsidR="005204C6" w:rsidRPr="00842818" w:rsidRDefault="005204C6" w:rsidP="00EA31E5">
            <w:pPr>
              <w:jc w:val="center"/>
              <w:rPr>
                <w:rFonts w:ascii="Times New Roman" w:hAnsi="Times New Roman" w:cs="Times New Roman"/>
                <w:b/>
                <w:bCs/>
              </w:rPr>
            </w:pPr>
            <w:r w:rsidRPr="00842818">
              <w:rPr>
                <w:rFonts w:ascii="Times New Roman" w:hAnsi="Times New Roman" w:cs="Times New Roman"/>
                <w:b/>
                <w:bCs/>
              </w:rPr>
              <w:t>ВБ</w:t>
            </w:r>
          </w:p>
        </w:tc>
        <w:tc>
          <w:tcPr>
            <w:tcW w:w="567" w:type="dxa"/>
            <w:shd w:val="clear" w:color="auto" w:fill="auto"/>
            <w:vAlign w:val="center"/>
            <w:hideMark/>
          </w:tcPr>
          <w:p w14:paraId="4738E7D1" w14:textId="77777777" w:rsidR="005204C6" w:rsidRPr="00842818" w:rsidRDefault="005204C6" w:rsidP="00EA31E5">
            <w:pPr>
              <w:jc w:val="center"/>
              <w:rPr>
                <w:rFonts w:ascii="Times New Roman" w:hAnsi="Times New Roman" w:cs="Times New Roman"/>
                <w:b/>
                <w:bCs/>
              </w:rPr>
            </w:pPr>
            <w:r w:rsidRPr="00842818">
              <w:rPr>
                <w:rFonts w:ascii="Times New Roman" w:hAnsi="Times New Roman" w:cs="Times New Roman"/>
                <w:b/>
                <w:bCs/>
              </w:rPr>
              <w:t>ПБ</w:t>
            </w:r>
          </w:p>
        </w:tc>
        <w:tc>
          <w:tcPr>
            <w:tcW w:w="425" w:type="dxa"/>
            <w:shd w:val="clear" w:color="auto" w:fill="auto"/>
            <w:vAlign w:val="center"/>
            <w:hideMark/>
          </w:tcPr>
          <w:p w14:paraId="6D221F87" w14:textId="77777777" w:rsidR="005204C6" w:rsidRPr="00842818" w:rsidRDefault="005204C6" w:rsidP="00EA31E5">
            <w:pPr>
              <w:jc w:val="center"/>
              <w:rPr>
                <w:rFonts w:ascii="Times New Roman" w:hAnsi="Times New Roman" w:cs="Times New Roman"/>
                <w:b/>
                <w:bCs/>
              </w:rPr>
            </w:pPr>
            <w:r w:rsidRPr="00842818">
              <w:rPr>
                <w:rFonts w:ascii="Times New Roman" w:hAnsi="Times New Roman" w:cs="Times New Roman"/>
                <w:b/>
                <w:bCs/>
              </w:rPr>
              <w:t>ПО</w:t>
            </w:r>
          </w:p>
        </w:tc>
        <w:tc>
          <w:tcPr>
            <w:tcW w:w="426" w:type="dxa"/>
            <w:shd w:val="clear" w:color="auto" w:fill="auto"/>
            <w:vAlign w:val="center"/>
            <w:hideMark/>
          </w:tcPr>
          <w:p w14:paraId="51207FBE" w14:textId="77777777" w:rsidR="005204C6" w:rsidRPr="00842818" w:rsidRDefault="005204C6" w:rsidP="00EA31E5">
            <w:pPr>
              <w:jc w:val="center"/>
              <w:rPr>
                <w:rFonts w:ascii="Times New Roman" w:hAnsi="Times New Roman" w:cs="Times New Roman"/>
                <w:b/>
                <w:bCs/>
              </w:rPr>
            </w:pPr>
            <w:r w:rsidRPr="00842818">
              <w:rPr>
                <w:rFonts w:ascii="Times New Roman" w:hAnsi="Times New Roman" w:cs="Times New Roman"/>
                <w:b/>
                <w:bCs/>
              </w:rPr>
              <w:t>П</w:t>
            </w:r>
          </w:p>
        </w:tc>
        <w:tc>
          <w:tcPr>
            <w:tcW w:w="708" w:type="dxa"/>
            <w:shd w:val="clear" w:color="auto" w:fill="auto"/>
            <w:vAlign w:val="center"/>
            <w:hideMark/>
          </w:tcPr>
          <w:p w14:paraId="66D1860C" w14:textId="77777777" w:rsidR="005204C6" w:rsidRPr="00842818" w:rsidRDefault="005204C6" w:rsidP="00EA31E5">
            <w:pPr>
              <w:jc w:val="center"/>
              <w:rPr>
                <w:rFonts w:ascii="Times New Roman" w:hAnsi="Times New Roman" w:cs="Times New Roman"/>
                <w:b/>
                <w:bCs/>
              </w:rPr>
            </w:pPr>
            <w:r w:rsidRPr="00842818">
              <w:rPr>
                <w:rFonts w:ascii="Times New Roman" w:hAnsi="Times New Roman" w:cs="Times New Roman"/>
                <w:b/>
                <w:bCs/>
              </w:rPr>
              <w:t>Ш</w:t>
            </w:r>
          </w:p>
        </w:tc>
        <w:tc>
          <w:tcPr>
            <w:tcW w:w="567" w:type="dxa"/>
            <w:shd w:val="clear" w:color="auto" w:fill="auto"/>
            <w:vAlign w:val="center"/>
            <w:hideMark/>
          </w:tcPr>
          <w:p w14:paraId="0F105507" w14:textId="77777777" w:rsidR="005204C6" w:rsidRPr="00842818" w:rsidRDefault="005204C6" w:rsidP="00EA31E5">
            <w:pPr>
              <w:jc w:val="center"/>
              <w:rPr>
                <w:rFonts w:ascii="Times New Roman" w:hAnsi="Times New Roman" w:cs="Times New Roman"/>
                <w:b/>
                <w:bCs/>
              </w:rPr>
            </w:pPr>
            <w:r w:rsidRPr="00842818">
              <w:rPr>
                <w:rFonts w:ascii="Times New Roman" w:hAnsi="Times New Roman" w:cs="Times New Roman"/>
                <w:b/>
                <w:bCs/>
              </w:rPr>
              <w:t>О</w:t>
            </w:r>
          </w:p>
        </w:tc>
      </w:tr>
      <w:tr w:rsidR="00734937" w:rsidRPr="00842818" w14:paraId="75693497" w14:textId="77777777" w:rsidTr="00CF4DAE">
        <w:trPr>
          <w:tblCellSpacing w:w="0" w:type="dxa"/>
        </w:trPr>
        <w:tc>
          <w:tcPr>
            <w:tcW w:w="1134" w:type="dxa"/>
            <w:shd w:val="clear" w:color="auto" w:fill="auto"/>
            <w:vAlign w:val="center"/>
            <w:hideMark/>
          </w:tcPr>
          <w:p w14:paraId="45E3DCB7" w14:textId="77777777" w:rsidR="00734937" w:rsidRPr="00842818" w:rsidRDefault="00734937" w:rsidP="00734937">
            <w:pPr>
              <w:spacing w:line="360" w:lineRule="auto"/>
              <w:jc w:val="center"/>
              <w:rPr>
                <w:rFonts w:ascii="Times New Roman" w:hAnsi="Times New Roman" w:cs="Times New Roman"/>
              </w:rPr>
            </w:pPr>
            <w:r w:rsidRPr="00842818">
              <w:rPr>
                <w:rFonts w:ascii="Times New Roman" w:hAnsi="Times New Roman" w:cs="Times New Roman"/>
              </w:rPr>
              <w:t>1</w:t>
            </w:r>
          </w:p>
        </w:tc>
        <w:tc>
          <w:tcPr>
            <w:tcW w:w="4395" w:type="dxa"/>
            <w:shd w:val="clear" w:color="auto" w:fill="auto"/>
            <w:vAlign w:val="center"/>
          </w:tcPr>
          <w:p w14:paraId="51972AD4" w14:textId="303B1340" w:rsidR="00734937" w:rsidRPr="00842818" w:rsidRDefault="00734937" w:rsidP="00734937">
            <w:pPr>
              <w:spacing w:line="360" w:lineRule="auto"/>
              <w:jc w:val="both"/>
              <w:rPr>
                <w:rStyle w:val="af1"/>
                <w:rFonts w:ascii="Times New Roman" w:hAnsi="Times New Roman" w:cs="Times New Roman"/>
                <w:i w:val="0"/>
              </w:rPr>
            </w:pPr>
            <w:r>
              <w:rPr>
                <w:rFonts w:ascii="Times New Roman" w:hAnsi="Times New Roman" w:cs="Times New Roman"/>
                <w:b/>
              </w:rPr>
              <w:t>«</w:t>
            </w:r>
            <w:proofErr w:type="spellStart"/>
            <w:r w:rsidRPr="00DB0EF0">
              <w:rPr>
                <w:rFonts w:ascii="Times New Roman" w:hAnsi="Times New Roman" w:cs="Times New Roman"/>
                <w:b/>
              </w:rPr>
              <w:t>Шэньчжень</w:t>
            </w:r>
            <w:proofErr w:type="spellEnd"/>
            <w:r w:rsidRPr="00DB0EF0">
              <w:rPr>
                <w:rFonts w:ascii="Times New Roman" w:hAnsi="Times New Roman" w:cs="Times New Roman"/>
                <w:b/>
              </w:rPr>
              <w:t xml:space="preserve"> </w:t>
            </w:r>
            <w:proofErr w:type="spellStart"/>
            <w:r w:rsidRPr="00DB0EF0">
              <w:rPr>
                <w:rFonts w:ascii="Times New Roman" w:hAnsi="Times New Roman" w:cs="Times New Roman"/>
                <w:b/>
              </w:rPr>
              <w:t>Куньлунь</w:t>
            </w:r>
            <w:proofErr w:type="spellEnd"/>
            <w:r w:rsidRPr="00DB0EF0">
              <w:rPr>
                <w:rFonts w:ascii="Times New Roman" w:hAnsi="Times New Roman" w:cs="Times New Roman"/>
                <w:b/>
              </w:rPr>
              <w:t xml:space="preserve"> Ред Стар </w:t>
            </w:r>
            <w:proofErr w:type="spellStart"/>
            <w:r w:rsidRPr="00DB0EF0">
              <w:rPr>
                <w:rFonts w:ascii="Times New Roman" w:hAnsi="Times New Roman" w:cs="Times New Roman"/>
                <w:b/>
              </w:rPr>
              <w:t>Ванке</w:t>
            </w:r>
            <w:proofErr w:type="spellEnd"/>
            <w:r w:rsidRPr="00DB0EF0">
              <w:rPr>
                <w:rFonts w:ascii="Times New Roman" w:hAnsi="Times New Roman" w:cs="Times New Roman"/>
                <w:b/>
              </w:rPr>
              <w:t xml:space="preserve"> Рэйз</w:t>
            </w:r>
            <w:proofErr w:type="gramStart"/>
            <w:r w:rsidRPr="00DB0EF0">
              <w:rPr>
                <w:rFonts w:ascii="Times New Roman" w:hAnsi="Times New Roman" w:cs="Times New Roman"/>
                <w:b/>
              </w:rPr>
              <w:t>»,  г.</w:t>
            </w:r>
            <w:proofErr w:type="gramEnd"/>
            <w:r w:rsidRPr="00DB0EF0">
              <w:rPr>
                <w:rFonts w:ascii="Times New Roman" w:hAnsi="Times New Roman" w:cs="Times New Roman"/>
                <w:b/>
              </w:rPr>
              <w:t xml:space="preserve"> </w:t>
            </w:r>
            <w:proofErr w:type="spellStart"/>
            <w:r w:rsidRPr="00DB0EF0">
              <w:rPr>
                <w:rFonts w:ascii="Times New Roman" w:hAnsi="Times New Roman" w:cs="Times New Roman"/>
                <w:b/>
              </w:rPr>
              <w:t>Шэньчжень</w:t>
            </w:r>
            <w:proofErr w:type="spellEnd"/>
          </w:p>
        </w:tc>
        <w:tc>
          <w:tcPr>
            <w:tcW w:w="708" w:type="dxa"/>
            <w:shd w:val="clear" w:color="auto" w:fill="auto"/>
            <w:vAlign w:val="center"/>
          </w:tcPr>
          <w:p w14:paraId="2F52DDDC" w14:textId="655E4F78" w:rsidR="00734937" w:rsidRPr="00842818" w:rsidRDefault="00734937" w:rsidP="00734937">
            <w:pPr>
              <w:spacing w:line="360" w:lineRule="auto"/>
              <w:jc w:val="center"/>
              <w:rPr>
                <w:rFonts w:ascii="Times New Roman" w:hAnsi="Times New Roman" w:cs="Times New Roman"/>
              </w:rPr>
            </w:pPr>
            <w:r w:rsidRPr="004116DA">
              <w:rPr>
                <w:rFonts w:ascii="Times New Roman" w:hAnsi="Times New Roman" w:cs="Times New Roman"/>
              </w:rPr>
              <w:t>28</w:t>
            </w:r>
          </w:p>
        </w:tc>
        <w:tc>
          <w:tcPr>
            <w:tcW w:w="567" w:type="dxa"/>
            <w:shd w:val="clear" w:color="auto" w:fill="auto"/>
            <w:vAlign w:val="center"/>
          </w:tcPr>
          <w:p w14:paraId="19160868" w14:textId="320A7737" w:rsidR="00734937" w:rsidRPr="00734937" w:rsidRDefault="00734937" w:rsidP="00734937">
            <w:pPr>
              <w:spacing w:line="360" w:lineRule="auto"/>
              <w:jc w:val="center"/>
              <w:rPr>
                <w:rFonts w:ascii="Times New Roman" w:hAnsi="Times New Roman" w:cs="Times New Roman"/>
              </w:rPr>
            </w:pPr>
            <w:r w:rsidRPr="00734937">
              <w:rPr>
                <w:rFonts w:ascii="Times New Roman" w:hAnsi="Times New Roman" w:cs="Times New Roman"/>
                <w:caps/>
                <w:color w:val="000000"/>
              </w:rPr>
              <w:t>2</w:t>
            </w:r>
            <w:r w:rsidR="00955966">
              <w:rPr>
                <w:rFonts w:ascii="Times New Roman" w:hAnsi="Times New Roman" w:cs="Times New Roman"/>
                <w:caps/>
                <w:color w:val="000000"/>
              </w:rPr>
              <w:t>4</w:t>
            </w:r>
          </w:p>
        </w:tc>
        <w:tc>
          <w:tcPr>
            <w:tcW w:w="709" w:type="dxa"/>
            <w:shd w:val="clear" w:color="auto" w:fill="auto"/>
            <w:vAlign w:val="center"/>
          </w:tcPr>
          <w:p w14:paraId="7D4D3C31" w14:textId="1830A5FE" w:rsidR="00734937" w:rsidRPr="00734937" w:rsidRDefault="00734937" w:rsidP="00734937">
            <w:pPr>
              <w:spacing w:line="360" w:lineRule="auto"/>
              <w:jc w:val="center"/>
              <w:rPr>
                <w:rFonts w:ascii="Times New Roman" w:hAnsi="Times New Roman" w:cs="Times New Roman"/>
              </w:rPr>
            </w:pPr>
            <w:r w:rsidRPr="00734937">
              <w:rPr>
                <w:rFonts w:ascii="Times New Roman" w:hAnsi="Times New Roman" w:cs="Times New Roman"/>
                <w:caps/>
                <w:color w:val="000000"/>
              </w:rPr>
              <w:t>2</w:t>
            </w:r>
          </w:p>
        </w:tc>
        <w:tc>
          <w:tcPr>
            <w:tcW w:w="567" w:type="dxa"/>
            <w:shd w:val="clear" w:color="auto" w:fill="auto"/>
            <w:vAlign w:val="center"/>
          </w:tcPr>
          <w:p w14:paraId="170B2FC5" w14:textId="093B73AA" w:rsidR="00734937" w:rsidRPr="00734937" w:rsidRDefault="00734937" w:rsidP="00734937">
            <w:pPr>
              <w:spacing w:line="360" w:lineRule="auto"/>
              <w:jc w:val="center"/>
              <w:rPr>
                <w:rFonts w:ascii="Times New Roman" w:hAnsi="Times New Roman" w:cs="Times New Roman"/>
              </w:rPr>
            </w:pPr>
            <w:r w:rsidRPr="00734937">
              <w:rPr>
                <w:rFonts w:ascii="Times New Roman" w:hAnsi="Times New Roman" w:cs="Times New Roman"/>
                <w:caps/>
                <w:color w:val="000000"/>
              </w:rPr>
              <w:t>0</w:t>
            </w:r>
          </w:p>
        </w:tc>
        <w:tc>
          <w:tcPr>
            <w:tcW w:w="567" w:type="dxa"/>
            <w:shd w:val="clear" w:color="auto" w:fill="auto"/>
            <w:vAlign w:val="center"/>
          </w:tcPr>
          <w:p w14:paraId="233457BC" w14:textId="16558F85" w:rsidR="00734937" w:rsidRPr="00734937" w:rsidRDefault="00734937" w:rsidP="00734937">
            <w:pPr>
              <w:spacing w:line="360" w:lineRule="auto"/>
              <w:jc w:val="center"/>
              <w:rPr>
                <w:rFonts w:ascii="Times New Roman" w:hAnsi="Times New Roman" w:cs="Times New Roman"/>
              </w:rPr>
            </w:pPr>
            <w:r w:rsidRPr="00734937">
              <w:rPr>
                <w:rFonts w:ascii="Times New Roman" w:hAnsi="Times New Roman" w:cs="Times New Roman"/>
                <w:caps/>
                <w:color w:val="000000"/>
              </w:rPr>
              <w:t>0</w:t>
            </w:r>
          </w:p>
        </w:tc>
        <w:tc>
          <w:tcPr>
            <w:tcW w:w="425" w:type="dxa"/>
            <w:shd w:val="clear" w:color="auto" w:fill="auto"/>
            <w:vAlign w:val="center"/>
          </w:tcPr>
          <w:p w14:paraId="2A167F7F" w14:textId="3363F924" w:rsidR="00734937" w:rsidRPr="00734937" w:rsidRDefault="00734937" w:rsidP="00734937">
            <w:pPr>
              <w:spacing w:line="360" w:lineRule="auto"/>
              <w:jc w:val="center"/>
              <w:rPr>
                <w:rFonts w:ascii="Times New Roman" w:hAnsi="Times New Roman" w:cs="Times New Roman"/>
              </w:rPr>
            </w:pPr>
            <w:r w:rsidRPr="00734937">
              <w:rPr>
                <w:rFonts w:ascii="Times New Roman" w:hAnsi="Times New Roman" w:cs="Times New Roman"/>
                <w:caps/>
                <w:color w:val="000000"/>
              </w:rPr>
              <w:t>0</w:t>
            </w:r>
          </w:p>
        </w:tc>
        <w:tc>
          <w:tcPr>
            <w:tcW w:w="426" w:type="dxa"/>
            <w:shd w:val="clear" w:color="auto" w:fill="auto"/>
            <w:vAlign w:val="center"/>
          </w:tcPr>
          <w:p w14:paraId="3C25E774" w14:textId="16048849" w:rsidR="00734937" w:rsidRPr="00734937" w:rsidRDefault="00734937" w:rsidP="00734937">
            <w:pPr>
              <w:spacing w:line="360" w:lineRule="auto"/>
              <w:jc w:val="center"/>
              <w:rPr>
                <w:rFonts w:ascii="Times New Roman" w:hAnsi="Times New Roman" w:cs="Times New Roman"/>
              </w:rPr>
            </w:pPr>
            <w:r w:rsidRPr="00734937">
              <w:rPr>
                <w:rFonts w:ascii="Times New Roman" w:hAnsi="Times New Roman" w:cs="Times New Roman"/>
                <w:caps/>
                <w:color w:val="000000"/>
              </w:rPr>
              <w:t>2</w:t>
            </w:r>
          </w:p>
        </w:tc>
        <w:tc>
          <w:tcPr>
            <w:tcW w:w="708" w:type="dxa"/>
            <w:shd w:val="clear" w:color="auto" w:fill="auto"/>
            <w:vAlign w:val="center"/>
          </w:tcPr>
          <w:p w14:paraId="152D2F73" w14:textId="11BA687B" w:rsidR="00734937" w:rsidRPr="00734937" w:rsidRDefault="00734937" w:rsidP="00734937">
            <w:pPr>
              <w:spacing w:line="360" w:lineRule="auto"/>
              <w:jc w:val="center"/>
              <w:rPr>
                <w:rFonts w:ascii="Times New Roman" w:hAnsi="Times New Roman" w:cs="Times New Roman"/>
              </w:rPr>
            </w:pPr>
            <w:r w:rsidRPr="00734937">
              <w:rPr>
                <w:rFonts w:ascii="Times New Roman" w:hAnsi="Times New Roman" w:cs="Times New Roman"/>
                <w:caps/>
                <w:color w:val="000000"/>
              </w:rPr>
              <w:t>1</w:t>
            </w:r>
            <w:r w:rsidR="00955966">
              <w:rPr>
                <w:rFonts w:ascii="Times New Roman" w:hAnsi="Times New Roman" w:cs="Times New Roman"/>
                <w:caps/>
                <w:color w:val="000000"/>
              </w:rPr>
              <w:t>30</w:t>
            </w:r>
            <w:r w:rsidRPr="00734937">
              <w:rPr>
                <w:rFonts w:ascii="Times New Roman" w:hAnsi="Times New Roman" w:cs="Times New Roman"/>
                <w:caps/>
                <w:color w:val="000000"/>
              </w:rPr>
              <w:t>-2</w:t>
            </w:r>
            <w:r w:rsidR="00955966">
              <w:rPr>
                <w:rFonts w:ascii="Times New Roman" w:hAnsi="Times New Roman" w:cs="Times New Roman"/>
                <w:caps/>
                <w:color w:val="000000"/>
              </w:rPr>
              <w:t>9</w:t>
            </w:r>
          </w:p>
        </w:tc>
        <w:tc>
          <w:tcPr>
            <w:tcW w:w="567" w:type="dxa"/>
            <w:shd w:val="clear" w:color="auto" w:fill="auto"/>
            <w:vAlign w:val="center"/>
          </w:tcPr>
          <w:p w14:paraId="01820E3F" w14:textId="35306879" w:rsidR="00734937" w:rsidRPr="00734937" w:rsidRDefault="00734937" w:rsidP="00734937">
            <w:pPr>
              <w:spacing w:line="360" w:lineRule="auto"/>
              <w:jc w:val="center"/>
              <w:rPr>
                <w:rFonts w:ascii="Times New Roman" w:hAnsi="Times New Roman" w:cs="Times New Roman"/>
              </w:rPr>
            </w:pPr>
            <w:r w:rsidRPr="00734937">
              <w:rPr>
                <w:rFonts w:ascii="Times New Roman" w:hAnsi="Times New Roman" w:cs="Times New Roman"/>
                <w:caps/>
                <w:color w:val="000000"/>
              </w:rPr>
              <w:t>7</w:t>
            </w:r>
            <w:r w:rsidR="00955966">
              <w:rPr>
                <w:rFonts w:ascii="Times New Roman" w:hAnsi="Times New Roman" w:cs="Times New Roman"/>
                <w:caps/>
                <w:color w:val="000000"/>
              </w:rPr>
              <w:t>6</w:t>
            </w:r>
          </w:p>
        </w:tc>
      </w:tr>
      <w:tr w:rsidR="005204C6" w:rsidRPr="00842818" w14:paraId="57193942" w14:textId="77777777" w:rsidTr="00CF4DAE">
        <w:trPr>
          <w:tblCellSpacing w:w="0" w:type="dxa"/>
        </w:trPr>
        <w:tc>
          <w:tcPr>
            <w:tcW w:w="1134" w:type="dxa"/>
            <w:shd w:val="clear" w:color="auto" w:fill="auto"/>
            <w:vAlign w:val="center"/>
          </w:tcPr>
          <w:p w14:paraId="60137D6A" w14:textId="77777777" w:rsidR="005204C6" w:rsidRPr="00842818" w:rsidRDefault="005204C6" w:rsidP="005204C6">
            <w:pPr>
              <w:spacing w:line="360" w:lineRule="auto"/>
              <w:jc w:val="center"/>
              <w:rPr>
                <w:rFonts w:ascii="Times New Roman" w:hAnsi="Times New Roman" w:cs="Times New Roman"/>
              </w:rPr>
            </w:pPr>
            <w:r>
              <w:rPr>
                <w:rFonts w:ascii="Times New Roman" w:hAnsi="Times New Roman" w:cs="Times New Roman"/>
              </w:rPr>
              <w:t>2</w:t>
            </w:r>
          </w:p>
        </w:tc>
        <w:tc>
          <w:tcPr>
            <w:tcW w:w="4395" w:type="dxa"/>
            <w:shd w:val="clear" w:color="auto" w:fill="auto"/>
            <w:vAlign w:val="center"/>
          </w:tcPr>
          <w:p w14:paraId="66BF3AED" w14:textId="4656A68D" w:rsidR="005204C6" w:rsidRPr="00DB0EF0" w:rsidRDefault="005204C6" w:rsidP="005204C6">
            <w:pPr>
              <w:spacing w:line="276" w:lineRule="auto"/>
              <w:jc w:val="both"/>
              <w:rPr>
                <w:rStyle w:val="af1"/>
                <w:rFonts w:ascii="Times New Roman" w:hAnsi="Times New Roman" w:cs="Times New Roman"/>
                <w:b/>
                <w:i w:val="0"/>
              </w:rPr>
            </w:pPr>
            <w:r>
              <w:rPr>
                <w:rStyle w:val="af1"/>
                <w:rFonts w:ascii="Times New Roman" w:hAnsi="Times New Roman" w:cs="Times New Roman"/>
                <w:b/>
                <w:i w:val="0"/>
              </w:rPr>
              <w:t>«</w:t>
            </w:r>
            <w:hyperlink r:id="rId12" w:history="1">
              <w:r w:rsidRPr="00842818">
                <w:rPr>
                  <w:rStyle w:val="af1"/>
                  <w:rFonts w:ascii="Times New Roman" w:hAnsi="Times New Roman" w:cs="Times New Roman"/>
                  <w:b/>
                  <w:i w:val="0"/>
                </w:rPr>
                <w:t>Агидель</w:t>
              </w:r>
            </w:hyperlink>
            <w:r>
              <w:rPr>
                <w:rStyle w:val="af1"/>
                <w:rFonts w:ascii="Times New Roman" w:hAnsi="Times New Roman" w:cs="Times New Roman"/>
                <w:b/>
                <w:i w:val="0"/>
              </w:rPr>
              <w:t>»</w:t>
            </w:r>
            <w:r w:rsidRPr="00842818">
              <w:rPr>
                <w:rStyle w:val="af1"/>
                <w:rFonts w:ascii="Times New Roman" w:hAnsi="Times New Roman" w:cs="Times New Roman"/>
                <w:b/>
                <w:i w:val="0"/>
              </w:rPr>
              <w:t xml:space="preserve">, г. Уфа </w:t>
            </w:r>
          </w:p>
        </w:tc>
        <w:tc>
          <w:tcPr>
            <w:tcW w:w="708" w:type="dxa"/>
            <w:shd w:val="clear" w:color="auto" w:fill="auto"/>
            <w:vAlign w:val="center"/>
          </w:tcPr>
          <w:p w14:paraId="514473C2" w14:textId="05403775" w:rsidR="005204C6" w:rsidRDefault="005204C6" w:rsidP="005204C6">
            <w:pPr>
              <w:spacing w:line="360" w:lineRule="auto"/>
              <w:jc w:val="center"/>
              <w:rPr>
                <w:rFonts w:ascii="Times New Roman" w:hAnsi="Times New Roman" w:cs="Times New Roman"/>
              </w:rPr>
            </w:pPr>
            <w:r>
              <w:rPr>
                <w:rFonts w:ascii="Times New Roman" w:hAnsi="Times New Roman" w:cs="Times New Roman"/>
              </w:rPr>
              <w:t>28</w:t>
            </w:r>
          </w:p>
        </w:tc>
        <w:tc>
          <w:tcPr>
            <w:tcW w:w="567" w:type="dxa"/>
            <w:shd w:val="clear" w:color="auto" w:fill="auto"/>
            <w:vAlign w:val="center"/>
          </w:tcPr>
          <w:p w14:paraId="4A19B543" w14:textId="3A793226" w:rsidR="005204C6" w:rsidRDefault="005204C6" w:rsidP="005204C6">
            <w:pPr>
              <w:spacing w:line="360" w:lineRule="auto"/>
              <w:jc w:val="center"/>
              <w:rPr>
                <w:rFonts w:ascii="Times New Roman" w:hAnsi="Times New Roman" w:cs="Times New Roman"/>
              </w:rPr>
            </w:pPr>
            <w:r>
              <w:rPr>
                <w:rFonts w:ascii="Times New Roman" w:hAnsi="Times New Roman" w:cs="Times New Roman"/>
              </w:rPr>
              <w:t>19</w:t>
            </w:r>
          </w:p>
        </w:tc>
        <w:tc>
          <w:tcPr>
            <w:tcW w:w="709" w:type="dxa"/>
            <w:shd w:val="clear" w:color="auto" w:fill="auto"/>
            <w:vAlign w:val="center"/>
          </w:tcPr>
          <w:p w14:paraId="574BB8BC" w14:textId="62908CDF" w:rsidR="005204C6" w:rsidRDefault="005204C6" w:rsidP="005204C6">
            <w:pPr>
              <w:spacing w:line="360" w:lineRule="auto"/>
              <w:jc w:val="center"/>
              <w:rPr>
                <w:rFonts w:ascii="Times New Roman" w:hAnsi="Times New Roman" w:cs="Times New Roman"/>
              </w:rPr>
            </w:pPr>
            <w:r>
              <w:rPr>
                <w:rFonts w:ascii="Times New Roman" w:hAnsi="Times New Roman" w:cs="Times New Roman"/>
              </w:rPr>
              <w:t>0</w:t>
            </w:r>
          </w:p>
        </w:tc>
        <w:tc>
          <w:tcPr>
            <w:tcW w:w="567" w:type="dxa"/>
            <w:shd w:val="clear" w:color="auto" w:fill="auto"/>
            <w:vAlign w:val="center"/>
          </w:tcPr>
          <w:p w14:paraId="0EFAE5A2" w14:textId="69190F6A" w:rsidR="005204C6" w:rsidRDefault="005204C6" w:rsidP="005204C6">
            <w:pPr>
              <w:spacing w:line="360" w:lineRule="auto"/>
              <w:jc w:val="center"/>
              <w:rPr>
                <w:rFonts w:ascii="Times New Roman" w:hAnsi="Times New Roman" w:cs="Times New Roman"/>
              </w:rPr>
            </w:pPr>
            <w:r>
              <w:rPr>
                <w:rFonts w:ascii="Times New Roman" w:hAnsi="Times New Roman" w:cs="Times New Roman"/>
              </w:rPr>
              <w:t>1</w:t>
            </w:r>
          </w:p>
        </w:tc>
        <w:tc>
          <w:tcPr>
            <w:tcW w:w="567" w:type="dxa"/>
            <w:shd w:val="clear" w:color="auto" w:fill="auto"/>
            <w:vAlign w:val="center"/>
          </w:tcPr>
          <w:p w14:paraId="4A482974" w14:textId="5B8FB10C" w:rsidR="005204C6" w:rsidRDefault="005204C6" w:rsidP="005204C6">
            <w:pPr>
              <w:spacing w:line="360" w:lineRule="auto"/>
              <w:jc w:val="center"/>
              <w:rPr>
                <w:rFonts w:ascii="Times New Roman" w:hAnsi="Times New Roman" w:cs="Times New Roman"/>
              </w:rPr>
            </w:pPr>
            <w:r>
              <w:rPr>
                <w:rFonts w:ascii="Times New Roman" w:hAnsi="Times New Roman" w:cs="Times New Roman"/>
              </w:rPr>
              <w:t>0</w:t>
            </w:r>
          </w:p>
        </w:tc>
        <w:tc>
          <w:tcPr>
            <w:tcW w:w="425" w:type="dxa"/>
            <w:shd w:val="clear" w:color="auto" w:fill="auto"/>
            <w:vAlign w:val="center"/>
          </w:tcPr>
          <w:p w14:paraId="4D6B2A6C" w14:textId="72E3C4F1" w:rsidR="005204C6" w:rsidRDefault="005204C6" w:rsidP="005204C6">
            <w:pPr>
              <w:spacing w:line="360" w:lineRule="auto"/>
              <w:jc w:val="center"/>
              <w:rPr>
                <w:rFonts w:ascii="Times New Roman" w:hAnsi="Times New Roman" w:cs="Times New Roman"/>
              </w:rPr>
            </w:pPr>
            <w:r>
              <w:rPr>
                <w:rFonts w:ascii="Times New Roman" w:hAnsi="Times New Roman" w:cs="Times New Roman"/>
              </w:rPr>
              <w:t>1</w:t>
            </w:r>
          </w:p>
        </w:tc>
        <w:tc>
          <w:tcPr>
            <w:tcW w:w="426" w:type="dxa"/>
            <w:shd w:val="clear" w:color="auto" w:fill="auto"/>
            <w:vAlign w:val="center"/>
          </w:tcPr>
          <w:p w14:paraId="23473E90" w14:textId="5F56B0B5" w:rsidR="005204C6" w:rsidRDefault="005204C6" w:rsidP="005204C6">
            <w:pPr>
              <w:spacing w:line="360" w:lineRule="auto"/>
              <w:jc w:val="center"/>
              <w:rPr>
                <w:rFonts w:ascii="Times New Roman" w:hAnsi="Times New Roman" w:cs="Times New Roman"/>
              </w:rPr>
            </w:pPr>
            <w:r>
              <w:rPr>
                <w:rFonts w:ascii="Times New Roman" w:hAnsi="Times New Roman" w:cs="Times New Roman"/>
              </w:rPr>
              <w:t>7</w:t>
            </w:r>
          </w:p>
        </w:tc>
        <w:tc>
          <w:tcPr>
            <w:tcW w:w="708" w:type="dxa"/>
            <w:shd w:val="clear" w:color="auto" w:fill="auto"/>
            <w:vAlign w:val="center"/>
          </w:tcPr>
          <w:p w14:paraId="7F37DF2B" w14:textId="5A943631" w:rsidR="005204C6" w:rsidRDefault="005204C6" w:rsidP="005204C6">
            <w:pPr>
              <w:spacing w:line="360" w:lineRule="auto"/>
              <w:jc w:val="center"/>
              <w:rPr>
                <w:rFonts w:ascii="Times New Roman" w:hAnsi="Times New Roman" w:cs="Times New Roman"/>
              </w:rPr>
            </w:pPr>
            <w:r>
              <w:rPr>
                <w:rFonts w:ascii="Times New Roman" w:hAnsi="Times New Roman" w:cs="Times New Roman"/>
              </w:rPr>
              <w:t>127-47</w:t>
            </w:r>
          </w:p>
        </w:tc>
        <w:tc>
          <w:tcPr>
            <w:tcW w:w="567" w:type="dxa"/>
            <w:shd w:val="clear" w:color="auto" w:fill="auto"/>
            <w:vAlign w:val="center"/>
          </w:tcPr>
          <w:p w14:paraId="1D79720E" w14:textId="491C88CA" w:rsidR="005204C6" w:rsidRDefault="005204C6" w:rsidP="005204C6">
            <w:pPr>
              <w:spacing w:line="360" w:lineRule="auto"/>
              <w:jc w:val="center"/>
              <w:rPr>
                <w:rFonts w:ascii="Times New Roman" w:hAnsi="Times New Roman" w:cs="Times New Roman"/>
              </w:rPr>
            </w:pPr>
            <w:r>
              <w:rPr>
                <w:rFonts w:ascii="Times New Roman" w:hAnsi="Times New Roman" w:cs="Times New Roman"/>
              </w:rPr>
              <w:t>60</w:t>
            </w:r>
          </w:p>
        </w:tc>
      </w:tr>
      <w:tr w:rsidR="005204C6" w:rsidRPr="00842818" w14:paraId="21E97705" w14:textId="77777777" w:rsidTr="00CF4DAE">
        <w:trPr>
          <w:tblCellSpacing w:w="0" w:type="dxa"/>
        </w:trPr>
        <w:tc>
          <w:tcPr>
            <w:tcW w:w="1134" w:type="dxa"/>
            <w:shd w:val="clear" w:color="auto" w:fill="auto"/>
            <w:vAlign w:val="center"/>
          </w:tcPr>
          <w:p w14:paraId="7DB67F53" w14:textId="77777777" w:rsidR="005204C6" w:rsidRPr="00842818" w:rsidRDefault="005204C6" w:rsidP="005204C6">
            <w:pPr>
              <w:spacing w:line="360" w:lineRule="auto"/>
              <w:jc w:val="center"/>
              <w:rPr>
                <w:rFonts w:ascii="Times New Roman" w:hAnsi="Times New Roman" w:cs="Times New Roman"/>
              </w:rPr>
            </w:pPr>
            <w:r>
              <w:rPr>
                <w:rFonts w:ascii="Times New Roman" w:hAnsi="Times New Roman" w:cs="Times New Roman"/>
              </w:rPr>
              <w:t>3</w:t>
            </w:r>
          </w:p>
        </w:tc>
        <w:tc>
          <w:tcPr>
            <w:tcW w:w="4395" w:type="dxa"/>
            <w:shd w:val="clear" w:color="auto" w:fill="auto"/>
            <w:vAlign w:val="center"/>
          </w:tcPr>
          <w:p w14:paraId="5D3F9800" w14:textId="68301BAB" w:rsidR="005204C6" w:rsidRDefault="005204C6" w:rsidP="005204C6">
            <w:pPr>
              <w:spacing w:line="360" w:lineRule="auto"/>
              <w:jc w:val="both"/>
              <w:rPr>
                <w:rStyle w:val="af1"/>
                <w:rFonts w:ascii="Times New Roman" w:hAnsi="Times New Roman" w:cs="Times New Roman"/>
                <w:b/>
                <w:i w:val="0"/>
              </w:rPr>
            </w:pPr>
            <w:r>
              <w:rPr>
                <w:rStyle w:val="af1"/>
                <w:rFonts w:ascii="Times New Roman" w:hAnsi="Times New Roman" w:cs="Times New Roman"/>
                <w:b/>
                <w:i w:val="0"/>
              </w:rPr>
              <w:t>«</w:t>
            </w:r>
            <w:hyperlink r:id="rId13" w:history="1">
              <w:r w:rsidRPr="00842818">
                <w:rPr>
                  <w:rStyle w:val="af1"/>
                  <w:rFonts w:ascii="Times New Roman" w:hAnsi="Times New Roman" w:cs="Times New Roman"/>
                  <w:b/>
                  <w:i w:val="0"/>
                </w:rPr>
                <w:t>СКИФ</w:t>
              </w:r>
            </w:hyperlink>
            <w:proofErr w:type="gramStart"/>
            <w:r>
              <w:rPr>
                <w:rStyle w:val="af1"/>
                <w:rFonts w:ascii="Times New Roman" w:hAnsi="Times New Roman" w:cs="Times New Roman"/>
                <w:b/>
                <w:i w:val="0"/>
              </w:rPr>
              <w:t>»</w:t>
            </w:r>
            <w:r w:rsidRPr="00842818">
              <w:rPr>
                <w:rStyle w:val="af1"/>
                <w:rFonts w:ascii="Times New Roman" w:hAnsi="Times New Roman" w:cs="Times New Roman"/>
                <w:b/>
                <w:i w:val="0"/>
              </w:rPr>
              <w:t>,  Нижегородская</w:t>
            </w:r>
            <w:proofErr w:type="gramEnd"/>
            <w:r w:rsidRPr="00842818">
              <w:rPr>
                <w:rStyle w:val="af1"/>
                <w:rFonts w:ascii="Times New Roman" w:hAnsi="Times New Roman" w:cs="Times New Roman"/>
                <w:b/>
                <w:i w:val="0"/>
              </w:rPr>
              <w:t xml:space="preserve"> область</w:t>
            </w:r>
          </w:p>
        </w:tc>
        <w:tc>
          <w:tcPr>
            <w:tcW w:w="708" w:type="dxa"/>
            <w:shd w:val="clear" w:color="auto" w:fill="auto"/>
          </w:tcPr>
          <w:p w14:paraId="6BB713C9" w14:textId="18A26C8E" w:rsidR="005204C6" w:rsidRDefault="005204C6" w:rsidP="005204C6">
            <w:pPr>
              <w:spacing w:line="360" w:lineRule="auto"/>
              <w:jc w:val="center"/>
              <w:rPr>
                <w:rFonts w:ascii="Times New Roman" w:hAnsi="Times New Roman" w:cs="Times New Roman"/>
              </w:rPr>
            </w:pPr>
            <w:r w:rsidRPr="004116DA">
              <w:rPr>
                <w:rFonts w:ascii="Times New Roman" w:hAnsi="Times New Roman" w:cs="Times New Roman"/>
              </w:rPr>
              <w:t>28</w:t>
            </w:r>
          </w:p>
        </w:tc>
        <w:tc>
          <w:tcPr>
            <w:tcW w:w="567" w:type="dxa"/>
            <w:shd w:val="clear" w:color="auto" w:fill="auto"/>
            <w:vAlign w:val="center"/>
          </w:tcPr>
          <w:p w14:paraId="697EF36A" w14:textId="1F203F87" w:rsidR="005204C6" w:rsidRDefault="00EB5732" w:rsidP="005204C6">
            <w:pPr>
              <w:spacing w:line="360" w:lineRule="auto"/>
              <w:jc w:val="center"/>
              <w:rPr>
                <w:rFonts w:ascii="Times New Roman" w:hAnsi="Times New Roman" w:cs="Times New Roman"/>
              </w:rPr>
            </w:pPr>
            <w:r>
              <w:rPr>
                <w:rFonts w:ascii="Times New Roman" w:hAnsi="Times New Roman" w:cs="Times New Roman"/>
              </w:rPr>
              <w:t>17</w:t>
            </w:r>
          </w:p>
        </w:tc>
        <w:tc>
          <w:tcPr>
            <w:tcW w:w="709" w:type="dxa"/>
            <w:shd w:val="clear" w:color="auto" w:fill="auto"/>
            <w:vAlign w:val="center"/>
          </w:tcPr>
          <w:p w14:paraId="464D0AD7" w14:textId="1D645D45" w:rsidR="005204C6" w:rsidRDefault="00EB5732" w:rsidP="005204C6">
            <w:pPr>
              <w:spacing w:line="360" w:lineRule="auto"/>
              <w:jc w:val="center"/>
              <w:rPr>
                <w:rFonts w:ascii="Times New Roman" w:hAnsi="Times New Roman" w:cs="Times New Roman"/>
              </w:rPr>
            </w:pPr>
            <w:r>
              <w:rPr>
                <w:rFonts w:ascii="Times New Roman" w:hAnsi="Times New Roman" w:cs="Times New Roman"/>
              </w:rPr>
              <w:t>0</w:t>
            </w:r>
          </w:p>
        </w:tc>
        <w:tc>
          <w:tcPr>
            <w:tcW w:w="567" w:type="dxa"/>
            <w:shd w:val="clear" w:color="auto" w:fill="auto"/>
            <w:vAlign w:val="center"/>
          </w:tcPr>
          <w:p w14:paraId="14A5B213" w14:textId="6F74D604" w:rsidR="005204C6" w:rsidRDefault="00EB5732" w:rsidP="005204C6">
            <w:pPr>
              <w:spacing w:line="360" w:lineRule="auto"/>
              <w:jc w:val="center"/>
              <w:rPr>
                <w:rFonts w:ascii="Times New Roman" w:hAnsi="Times New Roman" w:cs="Times New Roman"/>
              </w:rPr>
            </w:pPr>
            <w:r>
              <w:rPr>
                <w:rFonts w:ascii="Times New Roman" w:hAnsi="Times New Roman" w:cs="Times New Roman"/>
              </w:rPr>
              <w:t>4</w:t>
            </w:r>
          </w:p>
        </w:tc>
        <w:tc>
          <w:tcPr>
            <w:tcW w:w="567" w:type="dxa"/>
            <w:shd w:val="clear" w:color="auto" w:fill="auto"/>
            <w:vAlign w:val="center"/>
          </w:tcPr>
          <w:p w14:paraId="33AD3FD2" w14:textId="6125099C" w:rsidR="005204C6" w:rsidRDefault="00EB5732" w:rsidP="005204C6">
            <w:pPr>
              <w:spacing w:line="360" w:lineRule="auto"/>
              <w:jc w:val="center"/>
              <w:rPr>
                <w:rFonts w:ascii="Times New Roman" w:hAnsi="Times New Roman" w:cs="Times New Roman"/>
              </w:rPr>
            </w:pPr>
            <w:r>
              <w:rPr>
                <w:rFonts w:ascii="Times New Roman" w:hAnsi="Times New Roman" w:cs="Times New Roman"/>
              </w:rPr>
              <w:t>0</w:t>
            </w:r>
          </w:p>
        </w:tc>
        <w:tc>
          <w:tcPr>
            <w:tcW w:w="425" w:type="dxa"/>
            <w:shd w:val="clear" w:color="auto" w:fill="auto"/>
            <w:vAlign w:val="center"/>
          </w:tcPr>
          <w:p w14:paraId="1876289E" w14:textId="3C204D4F" w:rsidR="005204C6" w:rsidRDefault="005204C6" w:rsidP="005204C6">
            <w:pPr>
              <w:spacing w:line="360" w:lineRule="auto"/>
              <w:jc w:val="center"/>
              <w:rPr>
                <w:rFonts w:ascii="Times New Roman" w:hAnsi="Times New Roman" w:cs="Times New Roman"/>
              </w:rPr>
            </w:pPr>
            <w:r>
              <w:rPr>
                <w:rFonts w:ascii="Times New Roman" w:hAnsi="Times New Roman" w:cs="Times New Roman"/>
              </w:rPr>
              <w:t>1</w:t>
            </w:r>
          </w:p>
        </w:tc>
        <w:tc>
          <w:tcPr>
            <w:tcW w:w="426" w:type="dxa"/>
            <w:shd w:val="clear" w:color="auto" w:fill="auto"/>
            <w:vAlign w:val="center"/>
          </w:tcPr>
          <w:p w14:paraId="0800FA43" w14:textId="2792665C" w:rsidR="005204C6" w:rsidRDefault="00EB5732" w:rsidP="005204C6">
            <w:pPr>
              <w:spacing w:line="360" w:lineRule="auto"/>
              <w:jc w:val="center"/>
              <w:rPr>
                <w:rFonts w:ascii="Times New Roman" w:hAnsi="Times New Roman" w:cs="Times New Roman"/>
              </w:rPr>
            </w:pPr>
            <w:r>
              <w:rPr>
                <w:rFonts w:ascii="Times New Roman" w:hAnsi="Times New Roman" w:cs="Times New Roman"/>
              </w:rPr>
              <w:t>6</w:t>
            </w:r>
          </w:p>
        </w:tc>
        <w:tc>
          <w:tcPr>
            <w:tcW w:w="708" w:type="dxa"/>
            <w:shd w:val="clear" w:color="auto" w:fill="auto"/>
            <w:vAlign w:val="center"/>
          </w:tcPr>
          <w:p w14:paraId="288D8D0C" w14:textId="3AE7D8C9" w:rsidR="005204C6" w:rsidRDefault="00EB5732" w:rsidP="005204C6">
            <w:pPr>
              <w:spacing w:line="360" w:lineRule="auto"/>
              <w:jc w:val="center"/>
              <w:rPr>
                <w:rFonts w:ascii="Times New Roman" w:hAnsi="Times New Roman" w:cs="Times New Roman"/>
              </w:rPr>
            </w:pPr>
            <w:r>
              <w:rPr>
                <w:rFonts w:ascii="Times New Roman" w:hAnsi="Times New Roman" w:cs="Times New Roman"/>
              </w:rPr>
              <w:t>83</w:t>
            </w:r>
            <w:r w:rsidR="005204C6">
              <w:rPr>
                <w:rFonts w:ascii="Times New Roman" w:hAnsi="Times New Roman" w:cs="Times New Roman"/>
              </w:rPr>
              <w:t>-</w:t>
            </w:r>
            <w:r>
              <w:rPr>
                <w:rFonts w:ascii="Times New Roman" w:hAnsi="Times New Roman" w:cs="Times New Roman"/>
              </w:rPr>
              <w:t>3</w:t>
            </w:r>
            <w:r w:rsidR="005204C6">
              <w:rPr>
                <w:rFonts w:ascii="Times New Roman" w:hAnsi="Times New Roman" w:cs="Times New Roman"/>
              </w:rPr>
              <w:t>7</w:t>
            </w:r>
          </w:p>
        </w:tc>
        <w:tc>
          <w:tcPr>
            <w:tcW w:w="567" w:type="dxa"/>
            <w:shd w:val="clear" w:color="auto" w:fill="auto"/>
            <w:vAlign w:val="center"/>
          </w:tcPr>
          <w:p w14:paraId="5968BB62" w14:textId="4A2A5086" w:rsidR="005204C6" w:rsidRDefault="00EB5732" w:rsidP="005204C6">
            <w:pPr>
              <w:spacing w:line="360" w:lineRule="auto"/>
              <w:jc w:val="center"/>
              <w:rPr>
                <w:rFonts w:ascii="Times New Roman" w:hAnsi="Times New Roman" w:cs="Times New Roman"/>
              </w:rPr>
            </w:pPr>
            <w:r>
              <w:rPr>
                <w:rFonts w:ascii="Times New Roman" w:hAnsi="Times New Roman" w:cs="Times New Roman"/>
              </w:rPr>
              <w:t>60</w:t>
            </w:r>
          </w:p>
        </w:tc>
      </w:tr>
      <w:tr w:rsidR="00734937" w:rsidRPr="00842818" w14:paraId="736BF1A6" w14:textId="77777777" w:rsidTr="00CF4DAE">
        <w:trPr>
          <w:tblCellSpacing w:w="0" w:type="dxa"/>
        </w:trPr>
        <w:tc>
          <w:tcPr>
            <w:tcW w:w="1134" w:type="dxa"/>
            <w:shd w:val="clear" w:color="auto" w:fill="auto"/>
            <w:vAlign w:val="center"/>
            <w:hideMark/>
          </w:tcPr>
          <w:p w14:paraId="1487BB2F" w14:textId="77777777" w:rsidR="00734937" w:rsidRPr="00842818" w:rsidRDefault="00734937" w:rsidP="00734937">
            <w:pPr>
              <w:spacing w:line="360" w:lineRule="auto"/>
              <w:jc w:val="center"/>
              <w:rPr>
                <w:rFonts w:ascii="Times New Roman" w:hAnsi="Times New Roman" w:cs="Times New Roman"/>
              </w:rPr>
            </w:pPr>
            <w:r>
              <w:rPr>
                <w:rFonts w:ascii="Times New Roman" w:hAnsi="Times New Roman" w:cs="Times New Roman"/>
              </w:rPr>
              <w:t>4</w:t>
            </w:r>
          </w:p>
        </w:tc>
        <w:tc>
          <w:tcPr>
            <w:tcW w:w="4395" w:type="dxa"/>
            <w:shd w:val="clear" w:color="auto" w:fill="auto"/>
            <w:vAlign w:val="center"/>
            <w:hideMark/>
          </w:tcPr>
          <w:p w14:paraId="3624AEAD" w14:textId="77777777" w:rsidR="00734937" w:rsidRPr="00842818" w:rsidRDefault="00734937" w:rsidP="00734937">
            <w:pPr>
              <w:spacing w:line="360" w:lineRule="auto"/>
              <w:jc w:val="both"/>
              <w:rPr>
                <w:rStyle w:val="af1"/>
                <w:rFonts w:ascii="Times New Roman" w:hAnsi="Times New Roman" w:cs="Times New Roman"/>
                <w:i w:val="0"/>
              </w:rPr>
            </w:pPr>
            <w:r>
              <w:rPr>
                <w:rStyle w:val="af1"/>
                <w:rFonts w:ascii="Times New Roman" w:hAnsi="Times New Roman" w:cs="Times New Roman"/>
                <w:b/>
                <w:i w:val="0"/>
              </w:rPr>
              <w:t>«</w:t>
            </w:r>
            <w:hyperlink r:id="rId14" w:history="1">
              <w:r w:rsidRPr="00842818">
                <w:rPr>
                  <w:rStyle w:val="af1"/>
                  <w:rFonts w:ascii="Times New Roman" w:hAnsi="Times New Roman" w:cs="Times New Roman"/>
                  <w:b/>
                  <w:i w:val="0"/>
                </w:rPr>
                <w:t>Бирюса</w:t>
              </w:r>
            </w:hyperlink>
            <w:r>
              <w:rPr>
                <w:rStyle w:val="af1"/>
                <w:rFonts w:ascii="Times New Roman" w:hAnsi="Times New Roman" w:cs="Times New Roman"/>
                <w:b/>
                <w:i w:val="0"/>
              </w:rPr>
              <w:t>»</w:t>
            </w:r>
            <w:r w:rsidRPr="00842818">
              <w:rPr>
                <w:rStyle w:val="af1"/>
                <w:rFonts w:ascii="Times New Roman" w:hAnsi="Times New Roman" w:cs="Times New Roman"/>
                <w:b/>
                <w:i w:val="0"/>
              </w:rPr>
              <w:t>, г. Красноярск</w:t>
            </w:r>
          </w:p>
        </w:tc>
        <w:tc>
          <w:tcPr>
            <w:tcW w:w="708" w:type="dxa"/>
            <w:shd w:val="clear" w:color="auto" w:fill="auto"/>
            <w:hideMark/>
          </w:tcPr>
          <w:p w14:paraId="384DE9F5" w14:textId="77777777" w:rsidR="00734937" w:rsidRPr="00842818" w:rsidRDefault="00734937" w:rsidP="00734937">
            <w:pPr>
              <w:spacing w:line="360" w:lineRule="auto"/>
              <w:jc w:val="center"/>
              <w:rPr>
                <w:rFonts w:ascii="Times New Roman" w:hAnsi="Times New Roman" w:cs="Times New Roman"/>
              </w:rPr>
            </w:pPr>
            <w:r w:rsidRPr="004116DA">
              <w:rPr>
                <w:rFonts w:ascii="Times New Roman" w:hAnsi="Times New Roman" w:cs="Times New Roman"/>
              </w:rPr>
              <w:t>28</w:t>
            </w:r>
          </w:p>
        </w:tc>
        <w:tc>
          <w:tcPr>
            <w:tcW w:w="567" w:type="dxa"/>
            <w:shd w:val="clear" w:color="auto" w:fill="auto"/>
            <w:vAlign w:val="center"/>
          </w:tcPr>
          <w:p w14:paraId="20151DF1" w14:textId="23380F91" w:rsidR="00734937" w:rsidRPr="00734937" w:rsidRDefault="00734937" w:rsidP="00734937">
            <w:pPr>
              <w:spacing w:line="360" w:lineRule="auto"/>
              <w:jc w:val="center"/>
              <w:rPr>
                <w:rFonts w:ascii="Times New Roman" w:hAnsi="Times New Roman" w:cs="Times New Roman"/>
              </w:rPr>
            </w:pPr>
            <w:r w:rsidRPr="00734937">
              <w:rPr>
                <w:rFonts w:ascii="Times New Roman" w:hAnsi="Times New Roman" w:cs="Times New Roman"/>
                <w:caps/>
                <w:color w:val="000000"/>
              </w:rPr>
              <w:t>13</w:t>
            </w:r>
          </w:p>
        </w:tc>
        <w:tc>
          <w:tcPr>
            <w:tcW w:w="709" w:type="dxa"/>
            <w:shd w:val="clear" w:color="auto" w:fill="auto"/>
            <w:vAlign w:val="center"/>
          </w:tcPr>
          <w:p w14:paraId="652A7A65" w14:textId="4E21E54A" w:rsidR="00734937" w:rsidRPr="00734937" w:rsidRDefault="00734937" w:rsidP="00734937">
            <w:pPr>
              <w:spacing w:line="360" w:lineRule="auto"/>
              <w:jc w:val="center"/>
              <w:rPr>
                <w:rFonts w:ascii="Times New Roman" w:hAnsi="Times New Roman" w:cs="Times New Roman"/>
              </w:rPr>
            </w:pPr>
            <w:r w:rsidRPr="00734937">
              <w:rPr>
                <w:rFonts w:ascii="Times New Roman" w:hAnsi="Times New Roman" w:cs="Times New Roman"/>
                <w:caps/>
                <w:color w:val="000000"/>
              </w:rPr>
              <w:t>2</w:t>
            </w:r>
          </w:p>
        </w:tc>
        <w:tc>
          <w:tcPr>
            <w:tcW w:w="567" w:type="dxa"/>
            <w:shd w:val="clear" w:color="auto" w:fill="auto"/>
            <w:vAlign w:val="center"/>
          </w:tcPr>
          <w:p w14:paraId="29A65859" w14:textId="386DDBCC" w:rsidR="00734937" w:rsidRPr="00734937" w:rsidRDefault="00734937" w:rsidP="00734937">
            <w:pPr>
              <w:spacing w:line="360" w:lineRule="auto"/>
              <w:jc w:val="center"/>
              <w:rPr>
                <w:rFonts w:ascii="Times New Roman" w:hAnsi="Times New Roman" w:cs="Times New Roman"/>
              </w:rPr>
            </w:pPr>
            <w:r w:rsidRPr="00734937">
              <w:rPr>
                <w:rFonts w:ascii="Times New Roman" w:hAnsi="Times New Roman" w:cs="Times New Roman"/>
                <w:caps/>
                <w:color w:val="000000"/>
              </w:rPr>
              <w:t>0</w:t>
            </w:r>
          </w:p>
        </w:tc>
        <w:tc>
          <w:tcPr>
            <w:tcW w:w="567" w:type="dxa"/>
            <w:shd w:val="clear" w:color="auto" w:fill="auto"/>
            <w:vAlign w:val="center"/>
          </w:tcPr>
          <w:p w14:paraId="6D981822" w14:textId="37172CFD" w:rsidR="00734937" w:rsidRPr="00734937" w:rsidRDefault="00734937" w:rsidP="00734937">
            <w:pPr>
              <w:spacing w:line="360" w:lineRule="auto"/>
              <w:jc w:val="center"/>
              <w:rPr>
                <w:rFonts w:ascii="Times New Roman" w:hAnsi="Times New Roman" w:cs="Times New Roman"/>
              </w:rPr>
            </w:pPr>
            <w:r w:rsidRPr="00734937">
              <w:rPr>
                <w:rFonts w:ascii="Times New Roman" w:hAnsi="Times New Roman" w:cs="Times New Roman"/>
                <w:caps/>
                <w:color w:val="000000"/>
              </w:rPr>
              <w:t>2</w:t>
            </w:r>
          </w:p>
        </w:tc>
        <w:tc>
          <w:tcPr>
            <w:tcW w:w="425" w:type="dxa"/>
            <w:shd w:val="clear" w:color="auto" w:fill="auto"/>
            <w:vAlign w:val="center"/>
          </w:tcPr>
          <w:p w14:paraId="7EE2CD54" w14:textId="34E6C9AF" w:rsidR="00734937" w:rsidRPr="00734937" w:rsidRDefault="00734937" w:rsidP="00734937">
            <w:pPr>
              <w:spacing w:line="360" w:lineRule="auto"/>
              <w:jc w:val="center"/>
              <w:rPr>
                <w:rFonts w:ascii="Times New Roman" w:hAnsi="Times New Roman" w:cs="Times New Roman"/>
              </w:rPr>
            </w:pPr>
            <w:r w:rsidRPr="00734937">
              <w:rPr>
                <w:rFonts w:ascii="Times New Roman" w:hAnsi="Times New Roman" w:cs="Times New Roman"/>
                <w:caps/>
                <w:color w:val="000000"/>
              </w:rPr>
              <w:t>2</w:t>
            </w:r>
          </w:p>
        </w:tc>
        <w:tc>
          <w:tcPr>
            <w:tcW w:w="426" w:type="dxa"/>
            <w:shd w:val="clear" w:color="auto" w:fill="auto"/>
            <w:vAlign w:val="center"/>
          </w:tcPr>
          <w:p w14:paraId="5DEC0ED1" w14:textId="27A04D76" w:rsidR="00734937" w:rsidRPr="00734937" w:rsidRDefault="00955966" w:rsidP="00734937">
            <w:pPr>
              <w:spacing w:line="360" w:lineRule="auto"/>
              <w:jc w:val="center"/>
              <w:rPr>
                <w:rFonts w:ascii="Times New Roman" w:hAnsi="Times New Roman" w:cs="Times New Roman"/>
              </w:rPr>
            </w:pPr>
            <w:r>
              <w:rPr>
                <w:rFonts w:ascii="Times New Roman" w:hAnsi="Times New Roman" w:cs="Times New Roman"/>
                <w:caps/>
                <w:color w:val="000000"/>
              </w:rPr>
              <w:t>9</w:t>
            </w:r>
          </w:p>
        </w:tc>
        <w:tc>
          <w:tcPr>
            <w:tcW w:w="708" w:type="dxa"/>
            <w:shd w:val="clear" w:color="auto" w:fill="auto"/>
            <w:vAlign w:val="center"/>
          </w:tcPr>
          <w:p w14:paraId="44015924" w14:textId="5BAEC438" w:rsidR="00734937" w:rsidRPr="00734937" w:rsidRDefault="00955966" w:rsidP="00734937">
            <w:pPr>
              <w:spacing w:line="360" w:lineRule="auto"/>
              <w:jc w:val="center"/>
              <w:rPr>
                <w:rFonts w:ascii="Times New Roman" w:hAnsi="Times New Roman" w:cs="Times New Roman"/>
              </w:rPr>
            </w:pPr>
            <w:r>
              <w:rPr>
                <w:rFonts w:ascii="Times New Roman" w:hAnsi="Times New Roman" w:cs="Times New Roman"/>
                <w:caps/>
                <w:color w:val="000000"/>
              </w:rPr>
              <w:t>81</w:t>
            </w:r>
            <w:r w:rsidR="00734937" w:rsidRPr="00734937">
              <w:rPr>
                <w:rFonts w:ascii="Times New Roman" w:hAnsi="Times New Roman" w:cs="Times New Roman"/>
                <w:caps/>
                <w:color w:val="000000"/>
              </w:rPr>
              <w:t>-7</w:t>
            </w:r>
            <w:r>
              <w:rPr>
                <w:rFonts w:ascii="Times New Roman" w:hAnsi="Times New Roman" w:cs="Times New Roman"/>
                <w:caps/>
                <w:color w:val="000000"/>
              </w:rPr>
              <w:t>9</w:t>
            </w:r>
          </w:p>
        </w:tc>
        <w:tc>
          <w:tcPr>
            <w:tcW w:w="567" w:type="dxa"/>
            <w:shd w:val="clear" w:color="auto" w:fill="auto"/>
            <w:vAlign w:val="center"/>
          </w:tcPr>
          <w:p w14:paraId="02C5A588" w14:textId="44FB733B" w:rsidR="00734937" w:rsidRPr="00734937" w:rsidRDefault="00734937" w:rsidP="00734937">
            <w:pPr>
              <w:spacing w:line="360" w:lineRule="auto"/>
              <w:jc w:val="center"/>
              <w:rPr>
                <w:rFonts w:ascii="Times New Roman" w:hAnsi="Times New Roman" w:cs="Times New Roman"/>
              </w:rPr>
            </w:pPr>
            <w:r w:rsidRPr="00734937">
              <w:rPr>
                <w:rFonts w:ascii="Times New Roman" w:hAnsi="Times New Roman" w:cs="Times New Roman"/>
                <w:caps/>
                <w:color w:val="000000"/>
              </w:rPr>
              <w:t>47</w:t>
            </w:r>
          </w:p>
        </w:tc>
      </w:tr>
      <w:tr w:rsidR="00C53CA7" w:rsidRPr="00842818" w14:paraId="64DCFD48" w14:textId="77777777" w:rsidTr="00CF4DAE">
        <w:trPr>
          <w:tblCellSpacing w:w="0" w:type="dxa"/>
        </w:trPr>
        <w:tc>
          <w:tcPr>
            <w:tcW w:w="1134" w:type="dxa"/>
            <w:shd w:val="clear" w:color="auto" w:fill="auto"/>
            <w:vAlign w:val="center"/>
          </w:tcPr>
          <w:p w14:paraId="0F2263B2" w14:textId="77777777" w:rsidR="00C53CA7" w:rsidRPr="00842818" w:rsidRDefault="00C53CA7" w:rsidP="00C53CA7">
            <w:pPr>
              <w:spacing w:line="360" w:lineRule="auto"/>
              <w:jc w:val="center"/>
              <w:rPr>
                <w:rFonts w:ascii="Times New Roman" w:hAnsi="Times New Roman" w:cs="Times New Roman"/>
              </w:rPr>
            </w:pPr>
            <w:r>
              <w:rPr>
                <w:rFonts w:ascii="Times New Roman" w:hAnsi="Times New Roman" w:cs="Times New Roman"/>
              </w:rPr>
              <w:t>5</w:t>
            </w:r>
          </w:p>
        </w:tc>
        <w:tc>
          <w:tcPr>
            <w:tcW w:w="4395" w:type="dxa"/>
            <w:shd w:val="clear" w:color="auto" w:fill="auto"/>
            <w:vAlign w:val="center"/>
          </w:tcPr>
          <w:p w14:paraId="35576DEB" w14:textId="3C43E1C0" w:rsidR="00C53CA7" w:rsidRPr="00842818" w:rsidRDefault="00C53CA7" w:rsidP="00C53CA7">
            <w:pPr>
              <w:spacing w:line="360" w:lineRule="auto"/>
              <w:jc w:val="both"/>
              <w:rPr>
                <w:rStyle w:val="af1"/>
                <w:rFonts w:ascii="Times New Roman" w:hAnsi="Times New Roman" w:cs="Times New Roman"/>
                <w:i w:val="0"/>
              </w:rPr>
            </w:pPr>
            <w:r>
              <w:rPr>
                <w:rStyle w:val="af1"/>
                <w:rFonts w:ascii="Times New Roman" w:hAnsi="Times New Roman" w:cs="Times New Roman"/>
                <w:b/>
                <w:i w:val="0"/>
              </w:rPr>
              <w:t>«</w:t>
            </w:r>
            <w:hyperlink r:id="rId15" w:history="1">
              <w:r w:rsidRPr="00842818">
                <w:rPr>
                  <w:rStyle w:val="af1"/>
                  <w:rFonts w:ascii="Times New Roman" w:hAnsi="Times New Roman" w:cs="Times New Roman"/>
                  <w:b/>
                  <w:i w:val="0"/>
                </w:rPr>
                <w:t>Динамо</w:t>
              </w:r>
            </w:hyperlink>
            <w:r>
              <w:rPr>
                <w:rStyle w:val="af1"/>
                <w:rFonts w:ascii="Times New Roman" w:hAnsi="Times New Roman" w:cs="Times New Roman"/>
                <w:b/>
                <w:i w:val="0"/>
              </w:rPr>
              <w:t>-Нева»</w:t>
            </w:r>
            <w:r w:rsidRPr="00842818">
              <w:rPr>
                <w:rStyle w:val="af1"/>
                <w:rFonts w:ascii="Times New Roman" w:hAnsi="Times New Roman" w:cs="Times New Roman"/>
                <w:b/>
                <w:i w:val="0"/>
              </w:rPr>
              <w:t xml:space="preserve">, г. Санкт-Петербург </w:t>
            </w:r>
          </w:p>
        </w:tc>
        <w:tc>
          <w:tcPr>
            <w:tcW w:w="708" w:type="dxa"/>
            <w:shd w:val="clear" w:color="auto" w:fill="auto"/>
          </w:tcPr>
          <w:p w14:paraId="7620AA6F" w14:textId="04F00CCF"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28</w:t>
            </w:r>
          </w:p>
        </w:tc>
        <w:tc>
          <w:tcPr>
            <w:tcW w:w="567" w:type="dxa"/>
            <w:shd w:val="clear" w:color="auto" w:fill="auto"/>
          </w:tcPr>
          <w:p w14:paraId="5E374AE6" w14:textId="052C7CD5"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12</w:t>
            </w:r>
          </w:p>
        </w:tc>
        <w:tc>
          <w:tcPr>
            <w:tcW w:w="709" w:type="dxa"/>
            <w:shd w:val="clear" w:color="auto" w:fill="auto"/>
          </w:tcPr>
          <w:p w14:paraId="0A414D06" w14:textId="06D193E8"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1</w:t>
            </w:r>
          </w:p>
        </w:tc>
        <w:tc>
          <w:tcPr>
            <w:tcW w:w="567" w:type="dxa"/>
            <w:shd w:val="clear" w:color="auto" w:fill="auto"/>
          </w:tcPr>
          <w:p w14:paraId="06348F23" w14:textId="45CFA50C"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0</w:t>
            </w:r>
          </w:p>
        </w:tc>
        <w:tc>
          <w:tcPr>
            <w:tcW w:w="567" w:type="dxa"/>
            <w:shd w:val="clear" w:color="auto" w:fill="auto"/>
          </w:tcPr>
          <w:p w14:paraId="2963EEC8" w14:textId="55CCFB36"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2</w:t>
            </w:r>
          </w:p>
        </w:tc>
        <w:tc>
          <w:tcPr>
            <w:tcW w:w="425" w:type="dxa"/>
            <w:shd w:val="clear" w:color="auto" w:fill="auto"/>
          </w:tcPr>
          <w:p w14:paraId="79CC49EA" w14:textId="09ED4A12"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1</w:t>
            </w:r>
          </w:p>
        </w:tc>
        <w:tc>
          <w:tcPr>
            <w:tcW w:w="426" w:type="dxa"/>
            <w:shd w:val="clear" w:color="auto" w:fill="auto"/>
          </w:tcPr>
          <w:p w14:paraId="2D3C9F5A" w14:textId="69E2D150"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12</w:t>
            </w:r>
          </w:p>
        </w:tc>
        <w:tc>
          <w:tcPr>
            <w:tcW w:w="708" w:type="dxa"/>
            <w:shd w:val="clear" w:color="auto" w:fill="auto"/>
          </w:tcPr>
          <w:p w14:paraId="09BA1797" w14:textId="2C252685"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74-64</w:t>
            </w:r>
          </w:p>
        </w:tc>
        <w:tc>
          <w:tcPr>
            <w:tcW w:w="567" w:type="dxa"/>
            <w:shd w:val="clear" w:color="auto" w:fill="auto"/>
          </w:tcPr>
          <w:p w14:paraId="4327B1CE" w14:textId="40243966"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41</w:t>
            </w:r>
          </w:p>
        </w:tc>
      </w:tr>
      <w:tr w:rsidR="00C53CA7" w:rsidRPr="00842818" w14:paraId="223FEC2C" w14:textId="77777777" w:rsidTr="00CF4DAE">
        <w:trPr>
          <w:tblCellSpacing w:w="0" w:type="dxa"/>
        </w:trPr>
        <w:tc>
          <w:tcPr>
            <w:tcW w:w="1134" w:type="dxa"/>
            <w:shd w:val="clear" w:color="auto" w:fill="auto"/>
            <w:vAlign w:val="center"/>
          </w:tcPr>
          <w:p w14:paraId="0CED9E02" w14:textId="77777777" w:rsidR="00C53CA7" w:rsidRPr="00842818" w:rsidRDefault="00C53CA7" w:rsidP="00C53CA7">
            <w:pPr>
              <w:spacing w:line="360" w:lineRule="auto"/>
              <w:jc w:val="center"/>
              <w:rPr>
                <w:rFonts w:ascii="Times New Roman" w:hAnsi="Times New Roman" w:cs="Times New Roman"/>
              </w:rPr>
            </w:pPr>
            <w:r>
              <w:rPr>
                <w:rFonts w:ascii="Times New Roman" w:hAnsi="Times New Roman" w:cs="Times New Roman"/>
              </w:rPr>
              <w:t>6</w:t>
            </w:r>
          </w:p>
        </w:tc>
        <w:tc>
          <w:tcPr>
            <w:tcW w:w="4395" w:type="dxa"/>
            <w:shd w:val="clear" w:color="auto" w:fill="auto"/>
            <w:vAlign w:val="center"/>
          </w:tcPr>
          <w:p w14:paraId="12D366F4" w14:textId="779806AA" w:rsidR="00C53CA7" w:rsidRPr="00842818" w:rsidRDefault="00C53CA7" w:rsidP="00C53CA7">
            <w:pPr>
              <w:spacing w:line="360" w:lineRule="auto"/>
              <w:jc w:val="both"/>
              <w:rPr>
                <w:rStyle w:val="af1"/>
                <w:rFonts w:ascii="Times New Roman" w:hAnsi="Times New Roman" w:cs="Times New Roman"/>
                <w:i w:val="0"/>
              </w:rPr>
            </w:pPr>
            <w:r>
              <w:rPr>
                <w:rStyle w:val="af1"/>
                <w:rFonts w:ascii="Times New Roman" w:hAnsi="Times New Roman" w:cs="Times New Roman"/>
                <w:b/>
                <w:i w:val="0"/>
              </w:rPr>
              <w:t>«</w:t>
            </w:r>
            <w:hyperlink r:id="rId16" w:history="1">
              <w:r w:rsidRPr="00842818">
                <w:rPr>
                  <w:rStyle w:val="af1"/>
                  <w:rFonts w:ascii="Times New Roman" w:hAnsi="Times New Roman" w:cs="Times New Roman"/>
                  <w:b/>
                  <w:i w:val="0"/>
                </w:rPr>
                <w:t>Торнадо</w:t>
              </w:r>
            </w:hyperlink>
            <w:r>
              <w:rPr>
                <w:rStyle w:val="af1"/>
                <w:rFonts w:ascii="Times New Roman" w:hAnsi="Times New Roman" w:cs="Times New Roman"/>
                <w:b/>
                <w:i w:val="0"/>
              </w:rPr>
              <w:t>»</w:t>
            </w:r>
            <w:r w:rsidRPr="00842818">
              <w:rPr>
                <w:rStyle w:val="af1"/>
                <w:rFonts w:ascii="Times New Roman" w:hAnsi="Times New Roman" w:cs="Times New Roman"/>
                <w:b/>
                <w:i w:val="0"/>
              </w:rPr>
              <w:t>, Московская область</w:t>
            </w:r>
          </w:p>
        </w:tc>
        <w:tc>
          <w:tcPr>
            <w:tcW w:w="708" w:type="dxa"/>
            <w:shd w:val="clear" w:color="auto" w:fill="auto"/>
          </w:tcPr>
          <w:p w14:paraId="53216945" w14:textId="4429B5A5"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28</w:t>
            </w:r>
          </w:p>
        </w:tc>
        <w:tc>
          <w:tcPr>
            <w:tcW w:w="567" w:type="dxa"/>
            <w:shd w:val="clear" w:color="auto" w:fill="auto"/>
          </w:tcPr>
          <w:p w14:paraId="43D0529C" w14:textId="659BD2FB"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10</w:t>
            </w:r>
          </w:p>
        </w:tc>
        <w:tc>
          <w:tcPr>
            <w:tcW w:w="709" w:type="dxa"/>
            <w:shd w:val="clear" w:color="auto" w:fill="auto"/>
          </w:tcPr>
          <w:p w14:paraId="29FDFCA5" w14:textId="7E59DC34"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1</w:t>
            </w:r>
          </w:p>
        </w:tc>
        <w:tc>
          <w:tcPr>
            <w:tcW w:w="567" w:type="dxa"/>
            <w:shd w:val="clear" w:color="auto" w:fill="auto"/>
          </w:tcPr>
          <w:p w14:paraId="0FD214D8" w14:textId="375DE99B"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0</w:t>
            </w:r>
          </w:p>
        </w:tc>
        <w:tc>
          <w:tcPr>
            <w:tcW w:w="567" w:type="dxa"/>
            <w:shd w:val="clear" w:color="auto" w:fill="auto"/>
          </w:tcPr>
          <w:p w14:paraId="09766037" w14:textId="74A4F278"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1</w:t>
            </w:r>
          </w:p>
        </w:tc>
        <w:tc>
          <w:tcPr>
            <w:tcW w:w="425" w:type="dxa"/>
            <w:shd w:val="clear" w:color="auto" w:fill="auto"/>
          </w:tcPr>
          <w:p w14:paraId="1D55C4DF" w14:textId="76709095"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1</w:t>
            </w:r>
          </w:p>
        </w:tc>
        <w:tc>
          <w:tcPr>
            <w:tcW w:w="426" w:type="dxa"/>
            <w:shd w:val="clear" w:color="auto" w:fill="auto"/>
          </w:tcPr>
          <w:p w14:paraId="7E6E5CE6" w14:textId="3E969CF0"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15</w:t>
            </w:r>
          </w:p>
        </w:tc>
        <w:tc>
          <w:tcPr>
            <w:tcW w:w="708" w:type="dxa"/>
            <w:shd w:val="clear" w:color="auto" w:fill="auto"/>
          </w:tcPr>
          <w:p w14:paraId="6AEEE51A" w14:textId="71090C12"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90-88</w:t>
            </w:r>
          </w:p>
        </w:tc>
        <w:tc>
          <w:tcPr>
            <w:tcW w:w="567" w:type="dxa"/>
            <w:shd w:val="clear" w:color="auto" w:fill="auto"/>
          </w:tcPr>
          <w:p w14:paraId="69D818E5" w14:textId="23F7DAF3"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34</w:t>
            </w:r>
          </w:p>
        </w:tc>
      </w:tr>
      <w:tr w:rsidR="005204C6" w:rsidRPr="00842818" w14:paraId="62967AD7" w14:textId="77777777" w:rsidTr="00CF4DAE">
        <w:trPr>
          <w:tblCellSpacing w:w="0" w:type="dxa"/>
        </w:trPr>
        <w:tc>
          <w:tcPr>
            <w:tcW w:w="1134" w:type="dxa"/>
            <w:shd w:val="clear" w:color="auto" w:fill="auto"/>
            <w:vAlign w:val="center"/>
          </w:tcPr>
          <w:p w14:paraId="09542BCE" w14:textId="77777777" w:rsidR="005204C6" w:rsidRPr="00842818" w:rsidRDefault="005204C6" w:rsidP="005204C6">
            <w:pPr>
              <w:spacing w:line="360" w:lineRule="auto"/>
              <w:jc w:val="center"/>
              <w:rPr>
                <w:rFonts w:ascii="Times New Roman" w:hAnsi="Times New Roman" w:cs="Times New Roman"/>
              </w:rPr>
            </w:pPr>
            <w:r>
              <w:rPr>
                <w:rFonts w:ascii="Times New Roman" w:hAnsi="Times New Roman" w:cs="Times New Roman"/>
              </w:rPr>
              <w:t>7</w:t>
            </w:r>
          </w:p>
        </w:tc>
        <w:tc>
          <w:tcPr>
            <w:tcW w:w="4395" w:type="dxa"/>
            <w:shd w:val="clear" w:color="auto" w:fill="auto"/>
            <w:vAlign w:val="center"/>
          </w:tcPr>
          <w:p w14:paraId="7D212CD0" w14:textId="4B998F95" w:rsidR="005204C6" w:rsidRPr="00842818" w:rsidRDefault="005204C6" w:rsidP="005204C6">
            <w:pPr>
              <w:spacing w:line="360" w:lineRule="auto"/>
              <w:jc w:val="both"/>
              <w:rPr>
                <w:rStyle w:val="af1"/>
                <w:rFonts w:ascii="Times New Roman" w:hAnsi="Times New Roman" w:cs="Times New Roman"/>
                <w:b/>
                <w:i w:val="0"/>
              </w:rPr>
            </w:pPr>
            <w:r>
              <w:rPr>
                <w:rStyle w:val="af1"/>
                <w:rFonts w:ascii="Times New Roman" w:hAnsi="Times New Roman" w:cs="Times New Roman"/>
                <w:b/>
                <w:i w:val="0"/>
              </w:rPr>
              <w:t>«</w:t>
            </w:r>
            <w:r w:rsidR="00C53CA7">
              <w:rPr>
                <w:rStyle w:val="af1"/>
                <w:rFonts w:ascii="Times New Roman" w:hAnsi="Times New Roman" w:cs="Times New Roman"/>
                <w:b/>
                <w:i w:val="0"/>
              </w:rPr>
              <w:t>МСМО 7.62</w:t>
            </w:r>
            <w:r>
              <w:rPr>
                <w:rStyle w:val="af1"/>
                <w:rFonts w:ascii="Times New Roman" w:hAnsi="Times New Roman" w:cs="Times New Roman"/>
                <w:b/>
                <w:i w:val="0"/>
              </w:rPr>
              <w:t>»</w:t>
            </w:r>
            <w:r w:rsidRPr="00842818">
              <w:rPr>
                <w:rStyle w:val="af1"/>
                <w:rFonts w:ascii="Times New Roman" w:hAnsi="Times New Roman" w:cs="Times New Roman"/>
                <w:b/>
                <w:i w:val="0"/>
              </w:rPr>
              <w:t>, Московская область</w:t>
            </w:r>
          </w:p>
        </w:tc>
        <w:tc>
          <w:tcPr>
            <w:tcW w:w="708" w:type="dxa"/>
            <w:shd w:val="clear" w:color="auto" w:fill="auto"/>
          </w:tcPr>
          <w:p w14:paraId="7CC1237E" w14:textId="6DAC11A4" w:rsidR="005204C6" w:rsidRPr="00842818" w:rsidRDefault="005204C6" w:rsidP="005204C6">
            <w:pPr>
              <w:spacing w:line="360" w:lineRule="auto"/>
              <w:jc w:val="center"/>
              <w:rPr>
                <w:rFonts w:ascii="Times New Roman" w:hAnsi="Times New Roman" w:cs="Times New Roman"/>
              </w:rPr>
            </w:pPr>
            <w:r w:rsidRPr="004116DA">
              <w:rPr>
                <w:rFonts w:ascii="Times New Roman" w:hAnsi="Times New Roman" w:cs="Times New Roman"/>
              </w:rPr>
              <w:t>28</w:t>
            </w:r>
          </w:p>
        </w:tc>
        <w:tc>
          <w:tcPr>
            <w:tcW w:w="567" w:type="dxa"/>
            <w:shd w:val="clear" w:color="auto" w:fill="auto"/>
            <w:vAlign w:val="center"/>
          </w:tcPr>
          <w:p w14:paraId="187B8366" w14:textId="142E420D" w:rsidR="005204C6" w:rsidRPr="00842818" w:rsidRDefault="00EB5732" w:rsidP="005204C6">
            <w:pPr>
              <w:spacing w:line="360" w:lineRule="auto"/>
              <w:jc w:val="center"/>
              <w:rPr>
                <w:rFonts w:ascii="Times New Roman" w:hAnsi="Times New Roman" w:cs="Times New Roman"/>
              </w:rPr>
            </w:pPr>
            <w:r>
              <w:rPr>
                <w:rFonts w:ascii="Times New Roman" w:hAnsi="Times New Roman" w:cs="Times New Roman"/>
              </w:rPr>
              <w:t>2</w:t>
            </w:r>
          </w:p>
        </w:tc>
        <w:tc>
          <w:tcPr>
            <w:tcW w:w="709" w:type="dxa"/>
            <w:shd w:val="clear" w:color="auto" w:fill="auto"/>
            <w:vAlign w:val="center"/>
          </w:tcPr>
          <w:p w14:paraId="556CA5D0" w14:textId="5A78264A" w:rsidR="005204C6" w:rsidRPr="00842818" w:rsidRDefault="00EB5732" w:rsidP="005204C6">
            <w:pPr>
              <w:spacing w:line="360" w:lineRule="auto"/>
              <w:jc w:val="center"/>
              <w:rPr>
                <w:rFonts w:ascii="Times New Roman" w:hAnsi="Times New Roman" w:cs="Times New Roman"/>
              </w:rPr>
            </w:pPr>
            <w:r>
              <w:rPr>
                <w:rFonts w:ascii="Times New Roman" w:hAnsi="Times New Roman" w:cs="Times New Roman"/>
              </w:rPr>
              <w:t>0</w:t>
            </w:r>
          </w:p>
        </w:tc>
        <w:tc>
          <w:tcPr>
            <w:tcW w:w="567" w:type="dxa"/>
            <w:shd w:val="clear" w:color="auto" w:fill="auto"/>
            <w:vAlign w:val="center"/>
          </w:tcPr>
          <w:p w14:paraId="4421FA86" w14:textId="37FA5A78" w:rsidR="005204C6" w:rsidRPr="00842818" w:rsidRDefault="00CD0BF1" w:rsidP="005204C6">
            <w:pPr>
              <w:spacing w:line="360" w:lineRule="auto"/>
              <w:jc w:val="center"/>
              <w:rPr>
                <w:rFonts w:ascii="Times New Roman" w:hAnsi="Times New Roman" w:cs="Times New Roman"/>
              </w:rPr>
            </w:pPr>
            <w:r>
              <w:rPr>
                <w:rFonts w:ascii="Times New Roman" w:hAnsi="Times New Roman" w:cs="Times New Roman"/>
              </w:rPr>
              <w:t>2</w:t>
            </w:r>
          </w:p>
        </w:tc>
        <w:tc>
          <w:tcPr>
            <w:tcW w:w="567" w:type="dxa"/>
            <w:shd w:val="clear" w:color="auto" w:fill="auto"/>
            <w:vAlign w:val="center"/>
          </w:tcPr>
          <w:p w14:paraId="6694B7FA" w14:textId="781F516A" w:rsidR="005204C6" w:rsidRPr="00842818" w:rsidRDefault="00CD0BF1" w:rsidP="005204C6">
            <w:pPr>
              <w:spacing w:line="360" w:lineRule="auto"/>
              <w:jc w:val="center"/>
              <w:rPr>
                <w:rFonts w:ascii="Times New Roman" w:hAnsi="Times New Roman" w:cs="Times New Roman"/>
              </w:rPr>
            </w:pPr>
            <w:r>
              <w:rPr>
                <w:rFonts w:ascii="Times New Roman" w:hAnsi="Times New Roman" w:cs="Times New Roman"/>
              </w:rPr>
              <w:t>0</w:t>
            </w:r>
          </w:p>
        </w:tc>
        <w:tc>
          <w:tcPr>
            <w:tcW w:w="425" w:type="dxa"/>
            <w:shd w:val="clear" w:color="auto" w:fill="auto"/>
            <w:vAlign w:val="center"/>
          </w:tcPr>
          <w:p w14:paraId="7262CEBB" w14:textId="1AE97E36" w:rsidR="005204C6" w:rsidRPr="00842818" w:rsidRDefault="00CD0BF1" w:rsidP="005204C6">
            <w:pPr>
              <w:spacing w:line="360" w:lineRule="auto"/>
              <w:jc w:val="center"/>
              <w:rPr>
                <w:rFonts w:ascii="Times New Roman" w:hAnsi="Times New Roman" w:cs="Times New Roman"/>
              </w:rPr>
            </w:pPr>
            <w:r>
              <w:rPr>
                <w:rFonts w:ascii="Times New Roman" w:hAnsi="Times New Roman" w:cs="Times New Roman"/>
              </w:rPr>
              <w:t>0</w:t>
            </w:r>
          </w:p>
        </w:tc>
        <w:tc>
          <w:tcPr>
            <w:tcW w:w="426" w:type="dxa"/>
            <w:shd w:val="clear" w:color="auto" w:fill="auto"/>
            <w:vAlign w:val="center"/>
          </w:tcPr>
          <w:p w14:paraId="53A1BEC3" w14:textId="1155E2B6" w:rsidR="005204C6" w:rsidRPr="00842818" w:rsidRDefault="00CD0BF1" w:rsidP="005204C6">
            <w:pPr>
              <w:spacing w:line="360" w:lineRule="auto"/>
              <w:jc w:val="center"/>
              <w:rPr>
                <w:rFonts w:ascii="Times New Roman" w:hAnsi="Times New Roman" w:cs="Times New Roman"/>
              </w:rPr>
            </w:pPr>
            <w:r>
              <w:rPr>
                <w:rFonts w:ascii="Times New Roman" w:hAnsi="Times New Roman" w:cs="Times New Roman"/>
              </w:rPr>
              <w:t>24</w:t>
            </w:r>
          </w:p>
        </w:tc>
        <w:tc>
          <w:tcPr>
            <w:tcW w:w="708" w:type="dxa"/>
            <w:shd w:val="clear" w:color="auto" w:fill="auto"/>
            <w:vAlign w:val="center"/>
          </w:tcPr>
          <w:p w14:paraId="7F202F27" w14:textId="2FBCF4E2" w:rsidR="005204C6" w:rsidRPr="00842818" w:rsidRDefault="00CD0BF1" w:rsidP="005204C6">
            <w:pPr>
              <w:spacing w:line="360" w:lineRule="auto"/>
              <w:jc w:val="center"/>
              <w:rPr>
                <w:rFonts w:ascii="Times New Roman" w:hAnsi="Times New Roman" w:cs="Times New Roman"/>
              </w:rPr>
            </w:pPr>
            <w:r>
              <w:rPr>
                <w:rFonts w:ascii="Times New Roman" w:hAnsi="Times New Roman" w:cs="Times New Roman"/>
              </w:rPr>
              <w:t>25</w:t>
            </w:r>
            <w:r w:rsidR="005204C6">
              <w:rPr>
                <w:rFonts w:ascii="Times New Roman" w:hAnsi="Times New Roman" w:cs="Times New Roman"/>
              </w:rPr>
              <w:t>-</w:t>
            </w:r>
            <w:r>
              <w:rPr>
                <w:rFonts w:ascii="Times New Roman" w:hAnsi="Times New Roman" w:cs="Times New Roman"/>
              </w:rPr>
              <w:t>143</w:t>
            </w:r>
          </w:p>
        </w:tc>
        <w:tc>
          <w:tcPr>
            <w:tcW w:w="567" w:type="dxa"/>
            <w:shd w:val="clear" w:color="auto" w:fill="auto"/>
            <w:vAlign w:val="center"/>
          </w:tcPr>
          <w:p w14:paraId="10BDF617" w14:textId="3DFDC844" w:rsidR="005204C6" w:rsidRPr="00842818" w:rsidRDefault="00CD0BF1" w:rsidP="005204C6">
            <w:pPr>
              <w:spacing w:line="360" w:lineRule="auto"/>
              <w:jc w:val="center"/>
              <w:rPr>
                <w:rFonts w:ascii="Times New Roman" w:hAnsi="Times New Roman" w:cs="Times New Roman"/>
              </w:rPr>
            </w:pPr>
            <w:r>
              <w:rPr>
                <w:rFonts w:ascii="Times New Roman" w:hAnsi="Times New Roman" w:cs="Times New Roman"/>
              </w:rPr>
              <w:t>10</w:t>
            </w:r>
          </w:p>
        </w:tc>
      </w:tr>
      <w:tr w:rsidR="00C53CA7" w:rsidRPr="00842818" w14:paraId="0A4EF4BA" w14:textId="77777777" w:rsidTr="00CF4DAE">
        <w:trPr>
          <w:tblCellSpacing w:w="0" w:type="dxa"/>
        </w:trPr>
        <w:tc>
          <w:tcPr>
            <w:tcW w:w="1134" w:type="dxa"/>
            <w:shd w:val="clear" w:color="auto" w:fill="auto"/>
            <w:vAlign w:val="center"/>
            <w:hideMark/>
          </w:tcPr>
          <w:p w14:paraId="41F36392" w14:textId="77777777" w:rsidR="00C53CA7" w:rsidRPr="00842818" w:rsidRDefault="00C53CA7" w:rsidP="00C53CA7">
            <w:pPr>
              <w:spacing w:line="360" w:lineRule="auto"/>
              <w:jc w:val="center"/>
              <w:rPr>
                <w:rFonts w:ascii="Times New Roman" w:hAnsi="Times New Roman" w:cs="Times New Roman"/>
              </w:rPr>
            </w:pPr>
            <w:r>
              <w:rPr>
                <w:rFonts w:ascii="Times New Roman" w:hAnsi="Times New Roman" w:cs="Times New Roman"/>
              </w:rPr>
              <w:t>8</w:t>
            </w:r>
          </w:p>
        </w:tc>
        <w:tc>
          <w:tcPr>
            <w:tcW w:w="4395" w:type="dxa"/>
            <w:shd w:val="clear" w:color="auto" w:fill="auto"/>
            <w:vAlign w:val="center"/>
            <w:hideMark/>
          </w:tcPr>
          <w:p w14:paraId="313FAD3C" w14:textId="77777777" w:rsidR="00C53CA7" w:rsidRPr="00842818" w:rsidRDefault="00C53CA7" w:rsidP="00C53CA7">
            <w:pPr>
              <w:spacing w:line="276" w:lineRule="auto"/>
              <w:jc w:val="both"/>
              <w:rPr>
                <w:rStyle w:val="af1"/>
                <w:rFonts w:ascii="Times New Roman" w:hAnsi="Times New Roman" w:cs="Times New Roman"/>
                <w:i w:val="0"/>
              </w:rPr>
            </w:pPr>
            <w:r>
              <w:rPr>
                <w:rFonts w:asciiTheme="minorHAnsi" w:hAnsiTheme="minorHAnsi"/>
              </w:rPr>
              <w:t>«</w:t>
            </w:r>
            <w:hyperlink r:id="rId17" w:history="1">
              <w:r w:rsidRPr="00842818">
                <w:rPr>
                  <w:rStyle w:val="af1"/>
                  <w:rFonts w:ascii="Times New Roman" w:hAnsi="Times New Roman" w:cs="Times New Roman"/>
                  <w:b/>
                  <w:i w:val="0"/>
                </w:rPr>
                <w:t>Сборная</w:t>
              </w:r>
            </w:hyperlink>
            <w:r w:rsidRPr="00842818">
              <w:rPr>
                <w:rStyle w:val="af1"/>
                <w:rFonts w:ascii="Times New Roman" w:hAnsi="Times New Roman" w:cs="Times New Roman"/>
                <w:b/>
                <w:i w:val="0"/>
              </w:rPr>
              <w:t xml:space="preserve"> команда Свердловской области</w:t>
            </w:r>
            <w:r>
              <w:rPr>
                <w:rStyle w:val="af1"/>
                <w:rFonts w:ascii="Times New Roman" w:hAnsi="Times New Roman" w:cs="Times New Roman"/>
                <w:b/>
                <w:i w:val="0"/>
              </w:rPr>
              <w:t>»</w:t>
            </w:r>
            <w:r w:rsidRPr="00842818">
              <w:rPr>
                <w:rStyle w:val="af1"/>
                <w:rFonts w:ascii="Times New Roman" w:hAnsi="Times New Roman" w:cs="Times New Roman"/>
                <w:b/>
                <w:i w:val="0"/>
              </w:rPr>
              <w:t>, г. Екатеринбург</w:t>
            </w:r>
          </w:p>
        </w:tc>
        <w:tc>
          <w:tcPr>
            <w:tcW w:w="708" w:type="dxa"/>
            <w:shd w:val="clear" w:color="auto" w:fill="auto"/>
            <w:hideMark/>
          </w:tcPr>
          <w:p w14:paraId="72E59E6D" w14:textId="6698BB18"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28</w:t>
            </w:r>
          </w:p>
        </w:tc>
        <w:tc>
          <w:tcPr>
            <w:tcW w:w="567" w:type="dxa"/>
            <w:shd w:val="clear" w:color="auto" w:fill="auto"/>
          </w:tcPr>
          <w:p w14:paraId="6DFBAE4F" w14:textId="388B1F65"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2</w:t>
            </w:r>
          </w:p>
        </w:tc>
        <w:tc>
          <w:tcPr>
            <w:tcW w:w="709" w:type="dxa"/>
            <w:shd w:val="clear" w:color="auto" w:fill="auto"/>
          </w:tcPr>
          <w:p w14:paraId="6B5B107F" w14:textId="5628A938"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0</w:t>
            </w:r>
          </w:p>
        </w:tc>
        <w:tc>
          <w:tcPr>
            <w:tcW w:w="567" w:type="dxa"/>
            <w:shd w:val="clear" w:color="auto" w:fill="auto"/>
          </w:tcPr>
          <w:p w14:paraId="1F94C576" w14:textId="5A0A5B3F"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0</w:t>
            </w:r>
          </w:p>
        </w:tc>
        <w:tc>
          <w:tcPr>
            <w:tcW w:w="567" w:type="dxa"/>
            <w:shd w:val="clear" w:color="auto" w:fill="auto"/>
          </w:tcPr>
          <w:p w14:paraId="2967F3F2" w14:textId="7ECFF7C1"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2</w:t>
            </w:r>
          </w:p>
        </w:tc>
        <w:tc>
          <w:tcPr>
            <w:tcW w:w="425" w:type="dxa"/>
            <w:shd w:val="clear" w:color="auto" w:fill="auto"/>
          </w:tcPr>
          <w:p w14:paraId="1406479C" w14:textId="15C06305"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0</w:t>
            </w:r>
          </w:p>
        </w:tc>
        <w:tc>
          <w:tcPr>
            <w:tcW w:w="426" w:type="dxa"/>
            <w:shd w:val="clear" w:color="auto" w:fill="auto"/>
          </w:tcPr>
          <w:p w14:paraId="4FF5E418" w14:textId="6B424D9C"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24</w:t>
            </w:r>
          </w:p>
        </w:tc>
        <w:tc>
          <w:tcPr>
            <w:tcW w:w="708" w:type="dxa"/>
            <w:shd w:val="clear" w:color="auto" w:fill="auto"/>
          </w:tcPr>
          <w:p w14:paraId="273C3DF1" w14:textId="789B6E91"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25-148</w:t>
            </w:r>
          </w:p>
        </w:tc>
        <w:tc>
          <w:tcPr>
            <w:tcW w:w="567" w:type="dxa"/>
            <w:shd w:val="clear" w:color="auto" w:fill="auto"/>
          </w:tcPr>
          <w:p w14:paraId="4D211C7E" w14:textId="1F063B86" w:rsidR="00C53CA7" w:rsidRPr="00C53CA7" w:rsidRDefault="00C53CA7" w:rsidP="00C53CA7">
            <w:pPr>
              <w:spacing w:line="360" w:lineRule="auto"/>
              <w:jc w:val="center"/>
              <w:rPr>
                <w:rFonts w:ascii="Times New Roman" w:hAnsi="Times New Roman" w:cs="Times New Roman"/>
              </w:rPr>
            </w:pPr>
            <w:r w:rsidRPr="00C53CA7">
              <w:rPr>
                <w:rFonts w:ascii="Times New Roman" w:hAnsi="Times New Roman" w:cs="Times New Roman"/>
                <w:caps/>
                <w:color w:val="000000"/>
              </w:rPr>
              <w:t>8</w:t>
            </w:r>
          </w:p>
        </w:tc>
      </w:tr>
      <w:tr w:rsidR="005204C6" w:rsidRPr="00842818" w14:paraId="403E9296" w14:textId="77777777" w:rsidTr="00CF4DAE">
        <w:trPr>
          <w:tblCellSpacing w:w="0" w:type="dxa"/>
        </w:trPr>
        <w:tc>
          <w:tcPr>
            <w:tcW w:w="1134" w:type="dxa"/>
            <w:shd w:val="clear" w:color="auto" w:fill="auto"/>
            <w:vAlign w:val="center"/>
          </w:tcPr>
          <w:p w14:paraId="22D6D305" w14:textId="77777777" w:rsidR="005204C6" w:rsidRDefault="005204C6" w:rsidP="005204C6">
            <w:pPr>
              <w:spacing w:line="360" w:lineRule="auto"/>
              <w:jc w:val="center"/>
              <w:rPr>
                <w:rFonts w:ascii="Times New Roman" w:hAnsi="Times New Roman" w:cs="Times New Roman"/>
              </w:rPr>
            </w:pPr>
          </w:p>
        </w:tc>
        <w:tc>
          <w:tcPr>
            <w:tcW w:w="4395" w:type="dxa"/>
            <w:shd w:val="clear" w:color="auto" w:fill="auto"/>
            <w:vAlign w:val="center"/>
          </w:tcPr>
          <w:p w14:paraId="266A1A25" w14:textId="555AAB01" w:rsidR="005204C6" w:rsidRDefault="005204C6" w:rsidP="005204C6">
            <w:pPr>
              <w:spacing w:line="276" w:lineRule="auto"/>
              <w:jc w:val="both"/>
              <w:rPr>
                <w:rFonts w:asciiTheme="minorHAnsi" w:hAnsiTheme="minorHAnsi"/>
              </w:rPr>
            </w:pPr>
          </w:p>
        </w:tc>
        <w:tc>
          <w:tcPr>
            <w:tcW w:w="708" w:type="dxa"/>
            <w:shd w:val="clear" w:color="auto" w:fill="auto"/>
          </w:tcPr>
          <w:p w14:paraId="4F79C12D" w14:textId="66D004F2" w:rsidR="005204C6" w:rsidRPr="004116DA" w:rsidRDefault="005204C6" w:rsidP="005204C6">
            <w:pPr>
              <w:spacing w:line="360" w:lineRule="auto"/>
              <w:jc w:val="center"/>
              <w:rPr>
                <w:rFonts w:ascii="Times New Roman" w:hAnsi="Times New Roman" w:cs="Times New Roman"/>
              </w:rPr>
            </w:pPr>
          </w:p>
        </w:tc>
        <w:tc>
          <w:tcPr>
            <w:tcW w:w="567" w:type="dxa"/>
            <w:shd w:val="clear" w:color="auto" w:fill="auto"/>
            <w:vAlign w:val="center"/>
          </w:tcPr>
          <w:p w14:paraId="0CF4BCFC" w14:textId="64CB502F" w:rsidR="005204C6" w:rsidRDefault="005204C6" w:rsidP="005204C6">
            <w:pPr>
              <w:spacing w:line="360" w:lineRule="auto"/>
              <w:jc w:val="center"/>
              <w:rPr>
                <w:rFonts w:ascii="Times New Roman" w:hAnsi="Times New Roman" w:cs="Times New Roman"/>
              </w:rPr>
            </w:pPr>
          </w:p>
        </w:tc>
        <w:tc>
          <w:tcPr>
            <w:tcW w:w="709" w:type="dxa"/>
            <w:shd w:val="clear" w:color="auto" w:fill="auto"/>
            <w:vAlign w:val="center"/>
          </w:tcPr>
          <w:p w14:paraId="2402B6A9" w14:textId="68B437BE" w:rsidR="005204C6" w:rsidRDefault="005204C6" w:rsidP="005204C6">
            <w:pPr>
              <w:spacing w:line="360" w:lineRule="auto"/>
              <w:jc w:val="center"/>
              <w:rPr>
                <w:rFonts w:ascii="Times New Roman" w:hAnsi="Times New Roman" w:cs="Times New Roman"/>
              </w:rPr>
            </w:pPr>
          </w:p>
        </w:tc>
        <w:tc>
          <w:tcPr>
            <w:tcW w:w="567" w:type="dxa"/>
            <w:shd w:val="clear" w:color="auto" w:fill="auto"/>
            <w:vAlign w:val="center"/>
          </w:tcPr>
          <w:p w14:paraId="17264431" w14:textId="49E81D2E" w:rsidR="005204C6" w:rsidRDefault="005204C6" w:rsidP="005204C6">
            <w:pPr>
              <w:spacing w:line="360" w:lineRule="auto"/>
              <w:jc w:val="center"/>
              <w:rPr>
                <w:rFonts w:ascii="Times New Roman" w:hAnsi="Times New Roman" w:cs="Times New Roman"/>
              </w:rPr>
            </w:pPr>
          </w:p>
        </w:tc>
        <w:tc>
          <w:tcPr>
            <w:tcW w:w="567" w:type="dxa"/>
            <w:shd w:val="clear" w:color="auto" w:fill="auto"/>
            <w:vAlign w:val="center"/>
          </w:tcPr>
          <w:p w14:paraId="3212DAA0" w14:textId="02BA8E0C" w:rsidR="005204C6" w:rsidRDefault="005204C6" w:rsidP="005204C6">
            <w:pPr>
              <w:spacing w:line="360" w:lineRule="auto"/>
              <w:jc w:val="center"/>
              <w:rPr>
                <w:rFonts w:ascii="Times New Roman" w:hAnsi="Times New Roman" w:cs="Times New Roman"/>
              </w:rPr>
            </w:pPr>
          </w:p>
        </w:tc>
        <w:tc>
          <w:tcPr>
            <w:tcW w:w="425" w:type="dxa"/>
            <w:shd w:val="clear" w:color="auto" w:fill="auto"/>
            <w:vAlign w:val="center"/>
          </w:tcPr>
          <w:p w14:paraId="185A0943" w14:textId="5A6C2B00" w:rsidR="005204C6" w:rsidRDefault="005204C6" w:rsidP="005204C6">
            <w:pPr>
              <w:spacing w:line="360" w:lineRule="auto"/>
              <w:jc w:val="center"/>
              <w:rPr>
                <w:rFonts w:ascii="Times New Roman" w:hAnsi="Times New Roman" w:cs="Times New Roman"/>
              </w:rPr>
            </w:pPr>
          </w:p>
        </w:tc>
        <w:tc>
          <w:tcPr>
            <w:tcW w:w="426" w:type="dxa"/>
            <w:shd w:val="clear" w:color="auto" w:fill="auto"/>
            <w:vAlign w:val="center"/>
          </w:tcPr>
          <w:p w14:paraId="512220B6" w14:textId="678AFF2C" w:rsidR="005204C6" w:rsidRDefault="005204C6" w:rsidP="005204C6">
            <w:pPr>
              <w:spacing w:line="360" w:lineRule="auto"/>
              <w:jc w:val="center"/>
              <w:rPr>
                <w:rFonts w:ascii="Times New Roman" w:hAnsi="Times New Roman" w:cs="Times New Roman"/>
              </w:rPr>
            </w:pPr>
          </w:p>
        </w:tc>
        <w:tc>
          <w:tcPr>
            <w:tcW w:w="708" w:type="dxa"/>
            <w:shd w:val="clear" w:color="auto" w:fill="auto"/>
            <w:vAlign w:val="center"/>
          </w:tcPr>
          <w:p w14:paraId="254DCA00" w14:textId="77D9547C" w:rsidR="005204C6" w:rsidRDefault="005204C6" w:rsidP="005204C6">
            <w:pPr>
              <w:spacing w:line="360" w:lineRule="auto"/>
              <w:jc w:val="center"/>
              <w:rPr>
                <w:rFonts w:ascii="Times New Roman" w:hAnsi="Times New Roman" w:cs="Times New Roman"/>
              </w:rPr>
            </w:pPr>
          </w:p>
        </w:tc>
        <w:tc>
          <w:tcPr>
            <w:tcW w:w="567" w:type="dxa"/>
            <w:shd w:val="clear" w:color="auto" w:fill="auto"/>
            <w:vAlign w:val="center"/>
          </w:tcPr>
          <w:p w14:paraId="344B1A59" w14:textId="1F50BFC3" w:rsidR="005204C6" w:rsidRDefault="005204C6" w:rsidP="005204C6">
            <w:pPr>
              <w:spacing w:line="360" w:lineRule="auto"/>
              <w:jc w:val="center"/>
              <w:rPr>
                <w:rFonts w:ascii="Times New Roman" w:hAnsi="Times New Roman" w:cs="Times New Roman"/>
              </w:rPr>
            </w:pPr>
          </w:p>
        </w:tc>
      </w:tr>
      <w:tr w:rsidR="005204C6" w:rsidRPr="00842818" w14:paraId="700CB302" w14:textId="77777777" w:rsidTr="00CF4DAE">
        <w:trPr>
          <w:tblCellSpacing w:w="0" w:type="dxa"/>
        </w:trPr>
        <w:tc>
          <w:tcPr>
            <w:tcW w:w="10773" w:type="dxa"/>
            <w:gridSpan w:val="11"/>
            <w:shd w:val="clear" w:color="auto" w:fill="auto"/>
            <w:vAlign w:val="center"/>
          </w:tcPr>
          <w:p w14:paraId="120F4D14" w14:textId="77777777" w:rsidR="005204C6" w:rsidRPr="00842818" w:rsidRDefault="005204C6" w:rsidP="005204C6">
            <w:pPr>
              <w:spacing w:before="100" w:beforeAutospacing="1" w:after="100" w:afterAutospacing="1"/>
              <w:jc w:val="both"/>
              <w:rPr>
                <w:rFonts w:ascii="Times New Roman" w:hAnsi="Times New Roman" w:cs="Times New Roman"/>
                <w:iCs/>
              </w:rPr>
            </w:pPr>
            <w:r w:rsidRPr="00842818">
              <w:rPr>
                <w:rFonts w:ascii="Times New Roman" w:hAnsi="Times New Roman" w:cs="Times New Roman"/>
                <w:bCs/>
              </w:rPr>
              <w:t xml:space="preserve">И — количество проведенных игр, В — выигрыши в основное время, ВО — выигрыши в </w:t>
            </w:r>
            <w:proofErr w:type="gramStart"/>
            <w:r w:rsidRPr="00842818">
              <w:rPr>
                <w:rFonts w:ascii="Times New Roman" w:hAnsi="Times New Roman" w:cs="Times New Roman"/>
                <w:bCs/>
              </w:rPr>
              <w:t xml:space="preserve">овертайме,   </w:t>
            </w:r>
            <w:proofErr w:type="gramEnd"/>
            <w:r w:rsidRPr="00842818">
              <w:rPr>
                <w:rFonts w:ascii="Times New Roman" w:hAnsi="Times New Roman" w:cs="Times New Roman"/>
                <w:bCs/>
              </w:rPr>
              <w:t>ВБ — выигрыши в послематчевых буллитах, ПО — проигрыши в овертайме, ПБ — проигрыши в послематчевых буллитах, П — проигрыши в основное время, Ш — шайбы, О – количество набранных очков.</w:t>
            </w:r>
          </w:p>
        </w:tc>
      </w:tr>
    </w:tbl>
    <w:p w14:paraId="323C3D27" w14:textId="77777777" w:rsidR="005204C6" w:rsidRDefault="005204C6" w:rsidP="005204C6">
      <w:pPr>
        <w:rPr>
          <w:rFonts w:ascii="Times New Roman" w:hAnsi="Times New Roman" w:cs="Times New Roman"/>
          <w:sz w:val="16"/>
          <w:szCs w:val="16"/>
        </w:rPr>
      </w:pPr>
    </w:p>
    <w:p w14:paraId="4C02CA86" w14:textId="77777777" w:rsidR="005204C6" w:rsidRDefault="005204C6" w:rsidP="005204C6">
      <w:pPr>
        <w:rPr>
          <w:rFonts w:ascii="Times New Roman" w:hAnsi="Times New Roman" w:cs="Times New Roman"/>
          <w:sz w:val="16"/>
          <w:szCs w:val="16"/>
        </w:rPr>
      </w:pPr>
    </w:p>
    <w:p w14:paraId="222049DA" w14:textId="77777777" w:rsidR="005204C6" w:rsidRPr="00837551" w:rsidRDefault="005204C6" w:rsidP="005204C6">
      <w:pPr>
        <w:jc w:val="right"/>
        <w:rPr>
          <w:rFonts w:ascii="Times New Roman" w:hAnsi="Times New Roman" w:cs="Times New Roman"/>
          <w:b/>
          <w:u w:val="single"/>
        </w:rPr>
      </w:pPr>
    </w:p>
    <w:p w14:paraId="4BBDFB7F" w14:textId="77777777" w:rsidR="005204C6" w:rsidRDefault="005204C6" w:rsidP="005204C6">
      <w:pPr>
        <w:ind w:left="7080" w:firstLine="708"/>
        <w:rPr>
          <w:rFonts w:ascii="Times New Roman" w:hAnsi="Times New Roman" w:cs="Times New Roman"/>
          <w:b/>
        </w:rPr>
      </w:pPr>
    </w:p>
    <w:p w14:paraId="52662608" w14:textId="77777777" w:rsidR="005204C6" w:rsidRDefault="005204C6" w:rsidP="005204C6">
      <w:pPr>
        <w:ind w:left="7080" w:firstLine="708"/>
        <w:rPr>
          <w:rFonts w:ascii="Times New Roman" w:hAnsi="Times New Roman" w:cs="Times New Roman"/>
          <w:b/>
        </w:rPr>
      </w:pPr>
    </w:p>
    <w:p w14:paraId="33CDD427" w14:textId="77777777" w:rsidR="005204C6" w:rsidRDefault="005204C6" w:rsidP="005204C6">
      <w:pPr>
        <w:ind w:left="7080" w:firstLine="708"/>
        <w:rPr>
          <w:rFonts w:ascii="Times New Roman" w:hAnsi="Times New Roman" w:cs="Times New Roman"/>
          <w:b/>
        </w:rPr>
      </w:pPr>
    </w:p>
    <w:p w14:paraId="7A50AE70" w14:textId="77777777" w:rsidR="005204C6" w:rsidRDefault="005204C6" w:rsidP="005204C6">
      <w:pPr>
        <w:ind w:left="7080" w:firstLine="708"/>
        <w:rPr>
          <w:rFonts w:ascii="Times New Roman" w:hAnsi="Times New Roman" w:cs="Times New Roman"/>
          <w:b/>
        </w:rPr>
      </w:pPr>
    </w:p>
    <w:p w14:paraId="0440E977" w14:textId="77777777" w:rsidR="005204C6" w:rsidRDefault="005204C6" w:rsidP="005204C6">
      <w:pPr>
        <w:ind w:left="7080" w:firstLine="708"/>
        <w:rPr>
          <w:rFonts w:ascii="Times New Roman" w:hAnsi="Times New Roman" w:cs="Times New Roman"/>
          <w:b/>
        </w:rPr>
      </w:pPr>
    </w:p>
    <w:p w14:paraId="49492790" w14:textId="77777777" w:rsidR="005204C6" w:rsidRDefault="005204C6" w:rsidP="005204C6">
      <w:pPr>
        <w:ind w:left="7080" w:firstLine="708"/>
        <w:rPr>
          <w:rFonts w:ascii="Times New Roman" w:hAnsi="Times New Roman" w:cs="Times New Roman"/>
          <w:b/>
        </w:rPr>
      </w:pPr>
    </w:p>
    <w:p w14:paraId="167F9509" w14:textId="77777777" w:rsidR="005204C6" w:rsidRDefault="005204C6" w:rsidP="005204C6">
      <w:pPr>
        <w:ind w:left="7080" w:firstLine="708"/>
        <w:rPr>
          <w:rFonts w:ascii="Times New Roman" w:hAnsi="Times New Roman" w:cs="Times New Roman"/>
          <w:b/>
        </w:rPr>
      </w:pPr>
    </w:p>
    <w:p w14:paraId="378525F4" w14:textId="77777777" w:rsidR="005204C6" w:rsidRDefault="005204C6" w:rsidP="005204C6">
      <w:pPr>
        <w:ind w:left="7080" w:firstLine="708"/>
        <w:rPr>
          <w:rFonts w:ascii="Times New Roman" w:hAnsi="Times New Roman" w:cs="Times New Roman"/>
          <w:b/>
        </w:rPr>
      </w:pPr>
    </w:p>
    <w:p w14:paraId="0A0DD783" w14:textId="77777777" w:rsidR="005204C6" w:rsidRDefault="005204C6" w:rsidP="005204C6">
      <w:pPr>
        <w:ind w:left="7080" w:firstLine="708"/>
        <w:rPr>
          <w:rFonts w:ascii="Times New Roman" w:hAnsi="Times New Roman" w:cs="Times New Roman"/>
          <w:b/>
        </w:rPr>
      </w:pPr>
    </w:p>
    <w:p w14:paraId="50117636" w14:textId="77777777" w:rsidR="005204C6" w:rsidRDefault="005204C6" w:rsidP="005204C6">
      <w:pPr>
        <w:ind w:left="7080" w:firstLine="708"/>
        <w:rPr>
          <w:rFonts w:ascii="Times New Roman" w:hAnsi="Times New Roman" w:cs="Times New Roman"/>
          <w:b/>
        </w:rPr>
      </w:pPr>
    </w:p>
    <w:p w14:paraId="48F0C33E" w14:textId="77777777" w:rsidR="005204C6" w:rsidRDefault="005204C6" w:rsidP="005204C6">
      <w:pPr>
        <w:ind w:left="7080" w:firstLine="708"/>
        <w:rPr>
          <w:rFonts w:ascii="Times New Roman" w:hAnsi="Times New Roman" w:cs="Times New Roman"/>
          <w:b/>
        </w:rPr>
      </w:pPr>
    </w:p>
    <w:p w14:paraId="577F0241" w14:textId="77777777" w:rsidR="005204C6" w:rsidRDefault="005204C6" w:rsidP="005204C6">
      <w:pPr>
        <w:ind w:left="7080" w:firstLine="708"/>
        <w:rPr>
          <w:rFonts w:ascii="Times New Roman" w:hAnsi="Times New Roman" w:cs="Times New Roman"/>
          <w:b/>
        </w:rPr>
      </w:pPr>
    </w:p>
    <w:p w14:paraId="3E86648F" w14:textId="77777777" w:rsidR="005204C6" w:rsidRDefault="005204C6" w:rsidP="005204C6">
      <w:pPr>
        <w:ind w:left="7080" w:firstLine="708"/>
        <w:rPr>
          <w:rFonts w:ascii="Times New Roman" w:hAnsi="Times New Roman" w:cs="Times New Roman"/>
          <w:b/>
        </w:rPr>
      </w:pPr>
    </w:p>
    <w:p w14:paraId="44CC9FD6" w14:textId="77777777" w:rsidR="005204C6" w:rsidRDefault="005204C6" w:rsidP="005204C6">
      <w:pPr>
        <w:ind w:left="7080" w:firstLine="708"/>
        <w:rPr>
          <w:rFonts w:ascii="Times New Roman" w:hAnsi="Times New Roman" w:cs="Times New Roman"/>
          <w:b/>
        </w:rPr>
      </w:pPr>
    </w:p>
    <w:p w14:paraId="791C9F11" w14:textId="77777777" w:rsidR="005204C6" w:rsidRDefault="005204C6" w:rsidP="005204C6">
      <w:pPr>
        <w:ind w:left="7080" w:firstLine="708"/>
        <w:rPr>
          <w:rFonts w:ascii="Times New Roman" w:hAnsi="Times New Roman" w:cs="Times New Roman"/>
          <w:b/>
        </w:rPr>
      </w:pPr>
    </w:p>
    <w:p w14:paraId="5A0F5692" w14:textId="77777777" w:rsidR="005204C6" w:rsidRDefault="005204C6" w:rsidP="005204C6">
      <w:pPr>
        <w:ind w:left="7080" w:firstLine="708"/>
        <w:rPr>
          <w:rFonts w:ascii="Times New Roman" w:hAnsi="Times New Roman" w:cs="Times New Roman"/>
          <w:b/>
        </w:rPr>
      </w:pPr>
    </w:p>
    <w:p w14:paraId="19790193" w14:textId="77777777" w:rsidR="005204C6" w:rsidRDefault="005204C6" w:rsidP="005204C6">
      <w:pPr>
        <w:ind w:left="7080" w:firstLine="708"/>
        <w:rPr>
          <w:rFonts w:ascii="Times New Roman" w:hAnsi="Times New Roman" w:cs="Times New Roman"/>
          <w:b/>
        </w:rPr>
      </w:pPr>
    </w:p>
    <w:p w14:paraId="523E1268" w14:textId="77777777" w:rsidR="005204C6" w:rsidRDefault="005204C6" w:rsidP="005204C6">
      <w:pPr>
        <w:ind w:left="7080" w:firstLine="708"/>
        <w:rPr>
          <w:rFonts w:ascii="Times New Roman" w:hAnsi="Times New Roman" w:cs="Times New Roman"/>
          <w:b/>
        </w:rPr>
      </w:pPr>
    </w:p>
    <w:p w14:paraId="32550DDA" w14:textId="77777777" w:rsidR="005204C6" w:rsidRDefault="005204C6" w:rsidP="005204C6">
      <w:pPr>
        <w:ind w:left="7080" w:firstLine="708"/>
        <w:rPr>
          <w:rFonts w:ascii="Times New Roman" w:hAnsi="Times New Roman" w:cs="Times New Roman"/>
          <w:b/>
        </w:rPr>
      </w:pPr>
    </w:p>
    <w:p w14:paraId="04013785" w14:textId="77777777" w:rsidR="005204C6" w:rsidRDefault="005204C6" w:rsidP="005204C6">
      <w:pPr>
        <w:ind w:left="7080" w:firstLine="708"/>
        <w:rPr>
          <w:rFonts w:ascii="Times New Roman" w:hAnsi="Times New Roman" w:cs="Times New Roman"/>
          <w:b/>
        </w:rPr>
      </w:pPr>
    </w:p>
    <w:p w14:paraId="3DBB9C31" w14:textId="77777777" w:rsidR="005204C6" w:rsidRDefault="005204C6" w:rsidP="005204C6">
      <w:pPr>
        <w:ind w:left="7080" w:firstLine="708"/>
        <w:rPr>
          <w:rFonts w:ascii="Times New Roman" w:hAnsi="Times New Roman" w:cs="Times New Roman"/>
          <w:b/>
        </w:rPr>
      </w:pPr>
    </w:p>
    <w:p w14:paraId="6163EA73" w14:textId="77777777" w:rsidR="005204C6" w:rsidRPr="006B130F" w:rsidRDefault="005204C6" w:rsidP="005204C6">
      <w:pPr>
        <w:jc w:val="right"/>
        <w:rPr>
          <w:rFonts w:ascii="Times New Roman" w:hAnsi="Times New Roman" w:cs="Times New Roman"/>
          <w:lang w:eastAsia="ru-RU"/>
        </w:rPr>
      </w:pPr>
      <w:r w:rsidRPr="006B130F">
        <w:rPr>
          <w:rFonts w:ascii="Times New Roman" w:hAnsi="Times New Roman" w:cs="Times New Roman"/>
          <w:lang w:eastAsia="ru-RU"/>
        </w:rPr>
        <w:t>Приложение</w:t>
      </w:r>
      <w:r>
        <w:rPr>
          <w:rFonts w:ascii="Times New Roman" w:hAnsi="Times New Roman" w:cs="Times New Roman"/>
          <w:lang w:eastAsia="ru-RU"/>
        </w:rPr>
        <w:t xml:space="preserve"> №2 </w:t>
      </w:r>
    </w:p>
    <w:p w14:paraId="51263822" w14:textId="124748E3" w:rsidR="005204C6" w:rsidRPr="00244673" w:rsidRDefault="005204C6" w:rsidP="005204C6">
      <w:pPr>
        <w:jc w:val="right"/>
        <w:rPr>
          <w:rFonts w:ascii="Times New Roman" w:hAnsi="Times New Roman" w:cs="Times New Roman"/>
          <w:lang w:eastAsia="ru-RU"/>
        </w:rPr>
      </w:pPr>
      <w:r w:rsidRPr="00244673">
        <w:rPr>
          <w:rFonts w:ascii="Times New Roman" w:hAnsi="Times New Roman" w:cs="Times New Roman"/>
          <w:lang w:eastAsia="ru-RU"/>
        </w:rPr>
        <w:t xml:space="preserve">к письму № </w:t>
      </w:r>
      <w:r w:rsidR="00244673" w:rsidRPr="00244673">
        <w:rPr>
          <w:rFonts w:ascii="Times New Roman" w:hAnsi="Times New Roman" w:cs="Times New Roman"/>
        </w:rPr>
        <w:t>СЯ-01-0435</w:t>
      </w:r>
      <w:r w:rsidRPr="00244673">
        <w:rPr>
          <w:rFonts w:ascii="Times New Roman" w:hAnsi="Times New Roman" w:cs="Times New Roman"/>
          <w:lang w:eastAsia="ru-RU"/>
        </w:rPr>
        <w:t xml:space="preserve"> от </w:t>
      </w:r>
      <w:r w:rsidR="00244673" w:rsidRPr="00244673">
        <w:rPr>
          <w:rFonts w:ascii="Times New Roman" w:hAnsi="Times New Roman" w:cs="Times New Roman"/>
        </w:rPr>
        <w:t xml:space="preserve">27.02.2021 </w:t>
      </w:r>
      <w:r w:rsidRPr="00244673">
        <w:rPr>
          <w:rFonts w:ascii="Times New Roman" w:hAnsi="Times New Roman" w:cs="Times New Roman"/>
          <w:lang w:eastAsia="ru-RU"/>
        </w:rPr>
        <w:t>года</w:t>
      </w:r>
    </w:p>
    <w:p w14:paraId="424461F1" w14:textId="77777777" w:rsidR="005204C6" w:rsidRDefault="005204C6" w:rsidP="005204C6">
      <w:pPr>
        <w:jc w:val="right"/>
        <w:rPr>
          <w:rFonts w:ascii="Times New Roman" w:hAnsi="Times New Roman" w:cs="Times New Roman"/>
          <w:lang w:eastAsia="ru-RU"/>
        </w:rPr>
      </w:pPr>
    </w:p>
    <w:p w14:paraId="546E427A" w14:textId="137232F2" w:rsidR="005204C6" w:rsidRPr="008D6F52" w:rsidRDefault="005204C6" w:rsidP="005204C6">
      <w:pPr>
        <w:pStyle w:val="af"/>
        <w:jc w:val="center"/>
        <w:rPr>
          <w:rFonts w:ascii="Times New Roman" w:hAnsi="Times New Roman" w:cs="Times New Roman"/>
          <w:b/>
        </w:rPr>
      </w:pPr>
      <w:r w:rsidRPr="008D6F52">
        <w:rPr>
          <w:rFonts w:ascii="Times New Roman" w:hAnsi="Times New Roman"/>
          <w:b/>
        </w:rPr>
        <w:t xml:space="preserve">Пары команд, сроки проведения и время начала матчей 1/2 финала Второго этапа </w:t>
      </w:r>
      <w:r w:rsidRPr="008D6F52">
        <w:rPr>
          <w:rFonts w:ascii="Times New Roman" w:hAnsi="Times New Roman"/>
          <w:b/>
          <w:lang w:eastAsia="en-US"/>
        </w:rPr>
        <w:t xml:space="preserve">Чемпионата женской хоккейной лиги – Чемпионата России по хоккею среди женских команд сезона </w:t>
      </w:r>
      <w:r w:rsidRPr="005204C6">
        <w:rPr>
          <w:rFonts w:ascii="Times New Roman" w:hAnsi="Times New Roman"/>
          <w:b/>
          <w:bCs/>
          <w:lang w:eastAsia="en-US"/>
        </w:rPr>
        <w:t>2020/2021</w:t>
      </w:r>
      <w:r>
        <w:rPr>
          <w:rFonts w:ascii="Times New Roman" w:hAnsi="Times New Roman"/>
          <w:b/>
          <w:bCs/>
          <w:lang w:eastAsia="en-US"/>
        </w:rPr>
        <w:t xml:space="preserve"> </w:t>
      </w:r>
      <w:r w:rsidRPr="005204C6">
        <w:rPr>
          <w:rFonts w:ascii="Times New Roman" w:hAnsi="Times New Roman"/>
          <w:b/>
          <w:bCs/>
          <w:lang w:eastAsia="en-US"/>
        </w:rPr>
        <w:t>годов</w:t>
      </w:r>
    </w:p>
    <w:p w14:paraId="24F919B0" w14:textId="77777777" w:rsidR="005204C6" w:rsidRDefault="005204C6" w:rsidP="005204C6">
      <w:pPr>
        <w:rPr>
          <w:rFonts w:ascii="Times New Roman" w:hAnsi="Times New Roman" w:cs="Times New Roman"/>
          <w:sz w:val="16"/>
          <w:szCs w:val="16"/>
        </w:rPr>
      </w:pPr>
    </w:p>
    <w:p w14:paraId="035B46D7" w14:textId="77777777" w:rsidR="005204C6" w:rsidRDefault="005204C6" w:rsidP="005204C6">
      <w:pPr>
        <w:rPr>
          <w:rFonts w:ascii="Times New Roman" w:hAnsi="Times New Roman" w:cs="Times New Roman"/>
          <w:sz w:val="16"/>
          <w:szCs w:val="16"/>
        </w:rPr>
      </w:pPr>
    </w:p>
    <w:p w14:paraId="5FB947AC" w14:textId="77777777" w:rsidR="005204C6" w:rsidRDefault="005204C6" w:rsidP="005204C6">
      <w:pPr>
        <w:rPr>
          <w:rFonts w:ascii="Times New Roman" w:hAnsi="Times New Roman" w:cs="Times New Roman"/>
          <w:sz w:val="16"/>
          <w:szCs w:val="16"/>
        </w:rPr>
      </w:pPr>
    </w:p>
    <w:p w14:paraId="61FF79B5" w14:textId="77777777" w:rsidR="005204C6" w:rsidRDefault="005204C6" w:rsidP="005204C6">
      <w:pPr>
        <w:rPr>
          <w:rFonts w:ascii="Times New Roman" w:hAnsi="Times New Roman" w:cs="Times New Roman"/>
          <w:b/>
          <w:u w:val="single"/>
        </w:rPr>
      </w:pPr>
    </w:p>
    <w:tbl>
      <w:tblPr>
        <w:tblW w:w="10932" w:type="dxa"/>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6"/>
        <w:gridCol w:w="2127"/>
        <w:gridCol w:w="1559"/>
        <w:gridCol w:w="2268"/>
        <w:gridCol w:w="850"/>
        <w:gridCol w:w="851"/>
        <w:gridCol w:w="850"/>
        <w:gridCol w:w="851"/>
      </w:tblGrid>
      <w:tr w:rsidR="005204C6" w:rsidRPr="00842818" w14:paraId="7AA71101" w14:textId="77777777" w:rsidTr="00EA31E5">
        <w:trPr>
          <w:trHeight w:val="413"/>
        </w:trPr>
        <w:tc>
          <w:tcPr>
            <w:tcW w:w="1576" w:type="dxa"/>
            <w:vMerge w:val="restart"/>
            <w:vAlign w:val="center"/>
          </w:tcPr>
          <w:p w14:paraId="20ED07FF" w14:textId="77777777" w:rsidR="005204C6" w:rsidRPr="00842818" w:rsidRDefault="005204C6" w:rsidP="00EA31E5">
            <w:pPr>
              <w:jc w:val="center"/>
              <w:rPr>
                <w:rFonts w:ascii="Times New Roman" w:eastAsia="Times New Roman" w:hAnsi="Times New Roman"/>
                <w:b/>
                <w:bCs/>
                <w:lang w:eastAsia="ru-RU"/>
              </w:rPr>
            </w:pPr>
            <w:r>
              <w:rPr>
                <w:rFonts w:ascii="Times New Roman" w:eastAsia="Times New Roman" w:hAnsi="Times New Roman"/>
                <w:b/>
                <w:bCs/>
                <w:lang w:eastAsia="ru-RU"/>
              </w:rPr>
              <w:t>Место в Чемпионате</w:t>
            </w:r>
          </w:p>
        </w:tc>
        <w:tc>
          <w:tcPr>
            <w:tcW w:w="2127" w:type="dxa"/>
            <w:vMerge w:val="restart"/>
            <w:vAlign w:val="center"/>
          </w:tcPr>
          <w:p w14:paraId="4058830D" w14:textId="77777777" w:rsidR="005204C6" w:rsidRPr="00842818" w:rsidRDefault="005204C6" w:rsidP="00EA31E5">
            <w:pPr>
              <w:jc w:val="center"/>
              <w:rPr>
                <w:rFonts w:ascii="Times New Roman" w:eastAsia="Times New Roman" w:hAnsi="Times New Roman"/>
                <w:b/>
                <w:bCs/>
                <w:lang w:eastAsia="ru-RU"/>
              </w:rPr>
            </w:pPr>
            <w:r w:rsidRPr="00842818">
              <w:rPr>
                <w:rFonts w:ascii="Times New Roman" w:eastAsia="Times New Roman" w:hAnsi="Times New Roman"/>
                <w:b/>
                <w:bCs/>
                <w:lang w:eastAsia="ru-RU"/>
              </w:rPr>
              <w:t>Команда</w:t>
            </w:r>
          </w:p>
        </w:tc>
        <w:tc>
          <w:tcPr>
            <w:tcW w:w="1559" w:type="dxa"/>
            <w:vMerge w:val="restart"/>
            <w:vAlign w:val="center"/>
          </w:tcPr>
          <w:p w14:paraId="1EA85328" w14:textId="77777777" w:rsidR="005204C6" w:rsidRPr="00842818" w:rsidRDefault="005204C6" w:rsidP="00EA31E5">
            <w:pPr>
              <w:jc w:val="center"/>
              <w:rPr>
                <w:rFonts w:ascii="Times New Roman" w:eastAsia="Times New Roman" w:hAnsi="Times New Roman"/>
                <w:b/>
                <w:bCs/>
                <w:lang w:eastAsia="ru-RU"/>
              </w:rPr>
            </w:pPr>
            <w:r>
              <w:rPr>
                <w:rFonts w:ascii="Times New Roman" w:eastAsia="Times New Roman" w:hAnsi="Times New Roman"/>
                <w:b/>
                <w:bCs/>
                <w:lang w:eastAsia="ru-RU"/>
              </w:rPr>
              <w:t>Место в Чемпионате</w:t>
            </w:r>
          </w:p>
        </w:tc>
        <w:tc>
          <w:tcPr>
            <w:tcW w:w="2268" w:type="dxa"/>
            <w:vMerge w:val="restart"/>
            <w:vAlign w:val="center"/>
          </w:tcPr>
          <w:p w14:paraId="3A8AD94F" w14:textId="77777777" w:rsidR="005204C6" w:rsidRPr="00842818" w:rsidRDefault="005204C6" w:rsidP="00EA31E5">
            <w:pPr>
              <w:jc w:val="center"/>
              <w:rPr>
                <w:rFonts w:ascii="Times New Roman" w:eastAsia="Times New Roman" w:hAnsi="Times New Roman"/>
                <w:b/>
                <w:bCs/>
                <w:lang w:eastAsia="ru-RU"/>
              </w:rPr>
            </w:pPr>
            <w:r w:rsidRPr="00842818">
              <w:rPr>
                <w:rFonts w:ascii="Times New Roman" w:eastAsia="Times New Roman" w:hAnsi="Times New Roman"/>
                <w:b/>
                <w:bCs/>
                <w:lang w:eastAsia="ru-RU"/>
              </w:rPr>
              <w:t>Команда</w:t>
            </w:r>
          </w:p>
        </w:tc>
        <w:tc>
          <w:tcPr>
            <w:tcW w:w="3402" w:type="dxa"/>
            <w:gridSpan w:val="4"/>
            <w:vAlign w:val="center"/>
          </w:tcPr>
          <w:p w14:paraId="7BBF72E1" w14:textId="77777777" w:rsidR="005204C6" w:rsidRPr="00842818" w:rsidRDefault="005204C6" w:rsidP="00EA31E5">
            <w:pPr>
              <w:jc w:val="center"/>
              <w:rPr>
                <w:rFonts w:ascii="Times New Roman" w:eastAsia="Times New Roman" w:hAnsi="Times New Roman"/>
                <w:b/>
                <w:bCs/>
                <w:lang w:eastAsia="ru-RU"/>
              </w:rPr>
            </w:pPr>
            <w:r w:rsidRPr="00842818">
              <w:rPr>
                <w:rFonts w:ascii="Times New Roman" w:eastAsia="Times New Roman" w:hAnsi="Times New Roman"/>
                <w:b/>
                <w:bCs/>
                <w:lang w:eastAsia="ru-RU"/>
              </w:rPr>
              <w:t>Даты и время начала игр (местное)</w:t>
            </w:r>
          </w:p>
        </w:tc>
      </w:tr>
      <w:tr w:rsidR="005204C6" w:rsidRPr="00842818" w14:paraId="73FFA290" w14:textId="77777777" w:rsidTr="00EA31E5">
        <w:trPr>
          <w:trHeight w:val="412"/>
        </w:trPr>
        <w:tc>
          <w:tcPr>
            <w:tcW w:w="1576" w:type="dxa"/>
            <w:vMerge/>
            <w:vAlign w:val="center"/>
          </w:tcPr>
          <w:p w14:paraId="76444986" w14:textId="77777777" w:rsidR="005204C6" w:rsidRPr="00842818" w:rsidRDefault="005204C6" w:rsidP="00EA31E5">
            <w:pPr>
              <w:jc w:val="center"/>
              <w:rPr>
                <w:rFonts w:ascii="Times New Roman" w:eastAsia="Times New Roman" w:hAnsi="Times New Roman"/>
                <w:b/>
                <w:bCs/>
                <w:lang w:eastAsia="ru-RU"/>
              </w:rPr>
            </w:pPr>
          </w:p>
        </w:tc>
        <w:tc>
          <w:tcPr>
            <w:tcW w:w="2127" w:type="dxa"/>
            <w:vMerge/>
            <w:vAlign w:val="center"/>
          </w:tcPr>
          <w:p w14:paraId="34C584C1" w14:textId="77777777" w:rsidR="005204C6" w:rsidRPr="00842818" w:rsidRDefault="005204C6" w:rsidP="00EA31E5">
            <w:pPr>
              <w:jc w:val="center"/>
              <w:rPr>
                <w:rFonts w:ascii="Times New Roman" w:eastAsia="Times New Roman" w:hAnsi="Times New Roman"/>
                <w:b/>
                <w:bCs/>
                <w:lang w:eastAsia="ru-RU"/>
              </w:rPr>
            </w:pPr>
          </w:p>
        </w:tc>
        <w:tc>
          <w:tcPr>
            <w:tcW w:w="1559" w:type="dxa"/>
            <w:vMerge/>
            <w:vAlign w:val="center"/>
          </w:tcPr>
          <w:p w14:paraId="1882A952" w14:textId="77777777" w:rsidR="005204C6" w:rsidRPr="00842818" w:rsidRDefault="005204C6" w:rsidP="00EA31E5">
            <w:pPr>
              <w:jc w:val="center"/>
              <w:rPr>
                <w:rFonts w:ascii="Times New Roman" w:eastAsia="Times New Roman" w:hAnsi="Times New Roman"/>
                <w:b/>
                <w:bCs/>
                <w:lang w:eastAsia="ru-RU"/>
              </w:rPr>
            </w:pPr>
          </w:p>
        </w:tc>
        <w:tc>
          <w:tcPr>
            <w:tcW w:w="2268" w:type="dxa"/>
            <w:vMerge/>
            <w:vAlign w:val="center"/>
          </w:tcPr>
          <w:p w14:paraId="67A67405" w14:textId="77777777" w:rsidR="005204C6" w:rsidRPr="00842818" w:rsidRDefault="005204C6" w:rsidP="00EA31E5">
            <w:pPr>
              <w:jc w:val="center"/>
              <w:rPr>
                <w:rFonts w:ascii="Times New Roman" w:eastAsia="Times New Roman" w:hAnsi="Times New Roman"/>
                <w:b/>
                <w:bCs/>
                <w:lang w:eastAsia="ru-RU"/>
              </w:rPr>
            </w:pPr>
          </w:p>
        </w:tc>
        <w:tc>
          <w:tcPr>
            <w:tcW w:w="850" w:type="dxa"/>
            <w:vAlign w:val="center"/>
          </w:tcPr>
          <w:p w14:paraId="77BDDDB9" w14:textId="579A1B49" w:rsidR="005204C6" w:rsidRPr="00842818" w:rsidRDefault="00CD0BF1" w:rsidP="00EA31E5">
            <w:pPr>
              <w:jc w:val="center"/>
              <w:rPr>
                <w:rFonts w:ascii="Times New Roman" w:eastAsia="Times New Roman" w:hAnsi="Times New Roman"/>
                <w:b/>
                <w:bCs/>
                <w:lang w:eastAsia="ru-RU"/>
              </w:rPr>
            </w:pPr>
            <w:r>
              <w:rPr>
                <w:rFonts w:ascii="Times New Roman" w:eastAsia="Times New Roman" w:hAnsi="Times New Roman"/>
                <w:b/>
                <w:bCs/>
                <w:lang w:eastAsia="ru-RU"/>
              </w:rPr>
              <w:t>03</w:t>
            </w:r>
            <w:r w:rsidR="005204C6" w:rsidRPr="00842818">
              <w:rPr>
                <w:rFonts w:ascii="Times New Roman" w:eastAsia="Times New Roman" w:hAnsi="Times New Roman"/>
                <w:b/>
                <w:bCs/>
                <w:lang w:eastAsia="ru-RU"/>
              </w:rPr>
              <w:t>.0</w:t>
            </w:r>
            <w:r>
              <w:rPr>
                <w:rFonts w:ascii="Times New Roman" w:eastAsia="Times New Roman" w:hAnsi="Times New Roman"/>
                <w:b/>
                <w:bCs/>
                <w:lang w:eastAsia="ru-RU"/>
              </w:rPr>
              <w:t>3</w:t>
            </w:r>
          </w:p>
        </w:tc>
        <w:tc>
          <w:tcPr>
            <w:tcW w:w="851" w:type="dxa"/>
            <w:vAlign w:val="center"/>
          </w:tcPr>
          <w:p w14:paraId="49EFF05A" w14:textId="1EE284E0" w:rsidR="005204C6" w:rsidRDefault="00CD0BF1" w:rsidP="00EA31E5">
            <w:pPr>
              <w:jc w:val="center"/>
              <w:rPr>
                <w:rFonts w:ascii="Times New Roman" w:eastAsia="Times New Roman" w:hAnsi="Times New Roman"/>
                <w:b/>
                <w:bCs/>
                <w:lang w:eastAsia="ru-RU"/>
              </w:rPr>
            </w:pPr>
            <w:r>
              <w:rPr>
                <w:rFonts w:ascii="Times New Roman" w:eastAsia="Times New Roman" w:hAnsi="Times New Roman"/>
                <w:b/>
                <w:bCs/>
                <w:lang w:eastAsia="ru-RU"/>
              </w:rPr>
              <w:t>04</w:t>
            </w:r>
            <w:r w:rsidR="005204C6">
              <w:rPr>
                <w:rFonts w:ascii="Times New Roman" w:eastAsia="Times New Roman" w:hAnsi="Times New Roman"/>
                <w:b/>
                <w:bCs/>
                <w:lang w:eastAsia="ru-RU"/>
              </w:rPr>
              <w:t>.0</w:t>
            </w:r>
            <w:r>
              <w:rPr>
                <w:rFonts w:ascii="Times New Roman" w:eastAsia="Times New Roman" w:hAnsi="Times New Roman"/>
                <w:b/>
                <w:bCs/>
                <w:lang w:eastAsia="ru-RU"/>
              </w:rPr>
              <w:t>3</w:t>
            </w:r>
          </w:p>
        </w:tc>
        <w:tc>
          <w:tcPr>
            <w:tcW w:w="850" w:type="dxa"/>
            <w:vAlign w:val="center"/>
          </w:tcPr>
          <w:p w14:paraId="14E48723" w14:textId="52DA386A" w:rsidR="005204C6" w:rsidRPr="00842818" w:rsidRDefault="005204C6" w:rsidP="00EA31E5">
            <w:pPr>
              <w:jc w:val="center"/>
              <w:rPr>
                <w:rFonts w:ascii="Times New Roman" w:eastAsia="Times New Roman" w:hAnsi="Times New Roman"/>
                <w:b/>
                <w:bCs/>
                <w:lang w:eastAsia="ru-RU"/>
              </w:rPr>
            </w:pPr>
            <w:r>
              <w:rPr>
                <w:rFonts w:ascii="Times New Roman" w:eastAsia="Times New Roman" w:hAnsi="Times New Roman"/>
                <w:b/>
                <w:bCs/>
                <w:lang w:eastAsia="ru-RU"/>
              </w:rPr>
              <w:t>0</w:t>
            </w:r>
            <w:r w:rsidR="00CD0BF1">
              <w:rPr>
                <w:rFonts w:ascii="Times New Roman" w:eastAsia="Times New Roman" w:hAnsi="Times New Roman"/>
                <w:b/>
                <w:bCs/>
                <w:lang w:eastAsia="ru-RU"/>
              </w:rPr>
              <w:t>6</w:t>
            </w:r>
            <w:r w:rsidRPr="00842818">
              <w:rPr>
                <w:rFonts w:ascii="Times New Roman" w:eastAsia="Times New Roman" w:hAnsi="Times New Roman"/>
                <w:b/>
                <w:bCs/>
                <w:lang w:eastAsia="ru-RU"/>
              </w:rPr>
              <w:t>.0</w:t>
            </w:r>
            <w:r>
              <w:rPr>
                <w:rFonts w:ascii="Times New Roman" w:eastAsia="Times New Roman" w:hAnsi="Times New Roman"/>
                <w:b/>
                <w:bCs/>
                <w:lang w:eastAsia="ru-RU"/>
              </w:rPr>
              <w:t>3</w:t>
            </w:r>
          </w:p>
        </w:tc>
        <w:tc>
          <w:tcPr>
            <w:tcW w:w="851" w:type="dxa"/>
            <w:vAlign w:val="center"/>
          </w:tcPr>
          <w:p w14:paraId="1E210669" w14:textId="2B315436" w:rsidR="005204C6" w:rsidRPr="00842818" w:rsidRDefault="005204C6" w:rsidP="00EA31E5">
            <w:pPr>
              <w:jc w:val="center"/>
              <w:rPr>
                <w:rFonts w:ascii="Times New Roman" w:eastAsia="Times New Roman" w:hAnsi="Times New Roman"/>
                <w:b/>
                <w:bCs/>
                <w:lang w:eastAsia="ru-RU"/>
              </w:rPr>
            </w:pPr>
            <w:r>
              <w:rPr>
                <w:rFonts w:ascii="Times New Roman" w:eastAsia="Times New Roman" w:hAnsi="Times New Roman"/>
                <w:b/>
                <w:bCs/>
                <w:lang w:eastAsia="ru-RU"/>
              </w:rPr>
              <w:t>0</w:t>
            </w:r>
            <w:r w:rsidR="00CD0BF1">
              <w:rPr>
                <w:rFonts w:ascii="Times New Roman" w:eastAsia="Times New Roman" w:hAnsi="Times New Roman"/>
                <w:b/>
                <w:bCs/>
                <w:lang w:eastAsia="ru-RU"/>
              </w:rPr>
              <w:t>7</w:t>
            </w:r>
            <w:r w:rsidRPr="00842818">
              <w:rPr>
                <w:rFonts w:ascii="Times New Roman" w:eastAsia="Times New Roman" w:hAnsi="Times New Roman"/>
                <w:b/>
                <w:bCs/>
                <w:lang w:eastAsia="ru-RU"/>
              </w:rPr>
              <w:t>.0</w:t>
            </w:r>
            <w:r>
              <w:rPr>
                <w:rFonts w:ascii="Times New Roman" w:eastAsia="Times New Roman" w:hAnsi="Times New Roman"/>
                <w:b/>
                <w:bCs/>
                <w:lang w:eastAsia="ru-RU"/>
              </w:rPr>
              <w:t>3</w:t>
            </w:r>
          </w:p>
        </w:tc>
      </w:tr>
      <w:tr w:rsidR="00516016" w:rsidRPr="00842818" w14:paraId="6463EBB4" w14:textId="77777777" w:rsidTr="005B42A8">
        <w:trPr>
          <w:trHeight w:val="529"/>
        </w:trPr>
        <w:tc>
          <w:tcPr>
            <w:tcW w:w="1576" w:type="dxa"/>
            <w:vAlign w:val="center"/>
          </w:tcPr>
          <w:p w14:paraId="310C65E6" w14:textId="77777777" w:rsidR="00516016" w:rsidRPr="00842818" w:rsidRDefault="00516016" w:rsidP="00516016">
            <w:pPr>
              <w:jc w:val="center"/>
              <w:rPr>
                <w:rFonts w:ascii="Times New Roman" w:eastAsia="Times New Roman" w:hAnsi="Times New Roman"/>
                <w:b/>
                <w:bCs/>
                <w:lang w:eastAsia="ru-RU"/>
              </w:rPr>
            </w:pPr>
            <w:r w:rsidRPr="00842818">
              <w:rPr>
                <w:rFonts w:ascii="Times New Roman" w:hAnsi="Times New Roman"/>
                <w:b/>
                <w:bCs/>
              </w:rPr>
              <w:t>4</w:t>
            </w:r>
          </w:p>
        </w:tc>
        <w:tc>
          <w:tcPr>
            <w:tcW w:w="2127" w:type="dxa"/>
            <w:vAlign w:val="center"/>
          </w:tcPr>
          <w:p w14:paraId="43ADFE7F" w14:textId="77777777" w:rsidR="00516016" w:rsidRDefault="00516016" w:rsidP="00516016">
            <w:pPr>
              <w:jc w:val="center"/>
              <w:rPr>
                <w:rStyle w:val="af1"/>
                <w:rFonts w:ascii="Times New Roman" w:hAnsi="Times New Roman" w:cs="Times New Roman"/>
                <w:b/>
                <w:i w:val="0"/>
              </w:rPr>
            </w:pPr>
            <w:r>
              <w:rPr>
                <w:rStyle w:val="af1"/>
                <w:rFonts w:ascii="Times New Roman" w:hAnsi="Times New Roman" w:cs="Times New Roman"/>
                <w:b/>
                <w:i w:val="0"/>
              </w:rPr>
              <w:t>«Бирюса»</w:t>
            </w:r>
            <w:r w:rsidRPr="00842818">
              <w:rPr>
                <w:rStyle w:val="af1"/>
                <w:rFonts w:ascii="Times New Roman" w:hAnsi="Times New Roman" w:cs="Times New Roman"/>
                <w:b/>
                <w:i w:val="0"/>
              </w:rPr>
              <w:t xml:space="preserve"> </w:t>
            </w:r>
          </w:p>
          <w:p w14:paraId="05093518" w14:textId="77777777" w:rsidR="00516016" w:rsidRPr="00842818" w:rsidRDefault="00516016" w:rsidP="00516016">
            <w:pPr>
              <w:jc w:val="center"/>
              <w:rPr>
                <w:rFonts w:ascii="Times New Roman" w:eastAsia="Times New Roman" w:hAnsi="Times New Roman"/>
                <w:b/>
                <w:bCs/>
                <w:lang w:eastAsia="ru-RU"/>
              </w:rPr>
            </w:pPr>
            <w:r w:rsidRPr="00842818">
              <w:rPr>
                <w:rStyle w:val="af1"/>
                <w:rFonts w:ascii="Times New Roman" w:hAnsi="Times New Roman" w:cs="Times New Roman"/>
                <w:b/>
                <w:i w:val="0"/>
              </w:rPr>
              <w:t xml:space="preserve"> </w:t>
            </w:r>
            <w:r>
              <w:rPr>
                <w:rStyle w:val="af1"/>
                <w:rFonts w:ascii="Times New Roman" w:hAnsi="Times New Roman" w:cs="Times New Roman"/>
                <w:b/>
                <w:i w:val="0"/>
              </w:rPr>
              <w:t>г. Красноярск</w:t>
            </w:r>
          </w:p>
        </w:tc>
        <w:tc>
          <w:tcPr>
            <w:tcW w:w="1559" w:type="dxa"/>
            <w:vAlign w:val="center"/>
          </w:tcPr>
          <w:p w14:paraId="4D467CDC" w14:textId="77777777" w:rsidR="00516016" w:rsidRPr="00842818" w:rsidRDefault="00516016" w:rsidP="00516016">
            <w:pPr>
              <w:jc w:val="center"/>
              <w:rPr>
                <w:rFonts w:ascii="Times New Roman" w:hAnsi="Times New Roman"/>
                <w:b/>
                <w:bCs/>
              </w:rPr>
            </w:pPr>
            <w:r w:rsidRPr="00842818">
              <w:rPr>
                <w:rFonts w:ascii="Times New Roman" w:hAnsi="Times New Roman"/>
                <w:b/>
                <w:bCs/>
              </w:rPr>
              <w:t>1</w:t>
            </w:r>
          </w:p>
        </w:tc>
        <w:tc>
          <w:tcPr>
            <w:tcW w:w="2268" w:type="dxa"/>
            <w:vAlign w:val="center"/>
          </w:tcPr>
          <w:p w14:paraId="56611FBB" w14:textId="77777777" w:rsidR="00516016" w:rsidRDefault="00516016" w:rsidP="00516016">
            <w:pPr>
              <w:jc w:val="center"/>
              <w:rPr>
                <w:rStyle w:val="af1"/>
                <w:rFonts w:ascii="Times New Roman" w:hAnsi="Times New Roman" w:cs="Times New Roman"/>
                <w:b/>
                <w:i w:val="0"/>
              </w:rPr>
            </w:pPr>
            <w:r>
              <w:rPr>
                <w:rStyle w:val="af1"/>
                <w:rFonts w:ascii="Times New Roman" w:hAnsi="Times New Roman" w:cs="Times New Roman"/>
                <w:b/>
                <w:i w:val="0"/>
              </w:rPr>
              <w:t xml:space="preserve">«КРС </w:t>
            </w:r>
            <w:proofErr w:type="spellStart"/>
            <w:r>
              <w:rPr>
                <w:rStyle w:val="af1"/>
                <w:rFonts w:ascii="Times New Roman" w:hAnsi="Times New Roman" w:cs="Times New Roman"/>
                <w:b/>
                <w:i w:val="0"/>
              </w:rPr>
              <w:t>Ванке</w:t>
            </w:r>
            <w:proofErr w:type="spellEnd"/>
            <w:r>
              <w:rPr>
                <w:rStyle w:val="af1"/>
                <w:rFonts w:ascii="Times New Roman" w:hAnsi="Times New Roman" w:cs="Times New Roman"/>
                <w:b/>
                <w:i w:val="0"/>
              </w:rPr>
              <w:t xml:space="preserve"> Рэйз</w:t>
            </w:r>
          </w:p>
          <w:p w14:paraId="02CF26F9" w14:textId="670B2791" w:rsidR="00516016" w:rsidRPr="00842818" w:rsidRDefault="00516016" w:rsidP="00516016">
            <w:pPr>
              <w:jc w:val="center"/>
              <w:rPr>
                <w:rFonts w:ascii="Times New Roman" w:eastAsia="Times New Roman" w:hAnsi="Times New Roman"/>
                <w:b/>
                <w:bCs/>
                <w:lang w:eastAsia="ru-RU"/>
              </w:rPr>
            </w:pPr>
            <w:r w:rsidRPr="00842818">
              <w:rPr>
                <w:rStyle w:val="af1"/>
                <w:rFonts w:ascii="Times New Roman" w:hAnsi="Times New Roman" w:cs="Times New Roman"/>
                <w:b/>
                <w:i w:val="0"/>
              </w:rPr>
              <w:t xml:space="preserve"> г. </w:t>
            </w:r>
            <w:proofErr w:type="spellStart"/>
            <w:r w:rsidRPr="00DB0EF0">
              <w:rPr>
                <w:rFonts w:ascii="Times New Roman" w:hAnsi="Times New Roman" w:cs="Times New Roman"/>
                <w:b/>
              </w:rPr>
              <w:t>Шэньчжень</w:t>
            </w:r>
            <w:proofErr w:type="spellEnd"/>
          </w:p>
        </w:tc>
        <w:tc>
          <w:tcPr>
            <w:tcW w:w="850" w:type="dxa"/>
            <w:vAlign w:val="center"/>
          </w:tcPr>
          <w:p w14:paraId="6016C15F" w14:textId="391F38BB" w:rsidR="00516016" w:rsidRPr="00842818" w:rsidRDefault="00516016" w:rsidP="00516016">
            <w:pPr>
              <w:jc w:val="center"/>
              <w:rPr>
                <w:rFonts w:ascii="Times New Roman" w:eastAsia="Times New Roman" w:hAnsi="Times New Roman"/>
                <w:b/>
                <w:bCs/>
                <w:lang w:eastAsia="ru-RU"/>
              </w:rPr>
            </w:pPr>
            <w:r>
              <w:rPr>
                <w:rFonts w:ascii="Times New Roman" w:eastAsia="Times New Roman" w:hAnsi="Times New Roman"/>
                <w:b/>
                <w:bCs/>
                <w:lang w:eastAsia="ru-RU"/>
              </w:rPr>
              <w:t>13.00</w:t>
            </w:r>
          </w:p>
        </w:tc>
        <w:tc>
          <w:tcPr>
            <w:tcW w:w="851" w:type="dxa"/>
            <w:vAlign w:val="center"/>
          </w:tcPr>
          <w:p w14:paraId="64054C14" w14:textId="632295B8" w:rsidR="00516016" w:rsidRDefault="00516016" w:rsidP="00516016">
            <w:pPr>
              <w:jc w:val="center"/>
              <w:rPr>
                <w:rFonts w:ascii="Times New Roman" w:eastAsia="Times New Roman" w:hAnsi="Times New Roman"/>
                <w:b/>
                <w:bCs/>
                <w:lang w:eastAsia="ru-RU"/>
              </w:rPr>
            </w:pPr>
            <w:r>
              <w:rPr>
                <w:rFonts w:ascii="Times New Roman" w:eastAsia="Times New Roman" w:hAnsi="Times New Roman"/>
                <w:b/>
                <w:bCs/>
                <w:lang w:eastAsia="ru-RU"/>
              </w:rPr>
              <w:t>13.00</w:t>
            </w:r>
          </w:p>
        </w:tc>
        <w:tc>
          <w:tcPr>
            <w:tcW w:w="850" w:type="dxa"/>
            <w:vAlign w:val="center"/>
          </w:tcPr>
          <w:p w14:paraId="3A4481B1" w14:textId="05C20156" w:rsidR="00516016" w:rsidRPr="00842818" w:rsidRDefault="00516016" w:rsidP="00516016">
            <w:pPr>
              <w:jc w:val="center"/>
              <w:rPr>
                <w:rFonts w:ascii="Times New Roman" w:eastAsia="Times New Roman" w:hAnsi="Times New Roman"/>
                <w:b/>
                <w:bCs/>
                <w:lang w:eastAsia="ru-RU"/>
              </w:rPr>
            </w:pPr>
          </w:p>
        </w:tc>
        <w:tc>
          <w:tcPr>
            <w:tcW w:w="851" w:type="dxa"/>
            <w:vAlign w:val="center"/>
          </w:tcPr>
          <w:p w14:paraId="713048C0" w14:textId="3FBEE065" w:rsidR="00516016" w:rsidRPr="00842818" w:rsidRDefault="00516016" w:rsidP="00516016">
            <w:pPr>
              <w:jc w:val="center"/>
              <w:rPr>
                <w:rFonts w:ascii="Times New Roman" w:eastAsia="Times New Roman" w:hAnsi="Times New Roman"/>
                <w:b/>
                <w:bCs/>
                <w:lang w:eastAsia="ru-RU"/>
              </w:rPr>
            </w:pPr>
            <w:r>
              <w:rPr>
                <w:rFonts w:ascii="Times New Roman" w:eastAsia="Times New Roman" w:hAnsi="Times New Roman"/>
                <w:b/>
                <w:bCs/>
                <w:lang w:eastAsia="ru-RU"/>
              </w:rPr>
              <w:t>14.00</w:t>
            </w:r>
          </w:p>
        </w:tc>
      </w:tr>
      <w:tr w:rsidR="00516016" w:rsidRPr="00842818" w14:paraId="22059427" w14:textId="77777777" w:rsidTr="00EA31E5">
        <w:trPr>
          <w:trHeight w:val="862"/>
        </w:trPr>
        <w:tc>
          <w:tcPr>
            <w:tcW w:w="1576" w:type="dxa"/>
            <w:vAlign w:val="center"/>
          </w:tcPr>
          <w:p w14:paraId="68563F44" w14:textId="77777777" w:rsidR="00516016" w:rsidRPr="00842818" w:rsidRDefault="00516016" w:rsidP="00516016">
            <w:pPr>
              <w:jc w:val="center"/>
              <w:rPr>
                <w:rFonts w:ascii="Times New Roman" w:hAnsi="Times New Roman"/>
                <w:b/>
                <w:bCs/>
              </w:rPr>
            </w:pPr>
            <w:r w:rsidRPr="00842818">
              <w:rPr>
                <w:rFonts w:ascii="Times New Roman" w:hAnsi="Times New Roman"/>
                <w:b/>
                <w:bCs/>
              </w:rPr>
              <w:t>3</w:t>
            </w:r>
          </w:p>
        </w:tc>
        <w:tc>
          <w:tcPr>
            <w:tcW w:w="2127" w:type="dxa"/>
            <w:vAlign w:val="center"/>
          </w:tcPr>
          <w:p w14:paraId="4FC5FC9A" w14:textId="02BA877E" w:rsidR="00516016" w:rsidRDefault="00516016" w:rsidP="00516016">
            <w:pPr>
              <w:jc w:val="center"/>
              <w:rPr>
                <w:rStyle w:val="af1"/>
                <w:rFonts w:ascii="Times New Roman" w:hAnsi="Times New Roman" w:cs="Times New Roman"/>
                <w:b/>
                <w:i w:val="0"/>
              </w:rPr>
            </w:pPr>
            <w:r>
              <w:rPr>
                <w:rStyle w:val="af1"/>
                <w:rFonts w:ascii="Times New Roman" w:hAnsi="Times New Roman" w:cs="Times New Roman"/>
                <w:b/>
                <w:i w:val="0"/>
              </w:rPr>
              <w:t>«СКИФ»</w:t>
            </w:r>
          </w:p>
          <w:p w14:paraId="7978852C" w14:textId="1CFEA4B8" w:rsidR="00516016" w:rsidRPr="00842818" w:rsidRDefault="00516016" w:rsidP="00516016">
            <w:pPr>
              <w:jc w:val="center"/>
              <w:rPr>
                <w:rFonts w:ascii="Times New Roman" w:eastAsia="Times New Roman" w:hAnsi="Times New Roman"/>
                <w:b/>
                <w:bCs/>
                <w:lang w:eastAsia="ru-RU"/>
              </w:rPr>
            </w:pPr>
            <w:r w:rsidRPr="00842818">
              <w:rPr>
                <w:rStyle w:val="af1"/>
                <w:rFonts w:ascii="Times New Roman" w:hAnsi="Times New Roman" w:cs="Times New Roman"/>
                <w:b/>
                <w:i w:val="0"/>
              </w:rPr>
              <w:t xml:space="preserve"> </w:t>
            </w:r>
            <w:r>
              <w:rPr>
                <w:rStyle w:val="af1"/>
                <w:rFonts w:ascii="Times New Roman" w:hAnsi="Times New Roman" w:cs="Times New Roman"/>
                <w:b/>
                <w:i w:val="0"/>
              </w:rPr>
              <w:t>Нижегородская область</w:t>
            </w:r>
          </w:p>
        </w:tc>
        <w:tc>
          <w:tcPr>
            <w:tcW w:w="1559" w:type="dxa"/>
            <w:vAlign w:val="center"/>
          </w:tcPr>
          <w:p w14:paraId="1F99D209" w14:textId="77777777" w:rsidR="00516016" w:rsidRPr="00842818" w:rsidRDefault="00516016" w:rsidP="00516016">
            <w:pPr>
              <w:jc w:val="center"/>
              <w:rPr>
                <w:rFonts w:ascii="Times New Roman" w:hAnsi="Times New Roman"/>
                <w:b/>
                <w:bCs/>
              </w:rPr>
            </w:pPr>
            <w:r w:rsidRPr="00842818">
              <w:rPr>
                <w:rFonts w:ascii="Times New Roman" w:hAnsi="Times New Roman"/>
                <w:b/>
                <w:bCs/>
              </w:rPr>
              <w:t>2</w:t>
            </w:r>
          </w:p>
        </w:tc>
        <w:tc>
          <w:tcPr>
            <w:tcW w:w="2268" w:type="dxa"/>
            <w:vAlign w:val="center"/>
          </w:tcPr>
          <w:p w14:paraId="2265ADC2" w14:textId="77777777" w:rsidR="00516016" w:rsidRDefault="00516016" w:rsidP="00516016">
            <w:pPr>
              <w:ind w:left="-108"/>
              <w:jc w:val="center"/>
              <w:rPr>
                <w:rStyle w:val="af1"/>
                <w:rFonts w:ascii="Times New Roman" w:hAnsi="Times New Roman" w:cs="Times New Roman"/>
                <w:b/>
                <w:i w:val="0"/>
              </w:rPr>
            </w:pPr>
            <w:r>
              <w:rPr>
                <w:rStyle w:val="af1"/>
                <w:rFonts w:ascii="Times New Roman" w:hAnsi="Times New Roman" w:cs="Times New Roman"/>
                <w:b/>
                <w:i w:val="0"/>
              </w:rPr>
              <w:t>«</w:t>
            </w:r>
            <w:hyperlink r:id="rId18" w:history="1">
              <w:r w:rsidRPr="00842818">
                <w:rPr>
                  <w:rStyle w:val="af1"/>
                  <w:rFonts w:ascii="Times New Roman" w:hAnsi="Times New Roman" w:cs="Times New Roman"/>
                  <w:b/>
                  <w:i w:val="0"/>
                </w:rPr>
                <w:t>Агидель</w:t>
              </w:r>
            </w:hyperlink>
            <w:r>
              <w:rPr>
                <w:rStyle w:val="af1"/>
                <w:rFonts w:ascii="Times New Roman" w:hAnsi="Times New Roman" w:cs="Times New Roman"/>
                <w:b/>
                <w:i w:val="0"/>
              </w:rPr>
              <w:t>»</w:t>
            </w:r>
          </w:p>
          <w:p w14:paraId="16AD0317" w14:textId="31C7A745" w:rsidR="00516016" w:rsidRPr="00842818" w:rsidRDefault="00516016" w:rsidP="00516016">
            <w:pPr>
              <w:jc w:val="center"/>
              <w:rPr>
                <w:rFonts w:ascii="Times New Roman" w:eastAsia="Times New Roman" w:hAnsi="Times New Roman"/>
                <w:b/>
                <w:bCs/>
                <w:lang w:eastAsia="ru-RU"/>
              </w:rPr>
            </w:pPr>
            <w:r w:rsidRPr="00842818">
              <w:rPr>
                <w:rStyle w:val="af1"/>
                <w:rFonts w:ascii="Times New Roman" w:hAnsi="Times New Roman" w:cs="Times New Roman"/>
                <w:b/>
                <w:i w:val="0"/>
              </w:rPr>
              <w:t xml:space="preserve"> г. Уфа</w:t>
            </w:r>
          </w:p>
        </w:tc>
        <w:tc>
          <w:tcPr>
            <w:tcW w:w="850" w:type="dxa"/>
            <w:vAlign w:val="center"/>
          </w:tcPr>
          <w:p w14:paraId="065C4ED1" w14:textId="09C6CEA7" w:rsidR="00516016" w:rsidRPr="00842818" w:rsidRDefault="00516016" w:rsidP="00516016">
            <w:pPr>
              <w:jc w:val="center"/>
              <w:rPr>
                <w:rFonts w:ascii="Times New Roman" w:eastAsia="Times New Roman" w:hAnsi="Times New Roman"/>
                <w:b/>
                <w:bCs/>
                <w:lang w:eastAsia="ru-RU"/>
              </w:rPr>
            </w:pPr>
            <w:r>
              <w:rPr>
                <w:rFonts w:ascii="Times New Roman" w:eastAsia="Times New Roman" w:hAnsi="Times New Roman"/>
                <w:b/>
                <w:bCs/>
                <w:lang w:eastAsia="ru-RU"/>
              </w:rPr>
              <w:t>13.00</w:t>
            </w:r>
          </w:p>
        </w:tc>
        <w:tc>
          <w:tcPr>
            <w:tcW w:w="851" w:type="dxa"/>
            <w:vAlign w:val="center"/>
          </w:tcPr>
          <w:p w14:paraId="1E486A04" w14:textId="2AF28641" w:rsidR="00516016" w:rsidRDefault="00516016" w:rsidP="00516016">
            <w:pPr>
              <w:jc w:val="center"/>
              <w:rPr>
                <w:rFonts w:ascii="Times New Roman" w:eastAsia="Times New Roman" w:hAnsi="Times New Roman"/>
                <w:b/>
                <w:bCs/>
                <w:lang w:eastAsia="ru-RU"/>
              </w:rPr>
            </w:pPr>
          </w:p>
        </w:tc>
        <w:tc>
          <w:tcPr>
            <w:tcW w:w="850" w:type="dxa"/>
            <w:vAlign w:val="center"/>
          </w:tcPr>
          <w:p w14:paraId="5B17D6DF" w14:textId="0AFF715C" w:rsidR="00516016" w:rsidRPr="00842818" w:rsidRDefault="00516016" w:rsidP="00516016">
            <w:pPr>
              <w:jc w:val="center"/>
              <w:rPr>
                <w:rFonts w:ascii="Times New Roman" w:eastAsia="Times New Roman" w:hAnsi="Times New Roman"/>
                <w:b/>
                <w:bCs/>
                <w:lang w:eastAsia="ru-RU"/>
              </w:rPr>
            </w:pPr>
            <w:r>
              <w:rPr>
                <w:rFonts w:ascii="Times New Roman" w:eastAsia="Times New Roman" w:hAnsi="Times New Roman"/>
                <w:b/>
                <w:bCs/>
                <w:lang w:eastAsia="ru-RU"/>
              </w:rPr>
              <w:t>13.00</w:t>
            </w:r>
          </w:p>
        </w:tc>
        <w:tc>
          <w:tcPr>
            <w:tcW w:w="851" w:type="dxa"/>
            <w:vAlign w:val="center"/>
          </w:tcPr>
          <w:p w14:paraId="3C9B046D" w14:textId="5B27179E" w:rsidR="00516016" w:rsidRPr="00842818" w:rsidRDefault="00516016" w:rsidP="00516016">
            <w:pPr>
              <w:jc w:val="center"/>
              <w:rPr>
                <w:rFonts w:ascii="Times New Roman" w:eastAsia="Times New Roman" w:hAnsi="Times New Roman"/>
                <w:b/>
                <w:bCs/>
                <w:lang w:eastAsia="ru-RU"/>
              </w:rPr>
            </w:pPr>
            <w:r>
              <w:rPr>
                <w:rFonts w:ascii="Times New Roman" w:eastAsia="Times New Roman" w:hAnsi="Times New Roman"/>
                <w:b/>
                <w:bCs/>
                <w:lang w:eastAsia="ru-RU"/>
              </w:rPr>
              <w:t>13.00</w:t>
            </w:r>
          </w:p>
        </w:tc>
      </w:tr>
    </w:tbl>
    <w:p w14:paraId="4B116BBE" w14:textId="77777777" w:rsidR="005204C6" w:rsidRDefault="005204C6" w:rsidP="005204C6">
      <w:pPr>
        <w:rPr>
          <w:rFonts w:ascii="Times New Roman" w:hAnsi="Times New Roman" w:cs="Times New Roman"/>
          <w:b/>
          <w:u w:val="single"/>
        </w:rPr>
      </w:pPr>
    </w:p>
    <w:p w14:paraId="765F2E1D" w14:textId="77777777" w:rsidR="005204C6" w:rsidRDefault="005204C6" w:rsidP="005204C6">
      <w:pPr>
        <w:ind w:left="7080" w:firstLine="708"/>
        <w:rPr>
          <w:rFonts w:ascii="Times New Roman" w:hAnsi="Times New Roman" w:cs="Times New Roman"/>
          <w:b/>
          <w:u w:val="single"/>
        </w:rPr>
      </w:pPr>
      <w:r w:rsidRPr="00837551">
        <w:rPr>
          <w:rFonts w:ascii="Times New Roman" w:hAnsi="Times New Roman" w:cs="Times New Roman"/>
          <w:b/>
          <w:u w:val="single"/>
        </w:rPr>
        <w:t>Примечание:</w:t>
      </w:r>
    </w:p>
    <w:p w14:paraId="3C79036D" w14:textId="77777777" w:rsidR="005204C6" w:rsidRDefault="005204C6" w:rsidP="005204C6">
      <w:pPr>
        <w:ind w:left="7080" w:firstLine="708"/>
        <w:rPr>
          <w:rFonts w:ascii="Times New Roman" w:hAnsi="Times New Roman" w:cs="Times New Roman"/>
          <w:b/>
          <w:u w:val="single"/>
        </w:rPr>
      </w:pPr>
    </w:p>
    <w:p w14:paraId="09852DDD" w14:textId="77777777" w:rsidR="005204C6" w:rsidRDefault="005204C6" w:rsidP="005204C6">
      <w:pPr>
        <w:jc w:val="center"/>
        <w:rPr>
          <w:rFonts w:ascii="Times New Roman" w:hAnsi="Times New Roman" w:cs="Times New Roman"/>
          <w:b/>
        </w:rPr>
      </w:pPr>
      <w:r w:rsidRPr="005137A2">
        <w:rPr>
          <w:rFonts w:ascii="Times New Roman" w:hAnsi="Times New Roman" w:cs="Times New Roman"/>
          <w:b/>
        </w:rPr>
        <w:t>ПРОВЕДЕНИЕ ВТОРОГО ЭТАПА ЧЕМПИОНАТА</w:t>
      </w:r>
    </w:p>
    <w:p w14:paraId="553D32C7" w14:textId="77777777" w:rsidR="005204C6" w:rsidRPr="005137A2" w:rsidRDefault="005204C6" w:rsidP="005204C6">
      <w:pPr>
        <w:jc w:val="center"/>
        <w:rPr>
          <w:rFonts w:ascii="Times New Roman" w:hAnsi="Times New Roman" w:cs="Times New Roman"/>
          <w:b/>
          <w:u w:val="single"/>
        </w:rPr>
      </w:pPr>
    </w:p>
    <w:p w14:paraId="27D1DEAD" w14:textId="77777777" w:rsidR="005204C6" w:rsidRPr="008E2516" w:rsidRDefault="005204C6" w:rsidP="005204C6">
      <w:pPr>
        <w:pStyle w:val="af2"/>
        <w:rPr>
          <w:sz w:val="24"/>
          <w:szCs w:val="24"/>
        </w:rPr>
      </w:pPr>
      <w:bookmarkStart w:id="0" w:name="_Toc494462676"/>
      <w:r w:rsidRPr="008E2516">
        <w:rPr>
          <w:sz w:val="24"/>
          <w:szCs w:val="24"/>
        </w:rPr>
        <w:t xml:space="preserve">Порядок определения команд – участниц </w:t>
      </w:r>
      <w:r w:rsidRPr="008E2516">
        <w:rPr>
          <w:sz w:val="24"/>
          <w:szCs w:val="24"/>
        </w:rPr>
        <w:br/>
        <w:t>серии игр плей-офф Второго этапа</w:t>
      </w:r>
      <w:bookmarkEnd w:id="0"/>
      <w:r w:rsidRPr="008E2516">
        <w:rPr>
          <w:sz w:val="24"/>
          <w:szCs w:val="24"/>
        </w:rPr>
        <w:t xml:space="preserve"> </w:t>
      </w:r>
    </w:p>
    <w:p w14:paraId="39585948" w14:textId="77777777" w:rsidR="005204C6" w:rsidRPr="008E2516" w:rsidRDefault="005204C6" w:rsidP="005204C6">
      <w:pPr>
        <w:pStyle w:val="af2"/>
        <w:outlineLvl w:val="2"/>
        <w:rPr>
          <w:color w:val="000000"/>
          <w:sz w:val="24"/>
          <w:szCs w:val="24"/>
        </w:rPr>
      </w:pPr>
    </w:p>
    <w:p w14:paraId="0D65EF1C" w14:textId="77777777" w:rsidR="005204C6" w:rsidRPr="008E2516" w:rsidRDefault="005204C6" w:rsidP="005204C6">
      <w:pPr>
        <w:numPr>
          <w:ilvl w:val="0"/>
          <w:numId w:val="39"/>
        </w:numPr>
        <w:spacing w:line="100" w:lineRule="atLeast"/>
        <w:ind w:left="426" w:hanging="426"/>
        <w:jc w:val="both"/>
        <w:rPr>
          <w:rFonts w:ascii="Times New Roman" w:eastAsia="Calibri" w:hAnsi="Times New Roman"/>
          <w:color w:val="000000"/>
          <w:lang w:eastAsia="en-US"/>
        </w:rPr>
      </w:pPr>
      <w:r w:rsidRPr="008E2516">
        <w:rPr>
          <w:rFonts w:ascii="Times New Roman" w:eastAsia="Calibri" w:hAnsi="Times New Roman"/>
          <w:color w:val="000000"/>
          <w:lang w:eastAsia="en-US"/>
        </w:rPr>
        <w:t>По итогам Первого этапа команды, занявшие с 1-го по 4-е места, получают право на участие во Втором этапе Чемпионата — серии Матчей плей-офф.</w:t>
      </w:r>
    </w:p>
    <w:p w14:paraId="1A92B162" w14:textId="77777777" w:rsidR="005204C6" w:rsidRPr="00FB7B8A" w:rsidRDefault="005204C6" w:rsidP="005204C6">
      <w:pPr>
        <w:pStyle w:val="af3"/>
        <w:widowControl w:val="0"/>
        <w:numPr>
          <w:ilvl w:val="0"/>
          <w:numId w:val="39"/>
        </w:numPr>
        <w:spacing w:line="100" w:lineRule="atLeast"/>
        <w:ind w:left="426" w:hanging="426"/>
        <w:rPr>
          <w:color w:val="000000"/>
          <w:sz w:val="22"/>
          <w:szCs w:val="22"/>
        </w:rPr>
      </w:pPr>
      <w:r w:rsidRPr="008E2516">
        <w:rPr>
          <w:color w:val="000000"/>
          <w:sz w:val="24"/>
          <w:szCs w:val="24"/>
        </w:rPr>
        <w:t>Пары команд формируются согласно местам, занятым по результатам Первого этапа Чемпионата: 1–4, 2–3.</w:t>
      </w:r>
    </w:p>
    <w:p w14:paraId="08ABB686" w14:textId="77777777" w:rsidR="005204C6" w:rsidRPr="00675A1A" w:rsidRDefault="005204C6" w:rsidP="005204C6">
      <w:pPr>
        <w:pStyle w:val="af2"/>
        <w:outlineLvl w:val="2"/>
        <w:rPr>
          <w:color w:val="000000"/>
          <w:szCs w:val="22"/>
        </w:rPr>
      </w:pPr>
    </w:p>
    <w:p w14:paraId="3E85F5D1" w14:textId="77777777" w:rsidR="005204C6" w:rsidRPr="008E2516" w:rsidRDefault="005204C6" w:rsidP="005204C6">
      <w:pPr>
        <w:pStyle w:val="af2"/>
        <w:rPr>
          <w:sz w:val="24"/>
          <w:szCs w:val="24"/>
        </w:rPr>
      </w:pPr>
      <w:bookmarkStart w:id="1" w:name="_Toc494462677"/>
      <w:r w:rsidRPr="008E2516">
        <w:rPr>
          <w:sz w:val="24"/>
          <w:szCs w:val="24"/>
        </w:rPr>
        <w:t>Порядок проведения Матчей плей-офф</w:t>
      </w:r>
      <w:bookmarkEnd w:id="1"/>
      <w:r w:rsidRPr="008E2516">
        <w:rPr>
          <w:sz w:val="24"/>
          <w:szCs w:val="24"/>
        </w:rPr>
        <w:t xml:space="preserve"> </w:t>
      </w:r>
    </w:p>
    <w:p w14:paraId="3434232D" w14:textId="77777777" w:rsidR="005204C6" w:rsidRPr="00675A1A" w:rsidRDefault="005204C6" w:rsidP="005204C6">
      <w:pPr>
        <w:pStyle w:val="af2"/>
        <w:outlineLvl w:val="2"/>
        <w:rPr>
          <w:color w:val="000000"/>
          <w:szCs w:val="22"/>
        </w:rPr>
      </w:pPr>
    </w:p>
    <w:p w14:paraId="4F363D6E" w14:textId="77777777" w:rsidR="005204C6" w:rsidRPr="00352EDF" w:rsidRDefault="005204C6" w:rsidP="005204C6">
      <w:pPr>
        <w:widowControl w:val="0"/>
        <w:spacing w:after="120"/>
        <w:jc w:val="both"/>
        <w:rPr>
          <w:rFonts w:ascii="Times New Roman" w:eastAsia="Calibri" w:hAnsi="Times New Roman"/>
          <w:b/>
          <w:bCs/>
          <w:color w:val="000000"/>
          <w:lang w:eastAsia="en-US"/>
        </w:rPr>
      </w:pPr>
      <w:r w:rsidRPr="00352EDF">
        <w:rPr>
          <w:rFonts w:ascii="Times New Roman" w:eastAsia="Calibri" w:hAnsi="Times New Roman"/>
          <w:bCs/>
          <w:color w:val="000000"/>
          <w:lang w:eastAsia="en-US"/>
        </w:rPr>
        <w:t>Матчи плей-офф Второго этапа Чемпионата проводятся следующим образом:</w:t>
      </w:r>
    </w:p>
    <w:p w14:paraId="6EDF74C2" w14:textId="77777777" w:rsidR="005204C6" w:rsidRPr="00352EDF" w:rsidRDefault="005204C6" w:rsidP="005204C6">
      <w:pPr>
        <w:widowControl w:val="0"/>
        <w:numPr>
          <w:ilvl w:val="0"/>
          <w:numId w:val="38"/>
        </w:numPr>
        <w:ind w:left="426" w:hanging="426"/>
        <w:contextualSpacing/>
        <w:jc w:val="both"/>
        <w:rPr>
          <w:rFonts w:ascii="Times New Roman" w:hAnsi="Times New Roman"/>
          <w:color w:val="000000"/>
        </w:rPr>
      </w:pPr>
      <w:r w:rsidRPr="00352EDF">
        <w:rPr>
          <w:rFonts w:ascii="Times New Roman" w:hAnsi="Times New Roman"/>
          <w:color w:val="000000"/>
        </w:rPr>
        <w:t xml:space="preserve">Серии Матчей 1/2 финала плей-офф проводятся до 2 (двух) побед, максимальное количество Матчей </w:t>
      </w:r>
      <w:r>
        <w:rPr>
          <w:rFonts w:ascii="Times New Roman" w:eastAsia="Calibri" w:hAnsi="Times New Roman"/>
          <w:color w:val="000000"/>
          <w:lang w:eastAsia="en-US"/>
        </w:rPr>
        <w:t>—</w:t>
      </w:r>
      <w:r w:rsidRPr="00352EDF">
        <w:rPr>
          <w:rFonts w:ascii="Times New Roman" w:hAnsi="Times New Roman"/>
          <w:color w:val="000000"/>
        </w:rPr>
        <w:t xml:space="preserve"> 3 (три). Первый Матч проводится на поле команды, занявшей более низкое место по итогам Первого этапа Чемпионата. Второй и, в случае необходимости, третий Матч проводятся на поле команды, занявшей более высокое место по итогам Первого этапа Чемпионата. Победителем становится команда, выигравшая в </w:t>
      </w:r>
      <w:r>
        <w:rPr>
          <w:rFonts w:ascii="Times New Roman" w:hAnsi="Times New Roman"/>
          <w:color w:val="000000"/>
        </w:rPr>
        <w:t>2 (</w:t>
      </w:r>
      <w:r w:rsidRPr="00352EDF">
        <w:rPr>
          <w:rFonts w:ascii="Times New Roman" w:hAnsi="Times New Roman"/>
          <w:color w:val="000000"/>
        </w:rPr>
        <w:t>двух</w:t>
      </w:r>
      <w:r>
        <w:rPr>
          <w:rFonts w:ascii="Times New Roman" w:hAnsi="Times New Roman"/>
          <w:color w:val="000000"/>
        </w:rPr>
        <w:t>)</w:t>
      </w:r>
      <w:r w:rsidRPr="00352EDF">
        <w:rPr>
          <w:rFonts w:ascii="Times New Roman" w:hAnsi="Times New Roman"/>
          <w:color w:val="000000"/>
        </w:rPr>
        <w:t xml:space="preserve"> Матчах серии. Команда, проигравшая в серии </w:t>
      </w:r>
      <w:r>
        <w:rPr>
          <w:rFonts w:ascii="Times New Roman" w:hAnsi="Times New Roman"/>
          <w:color w:val="000000"/>
        </w:rPr>
        <w:t>2 (</w:t>
      </w:r>
      <w:r w:rsidRPr="00352EDF">
        <w:rPr>
          <w:rFonts w:ascii="Times New Roman" w:hAnsi="Times New Roman"/>
          <w:color w:val="000000"/>
        </w:rPr>
        <w:t>два</w:t>
      </w:r>
      <w:r>
        <w:rPr>
          <w:rFonts w:ascii="Times New Roman" w:hAnsi="Times New Roman"/>
          <w:color w:val="000000"/>
        </w:rPr>
        <w:t>)</w:t>
      </w:r>
      <w:r w:rsidRPr="00352EDF">
        <w:rPr>
          <w:rFonts w:ascii="Times New Roman" w:hAnsi="Times New Roman"/>
          <w:color w:val="000000"/>
        </w:rPr>
        <w:t xml:space="preserve"> Матча, прекращает свое участие в Чемпионате.</w:t>
      </w:r>
    </w:p>
    <w:p w14:paraId="0D8F217A" w14:textId="77777777" w:rsidR="005204C6" w:rsidRDefault="005204C6" w:rsidP="005204C6">
      <w:pPr>
        <w:pStyle w:val="-12"/>
        <w:widowControl w:val="0"/>
        <w:numPr>
          <w:ilvl w:val="0"/>
          <w:numId w:val="38"/>
        </w:numPr>
        <w:ind w:left="426" w:hanging="426"/>
        <w:jc w:val="both"/>
        <w:rPr>
          <w:color w:val="000000"/>
          <w:sz w:val="22"/>
          <w:szCs w:val="22"/>
        </w:rPr>
      </w:pPr>
      <w:r w:rsidRPr="00352EDF">
        <w:rPr>
          <w:color w:val="000000"/>
          <w:sz w:val="24"/>
          <w:szCs w:val="24"/>
        </w:rPr>
        <w:t xml:space="preserve">Серия Матчей финала Чемпионата проводится до 3 (трех) побед, максимальное количество Матчей </w:t>
      </w:r>
      <w:r>
        <w:rPr>
          <w:rFonts w:eastAsia="Calibri"/>
          <w:color w:val="000000"/>
          <w:sz w:val="24"/>
          <w:szCs w:val="24"/>
          <w:lang w:eastAsia="en-US"/>
        </w:rPr>
        <w:t>—</w:t>
      </w:r>
      <w:r w:rsidRPr="00352EDF">
        <w:rPr>
          <w:color w:val="000000"/>
          <w:sz w:val="24"/>
          <w:szCs w:val="24"/>
        </w:rPr>
        <w:t xml:space="preserve"> 5 (пять). Первые 2 (два) Матча и, в случае необходимости, пятый проводятся на поле команды, занявшей более высокое место по итогам первого этапа Чемпионата. Третий и, в случае необходимости, четвертый Матчи проводятся на поле команды, занявшей более низкое место по итогам первого этапа Чемпионата. Победителем становится команда, победившая в 3 (трех) Матчах серии.</w:t>
      </w:r>
    </w:p>
    <w:p w14:paraId="4704077B" w14:textId="77777777" w:rsidR="005204C6" w:rsidRPr="00675A1A" w:rsidRDefault="005204C6" w:rsidP="005204C6">
      <w:pPr>
        <w:pStyle w:val="-12"/>
        <w:widowControl w:val="0"/>
        <w:ind w:left="709"/>
        <w:jc w:val="both"/>
        <w:rPr>
          <w:color w:val="000000"/>
          <w:sz w:val="22"/>
          <w:szCs w:val="22"/>
        </w:rPr>
      </w:pPr>
    </w:p>
    <w:p w14:paraId="009FE270" w14:textId="77777777" w:rsidR="005204C6" w:rsidRPr="00675A1A" w:rsidRDefault="005204C6" w:rsidP="005204C6">
      <w:pPr>
        <w:pStyle w:val="af2"/>
        <w:rPr>
          <w:szCs w:val="22"/>
        </w:rPr>
      </w:pPr>
      <w:r w:rsidRPr="00352EDF">
        <w:rPr>
          <w:sz w:val="24"/>
          <w:szCs w:val="24"/>
        </w:rPr>
        <w:lastRenderedPageBreak/>
        <w:t>Дополнительный период (овертайм)</w:t>
      </w:r>
      <w:r w:rsidRPr="00352EDF">
        <w:rPr>
          <w:sz w:val="24"/>
          <w:szCs w:val="24"/>
        </w:rPr>
        <w:br/>
      </w:r>
      <w:bookmarkStart w:id="2" w:name="_Toc294350225"/>
      <w:bookmarkStart w:id="3" w:name="_Toc324846080"/>
      <w:bookmarkStart w:id="4" w:name="_Toc324847076"/>
      <w:bookmarkStart w:id="5" w:name="_Toc325020148"/>
      <w:r w:rsidRPr="00352EDF">
        <w:rPr>
          <w:sz w:val="24"/>
          <w:szCs w:val="24"/>
        </w:rPr>
        <w:t>в серии игр плей-офф Второго этапа Чемпионата</w:t>
      </w:r>
      <w:bookmarkEnd w:id="2"/>
      <w:bookmarkEnd w:id="3"/>
      <w:bookmarkEnd w:id="4"/>
      <w:bookmarkEnd w:id="5"/>
    </w:p>
    <w:p w14:paraId="10BE939E" w14:textId="77777777" w:rsidR="005204C6" w:rsidRPr="00675A1A" w:rsidRDefault="005204C6" w:rsidP="005204C6">
      <w:pPr>
        <w:pStyle w:val="af2"/>
        <w:outlineLvl w:val="2"/>
        <w:rPr>
          <w:color w:val="000000"/>
          <w:szCs w:val="22"/>
        </w:rPr>
      </w:pPr>
    </w:p>
    <w:p w14:paraId="7A31DF53" w14:textId="77777777" w:rsidR="005204C6" w:rsidRPr="00352EDF" w:rsidRDefault="005204C6" w:rsidP="005204C6">
      <w:pPr>
        <w:contextualSpacing/>
        <w:jc w:val="both"/>
        <w:rPr>
          <w:rFonts w:ascii="Times New Roman" w:hAnsi="Times New Roman"/>
          <w:color w:val="000000"/>
        </w:rPr>
      </w:pPr>
      <w:r w:rsidRPr="00352EDF">
        <w:rPr>
          <w:rFonts w:ascii="Times New Roman" w:hAnsi="Times New Roman"/>
          <w:color w:val="000000"/>
        </w:rPr>
        <w:t xml:space="preserve">Если в Матчах серии игр плей-офф Второго этапа Чемпионата </w:t>
      </w:r>
      <w:r w:rsidRPr="00352EDF">
        <w:rPr>
          <w:rFonts w:ascii="Times New Roman" w:hAnsi="Times New Roman"/>
        </w:rPr>
        <w:t xml:space="preserve">после </w:t>
      </w:r>
      <w:r>
        <w:rPr>
          <w:rFonts w:ascii="Times New Roman" w:hAnsi="Times New Roman"/>
        </w:rPr>
        <w:t>3 (</w:t>
      </w:r>
      <w:r w:rsidRPr="00352EDF">
        <w:rPr>
          <w:rFonts w:ascii="Times New Roman" w:hAnsi="Times New Roman"/>
        </w:rPr>
        <w:t>трех</w:t>
      </w:r>
      <w:r>
        <w:rPr>
          <w:rFonts w:ascii="Times New Roman" w:hAnsi="Times New Roman"/>
        </w:rPr>
        <w:t>)</w:t>
      </w:r>
      <w:r w:rsidRPr="00352EDF">
        <w:rPr>
          <w:rFonts w:ascii="Times New Roman" w:hAnsi="Times New Roman"/>
        </w:rPr>
        <w:t xml:space="preserve"> периодов зафиксирован ничейный результат, то назначается дополнительный период (овертайм) продолжительностью 10 (десять) минут, </w:t>
      </w:r>
      <w:r w:rsidRPr="00352EDF">
        <w:rPr>
          <w:rFonts w:ascii="Times New Roman" w:hAnsi="Times New Roman"/>
          <w:color w:val="000000"/>
        </w:rPr>
        <w:t>который проводится по следующим правилам:</w:t>
      </w:r>
    </w:p>
    <w:p w14:paraId="66517111" w14:textId="77777777" w:rsidR="005204C6" w:rsidRPr="00352EDF" w:rsidRDefault="005204C6" w:rsidP="005204C6">
      <w:pPr>
        <w:numPr>
          <w:ilvl w:val="0"/>
          <w:numId w:val="42"/>
        </w:numPr>
        <w:ind w:hanging="294"/>
        <w:contextualSpacing/>
        <w:jc w:val="both"/>
        <w:rPr>
          <w:rFonts w:ascii="Times New Roman" w:hAnsi="Times New Roman"/>
          <w:color w:val="000000"/>
        </w:rPr>
      </w:pPr>
      <w:r w:rsidRPr="00352EDF">
        <w:rPr>
          <w:rFonts w:ascii="Times New Roman" w:hAnsi="Times New Roman"/>
          <w:color w:val="000000"/>
        </w:rPr>
        <w:t>овертайм проводится после трехминутного перерыва (без уборки и заливки льда и смены ворот), в течение которого Хоккеистки остаются на льду;</w:t>
      </w:r>
    </w:p>
    <w:p w14:paraId="5D6B8FC9" w14:textId="77777777" w:rsidR="005204C6" w:rsidRPr="00352EDF" w:rsidRDefault="005204C6" w:rsidP="005204C6">
      <w:pPr>
        <w:widowControl w:val="0"/>
        <w:numPr>
          <w:ilvl w:val="0"/>
          <w:numId w:val="42"/>
        </w:numPr>
        <w:ind w:left="709" w:hanging="284"/>
        <w:contextualSpacing/>
        <w:jc w:val="both"/>
        <w:rPr>
          <w:rFonts w:ascii="Times New Roman" w:hAnsi="Times New Roman"/>
          <w:color w:val="000000"/>
        </w:rPr>
      </w:pPr>
      <w:r w:rsidRPr="00352EDF">
        <w:rPr>
          <w:rFonts w:ascii="Times New Roman" w:hAnsi="Times New Roman"/>
          <w:color w:val="000000"/>
        </w:rPr>
        <w:t>игра проводится до первой заброшенной шайбы. Команда, забросившая шайбу, побеждает в Матче, и Матч завершается. Если команда отказывается играть в овертайме, то этой команде засчитывается техническое поражение (</w:t>
      </w:r>
      <w:proofErr w:type="gramStart"/>
      <w:r w:rsidRPr="00352EDF">
        <w:rPr>
          <w:rFonts w:ascii="Times New Roman" w:hAnsi="Times New Roman"/>
          <w:color w:val="000000"/>
        </w:rPr>
        <w:t>–:+</w:t>
      </w:r>
      <w:proofErr w:type="gramEnd"/>
      <w:r w:rsidRPr="00352EDF">
        <w:rPr>
          <w:rFonts w:ascii="Times New Roman" w:hAnsi="Times New Roman"/>
          <w:color w:val="000000"/>
        </w:rPr>
        <w:t>) в Матче;</w:t>
      </w:r>
    </w:p>
    <w:p w14:paraId="02780078" w14:textId="77777777" w:rsidR="005204C6" w:rsidRPr="00352EDF" w:rsidRDefault="005204C6" w:rsidP="005204C6">
      <w:pPr>
        <w:widowControl w:val="0"/>
        <w:numPr>
          <w:ilvl w:val="0"/>
          <w:numId w:val="42"/>
        </w:numPr>
        <w:ind w:left="709" w:hanging="284"/>
        <w:contextualSpacing/>
        <w:jc w:val="both"/>
        <w:rPr>
          <w:rFonts w:ascii="Times New Roman" w:hAnsi="Times New Roman"/>
          <w:color w:val="000000"/>
        </w:rPr>
      </w:pPr>
      <w:r w:rsidRPr="00352EDF">
        <w:rPr>
          <w:rFonts w:ascii="Times New Roman" w:hAnsi="Times New Roman"/>
          <w:color w:val="000000"/>
        </w:rPr>
        <w:t>за каждую команду играют по 5 (пять) Хоккеисток, независимо от их игрового амплуа;</w:t>
      </w:r>
    </w:p>
    <w:p w14:paraId="50B6A507" w14:textId="77777777" w:rsidR="005204C6" w:rsidRPr="00352EDF" w:rsidRDefault="005204C6" w:rsidP="005204C6">
      <w:pPr>
        <w:widowControl w:val="0"/>
        <w:numPr>
          <w:ilvl w:val="0"/>
          <w:numId w:val="42"/>
        </w:numPr>
        <w:ind w:left="709" w:hanging="284"/>
        <w:contextualSpacing/>
        <w:jc w:val="both"/>
        <w:rPr>
          <w:rFonts w:ascii="Times New Roman" w:hAnsi="Times New Roman"/>
          <w:color w:val="000000"/>
        </w:rPr>
      </w:pPr>
      <w:r w:rsidRPr="00352EDF">
        <w:rPr>
          <w:rFonts w:ascii="Times New Roman" w:hAnsi="Times New Roman"/>
          <w:color w:val="000000"/>
        </w:rPr>
        <w:t>штрафы налагаются в соответствии с Правилами игры в хоккей так же, как и в основное время. В овертайме неиспользованное штрафное время Хоккеисток, полученное ими в основное время Матча, остается в силе;</w:t>
      </w:r>
    </w:p>
    <w:p w14:paraId="09E5E88C" w14:textId="77777777" w:rsidR="005204C6" w:rsidRPr="00352EDF" w:rsidRDefault="005204C6" w:rsidP="005204C6">
      <w:pPr>
        <w:widowControl w:val="0"/>
        <w:numPr>
          <w:ilvl w:val="0"/>
          <w:numId w:val="42"/>
        </w:numPr>
        <w:ind w:left="709" w:hanging="284"/>
        <w:contextualSpacing/>
        <w:jc w:val="both"/>
        <w:rPr>
          <w:rFonts w:ascii="Times New Roman" w:hAnsi="Times New Roman"/>
          <w:color w:val="000000"/>
        </w:rPr>
      </w:pPr>
      <w:r w:rsidRPr="00352EDF">
        <w:rPr>
          <w:rFonts w:ascii="Times New Roman" w:hAnsi="Times New Roman"/>
          <w:color w:val="000000"/>
        </w:rPr>
        <w:t xml:space="preserve">если на одну из команд налагается штраф, то за эту команду до истечения штрафа на хоккейной площадке играют 3 (три) полевых игрока и вратарь, а за другую команду </w:t>
      </w:r>
      <w:r>
        <w:rPr>
          <w:rFonts w:ascii="Times New Roman" w:eastAsia="Calibri" w:hAnsi="Times New Roman"/>
          <w:color w:val="000000"/>
          <w:lang w:eastAsia="en-US"/>
        </w:rPr>
        <w:t>—</w:t>
      </w:r>
      <w:r w:rsidRPr="00352EDF">
        <w:rPr>
          <w:rFonts w:ascii="Times New Roman" w:hAnsi="Times New Roman"/>
          <w:color w:val="000000"/>
        </w:rPr>
        <w:t xml:space="preserve"> 4 (четыре) полевых игрока и вратарь;</w:t>
      </w:r>
    </w:p>
    <w:p w14:paraId="5416F5A9" w14:textId="77777777" w:rsidR="005204C6" w:rsidRPr="00352EDF" w:rsidRDefault="005204C6" w:rsidP="005204C6">
      <w:pPr>
        <w:widowControl w:val="0"/>
        <w:numPr>
          <w:ilvl w:val="0"/>
          <w:numId w:val="42"/>
        </w:numPr>
        <w:ind w:left="709" w:hanging="284"/>
        <w:contextualSpacing/>
        <w:jc w:val="both"/>
        <w:rPr>
          <w:rFonts w:ascii="Times New Roman" w:hAnsi="Times New Roman"/>
          <w:color w:val="000000"/>
        </w:rPr>
      </w:pPr>
      <w:r w:rsidRPr="00352EDF">
        <w:rPr>
          <w:rFonts w:ascii="Times New Roman" w:hAnsi="Times New Roman"/>
          <w:color w:val="000000"/>
        </w:rPr>
        <w:t xml:space="preserve">если при игре за каждую команду по 4 (четыре) полевых игрока и по </w:t>
      </w:r>
      <w:r>
        <w:rPr>
          <w:rFonts w:ascii="Times New Roman" w:hAnsi="Times New Roman"/>
          <w:color w:val="000000"/>
        </w:rPr>
        <w:t>1 (</w:t>
      </w:r>
      <w:r w:rsidRPr="00352EDF">
        <w:rPr>
          <w:rFonts w:ascii="Times New Roman" w:hAnsi="Times New Roman"/>
          <w:color w:val="000000"/>
        </w:rPr>
        <w:t>одному</w:t>
      </w:r>
      <w:r>
        <w:rPr>
          <w:rFonts w:ascii="Times New Roman" w:hAnsi="Times New Roman"/>
          <w:color w:val="000000"/>
        </w:rPr>
        <w:t>)</w:t>
      </w:r>
      <w:r w:rsidRPr="00352EDF">
        <w:rPr>
          <w:rFonts w:ascii="Times New Roman" w:hAnsi="Times New Roman"/>
          <w:color w:val="000000"/>
        </w:rPr>
        <w:t xml:space="preserve"> вратарю на каждую команду налагается по одному малому штрафу, то до истечения штрафа на хоккейной площадке играют за каждую команду по 4 (четыре) полевых игрока и </w:t>
      </w:r>
      <w:r>
        <w:rPr>
          <w:rFonts w:ascii="Times New Roman" w:hAnsi="Times New Roman"/>
          <w:color w:val="000000"/>
        </w:rPr>
        <w:t>1 (</w:t>
      </w:r>
      <w:r w:rsidRPr="00352EDF">
        <w:rPr>
          <w:rFonts w:ascii="Times New Roman" w:hAnsi="Times New Roman"/>
          <w:color w:val="000000"/>
        </w:rPr>
        <w:t>одному</w:t>
      </w:r>
      <w:r>
        <w:rPr>
          <w:rFonts w:ascii="Times New Roman" w:hAnsi="Times New Roman"/>
          <w:color w:val="000000"/>
        </w:rPr>
        <w:t>)</w:t>
      </w:r>
      <w:r w:rsidRPr="00352EDF">
        <w:rPr>
          <w:rFonts w:ascii="Times New Roman" w:hAnsi="Times New Roman"/>
          <w:color w:val="000000"/>
        </w:rPr>
        <w:t xml:space="preserve"> вратарю. В этом случае оштрафованные Хоккеистки должны находиться на скамейке для оштрафованных Хоккеисток до первой после истечения штрафов остановки игры;</w:t>
      </w:r>
    </w:p>
    <w:p w14:paraId="0FDB3415" w14:textId="77777777" w:rsidR="005204C6" w:rsidRPr="00352EDF" w:rsidRDefault="005204C6" w:rsidP="005204C6">
      <w:pPr>
        <w:widowControl w:val="0"/>
        <w:numPr>
          <w:ilvl w:val="0"/>
          <w:numId w:val="42"/>
        </w:numPr>
        <w:ind w:left="709" w:hanging="284"/>
        <w:contextualSpacing/>
        <w:jc w:val="both"/>
        <w:rPr>
          <w:rFonts w:ascii="Times New Roman" w:hAnsi="Times New Roman"/>
          <w:color w:val="000000"/>
        </w:rPr>
      </w:pPr>
      <w:r w:rsidRPr="00352EDF">
        <w:rPr>
          <w:rFonts w:ascii="Times New Roman" w:hAnsi="Times New Roman"/>
          <w:color w:val="000000"/>
        </w:rPr>
        <w:t xml:space="preserve">если после наложения штрафа одна из команд получает преимущество в </w:t>
      </w:r>
      <w:r>
        <w:rPr>
          <w:rFonts w:ascii="Times New Roman" w:hAnsi="Times New Roman"/>
          <w:color w:val="000000"/>
        </w:rPr>
        <w:t>2 (</w:t>
      </w:r>
      <w:r w:rsidRPr="00352EDF">
        <w:rPr>
          <w:rFonts w:ascii="Times New Roman" w:hAnsi="Times New Roman"/>
          <w:color w:val="000000"/>
        </w:rPr>
        <w:t>две</w:t>
      </w:r>
      <w:r>
        <w:rPr>
          <w:rFonts w:ascii="Times New Roman" w:hAnsi="Times New Roman"/>
          <w:color w:val="000000"/>
        </w:rPr>
        <w:t>)</w:t>
      </w:r>
      <w:r w:rsidRPr="00352EDF">
        <w:rPr>
          <w:rFonts w:ascii="Times New Roman" w:hAnsi="Times New Roman"/>
          <w:color w:val="000000"/>
        </w:rPr>
        <w:t xml:space="preserve"> Хоккеистки, то у команды-нарушителя на хоккейной площадке остаются 3 (три) полевых игрока и вратарь, а за другую команду играют 5 (пять) полевых Хоккеисток и вратарь. При первой же остановке игры, когда истекает преимущество в </w:t>
      </w:r>
      <w:r>
        <w:rPr>
          <w:rFonts w:ascii="Times New Roman" w:hAnsi="Times New Roman"/>
          <w:color w:val="000000"/>
        </w:rPr>
        <w:t>2 (</w:t>
      </w:r>
      <w:r w:rsidRPr="00352EDF">
        <w:rPr>
          <w:rFonts w:ascii="Times New Roman" w:hAnsi="Times New Roman"/>
          <w:color w:val="000000"/>
        </w:rPr>
        <w:t>две</w:t>
      </w:r>
      <w:r>
        <w:rPr>
          <w:rFonts w:ascii="Times New Roman" w:hAnsi="Times New Roman"/>
          <w:color w:val="000000"/>
        </w:rPr>
        <w:t>)</w:t>
      </w:r>
      <w:r w:rsidRPr="00352EDF">
        <w:rPr>
          <w:rFonts w:ascii="Times New Roman" w:hAnsi="Times New Roman"/>
          <w:color w:val="000000"/>
        </w:rPr>
        <w:t xml:space="preserve"> Хоккеистки, в зависимости от ситуации численный состав полевых Хоккеисток, играющих за каждую из команд, должен быть приведен в соответствие с соотношением 4 на 4 или 4 на 3;</w:t>
      </w:r>
    </w:p>
    <w:p w14:paraId="6769BB61" w14:textId="77777777" w:rsidR="005204C6" w:rsidRPr="00352EDF" w:rsidRDefault="005204C6" w:rsidP="005204C6">
      <w:pPr>
        <w:widowControl w:val="0"/>
        <w:numPr>
          <w:ilvl w:val="0"/>
          <w:numId w:val="42"/>
        </w:numPr>
        <w:ind w:left="709" w:hanging="284"/>
        <w:contextualSpacing/>
        <w:jc w:val="both"/>
        <w:rPr>
          <w:rFonts w:ascii="Times New Roman" w:hAnsi="Times New Roman"/>
          <w:color w:val="000000"/>
        </w:rPr>
      </w:pPr>
      <w:r w:rsidRPr="00352EDF">
        <w:rPr>
          <w:rFonts w:ascii="Times New Roman" w:hAnsi="Times New Roman"/>
          <w:color w:val="000000"/>
        </w:rPr>
        <w:t>если основное время Матча заканчивается с численным преимуществом одной из команд в полевых игроках 5 на 4, то овертайм команды начинают с численным составом полевых Хоккеисток 4 на 3;</w:t>
      </w:r>
    </w:p>
    <w:p w14:paraId="5E466974" w14:textId="77777777" w:rsidR="005204C6" w:rsidRPr="00352EDF" w:rsidRDefault="005204C6" w:rsidP="005204C6">
      <w:pPr>
        <w:widowControl w:val="0"/>
        <w:numPr>
          <w:ilvl w:val="0"/>
          <w:numId w:val="42"/>
        </w:numPr>
        <w:ind w:left="709" w:hanging="284"/>
        <w:contextualSpacing/>
        <w:jc w:val="both"/>
        <w:rPr>
          <w:rFonts w:ascii="Times New Roman" w:hAnsi="Times New Roman"/>
          <w:color w:val="000000"/>
        </w:rPr>
      </w:pPr>
      <w:r w:rsidRPr="00352EDF">
        <w:rPr>
          <w:rFonts w:ascii="Times New Roman" w:hAnsi="Times New Roman"/>
          <w:color w:val="000000"/>
        </w:rPr>
        <w:t>если основное время Матча заканчивается с численным преимуществом одной из команд в полевых игроках 5 на 3, то овертайм команды начинают с численным составом полевых Хоккеисток 5 на 3. С истечением штрафов и продолжением игровых действий численный состав полевых Хоккеисток может быть 5 на 5 или 5 на 4. При первой же остановке игры численный состав полевых Хоккеисток участвующих в Матче команд должен быть приведен в соответствие с соотношением 4 на 4 или 4 на 3;</w:t>
      </w:r>
    </w:p>
    <w:p w14:paraId="4E487296" w14:textId="77777777" w:rsidR="005204C6" w:rsidRPr="00352EDF" w:rsidRDefault="005204C6" w:rsidP="005204C6">
      <w:pPr>
        <w:widowControl w:val="0"/>
        <w:numPr>
          <w:ilvl w:val="0"/>
          <w:numId w:val="42"/>
        </w:numPr>
        <w:ind w:left="709" w:hanging="284"/>
        <w:contextualSpacing/>
        <w:jc w:val="both"/>
        <w:rPr>
          <w:rFonts w:ascii="Times New Roman" w:hAnsi="Times New Roman"/>
          <w:color w:val="000000"/>
        </w:rPr>
      </w:pPr>
      <w:r w:rsidRPr="00352EDF">
        <w:rPr>
          <w:rFonts w:ascii="Times New Roman" w:hAnsi="Times New Roman"/>
          <w:color w:val="000000"/>
        </w:rPr>
        <w:t>если основное время Матча заканчивается с численным составом полевых Хоккеисток команд 3 на 3, то команды начинают овертайм с численным составом полевых Хоккеисток 3 на 3. Если численный состав полевых Хоккеисток достигнет 5 на 5 или 5 на 4, то при следующей же остановке игры он должен быть приведен в соответствие с соотношением 4 на 4 или 4 на 3;</w:t>
      </w:r>
    </w:p>
    <w:p w14:paraId="4C60D077" w14:textId="77777777" w:rsidR="005204C6" w:rsidRPr="00352EDF" w:rsidRDefault="005204C6" w:rsidP="005204C6">
      <w:pPr>
        <w:widowControl w:val="0"/>
        <w:numPr>
          <w:ilvl w:val="0"/>
          <w:numId w:val="42"/>
        </w:numPr>
        <w:ind w:left="709" w:hanging="284"/>
        <w:contextualSpacing/>
        <w:jc w:val="both"/>
        <w:rPr>
          <w:rFonts w:ascii="Times New Roman" w:hAnsi="Times New Roman"/>
          <w:color w:val="000000"/>
        </w:rPr>
      </w:pPr>
      <w:r w:rsidRPr="00352EDF">
        <w:rPr>
          <w:rFonts w:ascii="Times New Roman" w:hAnsi="Times New Roman"/>
          <w:color w:val="000000"/>
        </w:rPr>
        <w:t xml:space="preserve">если основное время Матча заканчивается с численным составом полевых Хоккеисток команд 4 на 4 и Хоккеистка или Хоккеистки отбывают </w:t>
      </w:r>
      <w:r w:rsidRPr="00352EDF">
        <w:rPr>
          <w:rFonts w:ascii="Times New Roman" w:hAnsi="Times New Roman"/>
        </w:rPr>
        <w:t>несовпадающие равные или неравные штрафы</w:t>
      </w:r>
      <w:r w:rsidRPr="00352EDF">
        <w:rPr>
          <w:rFonts w:ascii="Times New Roman" w:hAnsi="Times New Roman"/>
          <w:color w:val="000000"/>
        </w:rPr>
        <w:t xml:space="preserve"> на скамейке для оштрафованных Хоккеисток, то овертайм команды начинают с численным составом полевых Хоккеисток 4 на 4. С продолжением игровых действий и истечением штрафов численный состав полевых Хоккеисток команд может быть 5 на 4 или 5 на 5 и при первой же остановке игры он приводится в соответствие с соотношением 4 на 3 или 4 на 4;</w:t>
      </w:r>
    </w:p>
    <w:p w14:paraId="392A3541" w14:textId="77777777" w:rsidR="005204C6" w:rsidRPr="00837551" w:rsidRDefault="005204C6" w:rsidP="005204C6">
      <w:pPr>
        <w:pStyle w:val="-12"/>
        <w:widowControl w:val="0"/>
        <w:numPr>
          <w:ilvl w:val="0"/>
          <w:numId w:val="42"/>
        </w:numPr>
        <w:ind w:left="709" w:hanging="284"/>
        <w:jc w:val="both"/>
        <w:outlineLvl w:val="2"/>
        <w:rPr>
          <w:color w:val="000000"/>
          <w:szCs w:val="22"/>
        </w:rPr>
      </w:pPr>
      <w:r w:rsidRPr="00352EDF">
        <w:rPr>
          <w:color w:val="000000"/>
          <w:sz w:val="24"/>
          <w:szCs w:val="24"/>
        </w:rPr>
        <w:lastRenderedPageBreak/>
        <w:t xml:space="preserve">если в овертайме после наложения штрафов команды играют 3 на 3 и на одну из команд налагается штраф, то у команды-нарушителя на хоккейной площадке остаются 3 </w:t>
      </w:r>
      <w:r>
        <w:rPr>
          <w:color w:val="000000"/>
          <w:sz w:val="24"/>
          <w:szCs w:val="24"/>
        </w:rPr>
        <w:t xml:space="preserve">(три) </w:t>
      </w:r>
      <w:r w:rsidRPr="00352EDF">
        <w:rPr>
          <w:color w:val="000000"/>
          <w:sz w:val="24"/>
          <w:szCs w:val="24"/>
        </w:rPr>
        <w:t>полевых игрока и вратарь, а за другую команду играют 4 (четыре) полевых игрока и вратарь. Если в данной ситуации на команду-нарушителя накладывается еще один штраф, то этот штраф становится отложенным, и команды продолжают играть 3 на 4. С продолжением игровых действий и истечением штрафов численный состав полевых Хоккеисток может быть 3 на 5, 4 на 5 или 5 на 5. При первой же остановке игры численный состав полевых Хоккеисток участвующих в Матче команд при игре 4 на 5 или 5 на 5 должен быть приведен в соответствие с соотношением 3 на 4 или 4 на 4.</w:t>
      </w:r>
    </w:p>
    <w:p w14:paraId="2349D828" w14:textId="77777777" w:rsidR="005204C6" w:rsidRPr="00837551" w:rsidRDefault="005204C6" w:rsidP="005204C6">
      <w:pPr>
        <w:pStyle w:val="-12"/>
        <w:widowControl w:val="0"/>
        <w:ind w:left="709"/>
        <w:jc w:val="both"/>
        <w:outlineLvl w:val="2"/>
        <w:rPr>
          <w:color w:val="000000"/>
          <w:szCs w:val="22"/>
        </w:rPr>
      </w:pPr>
    </w:p>
    <w:p w14:paraId="62F62C54" w14:textId="77777777" w:rsidR="005204C6" w:rsidRPr="00675A1A" w:rsidRDefault="005204C6" w:rsidP="005204C6">
      <w:pPr>
        <w:pStyle w:val="af2"/>
        <w:rPr>
          <w:szCs w:val="22"/>
        </w:rPr>
      </w:pPr>
      <w:r w:rsidRPr="00352EDF">
        <w:rPr>
          <w:sz w:val="24"/>
          <w:szCs w:val="24"/>
        </w:rPr>
        <w:t>Броски, определяющие победителя Матча</w:t>
      </w:r>
    </w:p>
    <w:p w14:paraId="190F7C64" w14:textId="77777777" w:rsidR="005204C6" w:rsidRPr="00675A1A" w:rsidRDefault="005204C6" w:rsidP="005204C6">
      <w:pPr>
        <w:pStyle w:val="af2"/>
        <w:ind w:firstLine="709"/>
        <w:outlineLvl w:val="2"/>
        <w:rPr>
          <w:color w:val="000000"/>
          <w:szCs w:val="22"/>
        </w:rPr>
      </w:pPr>
    </w:p>
    <w:p w14:paraId="0223D50F" w14:textId="77777777" w:rsidR="005204C6" w:rsidRPr="00352EDF" w:rsidRDefault="005204C6" w:rsidP="005204C6">
      <w:pPr>
        <w:numPr>
          <w:ilvl w:val="0"/>
          <w:numId w:val="41"/>
        </w:numPr>
        <w:spacing w:after="120"/>
        <w:ind w:left="425" w:hanging="425"/>
        <w:jc w:val="both"/>
        <w:rPr>
          <w:rFonts w:ascii="Times New Roman" w:hAnsi="Times New Roman"/>
          <w:color w:val="000000"/>
        </w:rPr>
      </w:pPr>
      <w:r w:rsidRPr="00352EDF">
        <w:rPr>
          <w:rFonts w:ascii="Times New Roman" w:hAnsi="Times New Roman"/>
          <w:color w:val="000000"/>
        </w:rPr>
        <w:t xml:space="preserve">Если по завершении овертайма любого Матча счет игры не изменится, то для определения победителя Матча назначаются броски, определяющие победителя Матча, которые выполняются по следующим правилам: </w:t>
      </w:r>
    </w:p>
    <w:p w14:paraId="33B153ED" w14:textId="77777777" w:rsidR="005204C6" w:rsidRPr="00352EDF" w:rsidRDefault="005204C6" w:rsidP="005204C6">
      <w:pPr>
        <w:widowControl w:val="0"/>
        <w:numPr>
          <w:ilvl w:val="0"/>
          <w:numId w:val="40"/>
        </w:numPr>
        <w:ind w:left="709" w:hanging="283"/>
        <w:contextualSpacing/>
        <w:jc w:val="both"/>
        <w:rPr>
          <w:rFonts w:ascii="Times New Roman" w:hAnsi="Times New Roman"/>
          <w:color w:val="000000"/>
        </w:rPr>
      </w:pPr>
      <w:r w:rsidRPr="00352EDF">
        <w:rPr>
          <w:rFonts w:ascii="Times New Roman" w:hAnsi="Times New Roman"/>
          <w:color w:val="000000"/>
        </w:rPr>
        <w:t>по завершении овертайма центральная часть ледовой площадки, ограниченная точками вбрасывания, должна быть всухую очищена от снега льдоуборочным комбайном;</w:t>
      </w:r>
    </w:p>
    <w:p w14:paraId="34ED7CC6" w14:textId="77777777" w:rsidR="005204C6" w:rsidRPr="00352EDF" w:rsidRDefault="005204C6" w:rsidP="005204C6">
      <w:pPr>
        <w:widowControl w:val="0"/>
        <w:numPr>
          <w:ilvl w:val="0"/>
          <w:numId w:val="40"/>
        </w:numPr>
        <w:ind w:left="709" w:hanging="283"/>
        <w:contextualSpacing/>
        <w:jc w:val="both"/>
        <w:rPr>
          <w:rFonts w:ascii="Times New Roman" w:eastAsia="Calibri" w:hAnsi="Times New Roman"/>
          <w:color w:val="000000"/>
          <w:lang w:eastAsia="en-US"/>
        </w:rPr>
      </w:pPr>
      <w:r w:rsidRPr="00352EDF">
        <w:rPr>
          <w:rFonts w:ascii="Times New Roman" w:eastAsia="Calibri" w:hAnsi="Times New Roman"/>
          <w:bCs/>
          <w:lang w:eastAsia="en-US"/>
        </w:rPr>
        <w:t xml:space="preserve">до начала выполнения серии бросков, определяющих победителя матча, Главный судья матча вызывает </w:t>
      </w:r>
      <w:r>
        <w:rPr>
          <w:rFonts w:ascii="Times New Roman" w:eastAsia="Calibri" w:hAnsi="Times New Roman"/>
          <w:bCs/>
          <w:lang w:eastAsia="en-US"/>
        </w:rPr>
        <w:t>2 (</w:t>
      </w:r>
      <w:r w:rsidRPr="00352EDF">
        <w:rPr>
          <w:rFonts w:ascii="Times New Roman" w:eastAsia="Calibri" w:hAnsi="Times New Roman"/>
          <w:bCs/>
          <w:lang w:eastAsia="en-US"/>
        </w:rPr>
        <w:t>двух</w:t>
      </w:r>
      <w:r>
        <w:rPr>
          <w:rFonts w:ascii="Times New Roman" w:eastAsia="Calibri" w:hAnsi="Times New Roman"/>
          <w:bCs/>
          <w:lang w:eastAsia="en-US"/>
        </w:rPr>
        <w:t>)</w:t>
      </w:r>
      <w:r w:rsidRPr="00352EDF">
        <w:rPr>
          <w:rFonts w:ascii="Times New Roman" w:eastAsia="Calibri" w:hAnsi="Times New Roman"/>
          <w:bCs/>
          <w:lang w:eastAsia="en-US"/>
        </w:rPr>
        <w:t xml:space="preserve"> капитанов участвующих в матче команд в площадь судьи для проведения жеребьевки</w:t>
      </w:r>
      <w:r w:rsidRPr="003D54EF">
        <w:rPr>
          <w:rFonts w:ascii="Times New Roman" w:eastAsiaTheme="minorHAnsi" w:hAnsi="Times New Roman"/>
          <w:color w:val="000000"/>
          <w:lang w:eastAsia="en-US"/>
        </w:rPr>
        <w:t xml:space="preserve"> </w:t>
      </w:r>
      <w:r w:rsidRPr="00AF4F3F">
        <w:rPr>
          <w:rFonts w:ascii="Times New Roman" w:eastAsiaTheme="minorHAnsi" w:hAnsi="Times New Roman"/>
          <w:color w:val="000000"/>
          <w:lang w:eastAsia="en-US"/>
        </w:rPr>
        <w:t>с помощью монеты. Капитан команды-«хозяина» выбирает сторону монеты</w:t>
      </w:r>
      <w:r w:rsidRPr="00352EDF">
        <w:rPr>
          <w:rFonts w:ascii="Times New Roman" w:eastAsia="Calibri" w:hAnsi="Times New Roman"/>
          <w:bCs/>
          <w:lang w:eastAsia="en-US"/>
        </w:rPr>
        <w:t>. Выигравший жребий капитан имеет право выбора очередности выполнения бросков для своей команды</w:t>
      </w:r>
      <w:r w:rsidRPr="00352EDF">
        <w:rPr>
          <w:rFonts w:ascii="Times New Roman" w:eastAsia="Calibri" w:hAnsi="Times New Roman"/>
          <w:color w:val="000000"/>
          <w:lang w:eastAsia="en-US"/>
        </w:rPr>
        <w:t>;</w:t>
      </w:r>
    </w:p>
    <w:p w14:paraId="15D881F6" w14:textId="77777777" w:rsidR="005204C6" w:rsidRPr="00352EDF" w:rsidRDefault="005204C6" w:rsidP="005204C6">
      <w:pPr>
        <w:widowControl w:val="0"/>
        <w:numPr>
          <w:ilvl w:val="0"/>
          <w:numId w:val="40"/>
        </w:numPr>
        <w:ind w:left="709" w:hanging="283"/>
        <w:contextualSpacing/>
        <w:jc w:val="both"/>
        <w:rPr>
          <w:rFonts w:ascii="Times New Roman" w:hAnsi="Times New Roman"/>
          <w:color w:val="000000"/>
        </w:rPr>
      </w:pPr>
      <w:r w:rsidRPr="00352EDF">
        <w:rPr>
          <w:rFonts w:ascii="Times New Roman" w:hAnsi="Times New Roman"/>
          <w:color w:val="000000"/>
        </w:rPr>
        <w:t xml:space="preserve">серия бросков, определяющих победителя матча, начинается с того, что 5 (пять) разных Хоккеисток из каждой команды по очереди выполняют броски. Списки Хоккеисток заранее не составляются. В процедуре выполнения бросков могут принимать участие все вратари и полевые игроки обеих команд, которые указаны в протоколе Матча, за исключением Хоккеисток, указанных в пункте «г» настоящей статьи; </w:t>
      </w:r>
    </w:p>
    <w:p w14:paraId="2DFE7F87" w14:textId="77777777" w:rsidR="005204C6" w:rsidRPr="00352EDF" w:rsidRDefault="005204C6" w:rsidP="005204C6">
      <w:pPr>
        <w:widowControl w:val="0"/>
        <w:numPr>
          <w:ilvl w:val="0"/>
          <w:numId w:val="40"/>
        </w:numPr>
        <w:ind w:left="709" w:hanging="283"/>
        <w:contextualSpacing/>
        <w:jc w:val="both"/>
        <w:rPr>
          <w:rFonts w:ascii="Times New Roman" w:hAnsi="Times New Roman"/>
          <w:color w:val="000000"/>
        </w:rPr>
      </w:pPr>
      <w:r w:rsidRPr="00352EDF">
        <w:rPr>
          <w:rFonts w:ascii="Times New Roman" w:hAnsi="Times New Roman"/>
          <w:color w:val="000000"/>
        </w:rPr>
        <w:t>Хоккеистки, чьи штрафы не были завершены до окончания закончившегося вничью овертайма, не имеют права выполнять броски, определяющие победителя Матча. Эти Хоккеистки должны оставаться на скамейке для оштрафованных Хоккеисток или уйти в раздевалку до окончания серии бросков, определяющих победителя Матча. Хоккеистки, на которых был наложен штраф во время выполнения бросков, должны оставаться на скамейке для оштрафованных Хоккеисток или уйти в раздевалку до конца процедуры послематчевых бросков;</w:t>
      </w:r>
    </w:p>
    <w:p w14:paraId="176F2A9F" w14:textId="77777777" w:rsidR="005204C6" w:rsidRPr="00352EDF" w:rsidRDefault="005204C6" w:rsidP="005204C6">
      <w:pPr>
        <w:widowControl w:val="0"/>
        <w:numPr>
          <w:ilvl w:val="0"/>
          <w:numId w:val="40"/>
        </w:numPr>
        <w:ind w:left="709" w:hanging="283"/>
        <w:contextualSpacing/>
        <w:jc w:val="both"/>
        <w:rPr>
          <w:rFonts w:ascii="Times New Roman" w:hAnsi="Times New Roman"/>
          <w:color w:val="000000"/>
        </w:rPr>
      </w:pPr>
      <w:r w:rsidRPr="00352EDF">
        <w:rPr>
          <w:rFonts w:ascii="Times New Roman" w:hAnsi="Times New Roman"/>
          <w:color w:val="000000"/>
        </w:rPr>
        <w:t>вратари должны защищать те же ворота, что и в овертайме. Вратари могут меняться после каждого броска. Вратарь, не защищающий в данный момент ворота, должен находиться на скамейке запасных или в площади своих ворот;</w:t>
      </w:r>
    </w:p>
    <w:p w14:paraId="1EC2E1AB" w14:textId="77777777" w:rsidR="005204C6" w:rsidRPr="00352EDF" w:rsidRDefault="005204C6" w:rsidP="005204C6">
      <w:pPr>
        <w:widowControl w:val="0"/>
        <w:numPr>
          <w:ilvl w:val="0"/>
          <w:numId w:val="40"/>
        </w:numPr>
        <w:ind w:left="709" w:hanging="283"/>
        <w:contextualSpacing/>
        <w:jc w:val="both"/>
        <w:rPr>
          <w:rFonts w:ascii="Times New Roman" w:hAnsi="Times New Roman"/>
          <w:color w:val="000000"/>
        </w:rPr>
      </w:pPr>
      <w:r w:rsidRPr="00352EDF">
        <w:rPr>
          <w:rFonts w:ascii="Times New Roman" w:hAnsi="Times New Roman"/>
          <w:color w:val="000000"/>
        </w:rPr>
        <w:t xml:space="preserve">Хоккеистки обеих команд по очереди выполняют броски до тех пор, пока не будет забит решающий гол. Оставшиеся броски не выполняются; </w:t>
      </w:r>
    </w:p>
    <w:p w14:paraId="355810AC" w14:textId="77777777" w:rsidR="005204C6" w:rsidRPr="00352EDF" w:rsidRDefault="005204C6" w:rsidP="005204C6">
      <w:pPr>
        <w:widowControl w:val="0"/>
        <w:numPr>
          <w:ilvl w:val="0"/>
          <w:numId w:val="40"/>
        </w:numPr>
        <w:ind w:left="709" w:hanging="283"/>
        <w:contextualSpacing/>
        <w:jc w:val="both"/>
        <w:rPr>
          <w:rFonts w:ascii="Times New Roman" w:hAnsi="Times New Roman"/>
          <w:color w:val="000000"/>
        </w:rPr>
      </w:pPr>
      <w:r w:rsidRPr="00352EDF">
        <w:rPr>
          <w:rFonts w:ascii="Times New Roman" w:hAnsi="Times New Roman"/>
          <w:color w:val="000000"/>
        </w:rPr>
        <w:t>если после серии, состоящей из 5</w:t>
      </w:r>
      <w:r>
        <w:rPr>
          <w:rFonts w:ascii="Times New Roman" w:hAnsi="Times New Roman"/>
          <w:color w:val="000000"/>
        </w:rPr>
        <w:t xml:space="preserve"> (пяти)</w:t>
      </w:r>
      <w:r w:rsidRPr="00352EDF">
        <w:rPr>
          <w:rFonts w:ascii="Times New Roman" w:hAnsi="Times New Roman"/>
          <w:color w:val="000000"/>
        </w:rPr>
        <w:t xml:space="preserve"> послематчевых бросков каждой команды, сохраняется ничейный результат, то выполняются броски по одному от каждой команды теми же или новыми Хоккеистками до победного гола в паре. Броски до победного результата могут выполняться одной и той же Хоккеисткой команды. Первыми начинают выполнять броски Хоккеистки команды, которая в серии, состоящей из 5</w:t>
      </w:r>
      <w:r>
        <w:rPr>
          <w:rFonts w:ascii="Times New Roman" w:hAnsi="Times New Roman"/>
          <w:color w:val="000000"/>
        </w:rPr>
        <w:t xml:space="preserve"> (пяти)</w:t>
      </w:r>
      <w:r w:rsidRPr="00352EDF">
        <w:rPr>
          <w:rFonts w:ascii="Times New Roman" w:hAnsi="Times New Roman"/>
          <w:color w:val="000000"/>
        </w:rPr>
        <w:t xml:space="preserve"> послематчевых бросков, выполняла броски последней. Матч завершится, как только поединок между</w:t>
      </w:r>
      <w:r>
        <w:rPr>
          <w:rFonts w:ascii="Times New Roman" w:hAnsi="Times New Roman"/>
          <w:color w:val="000000"/>
        </w:rPr>
        <w:t xml:space="preserve"> 2</w:t>
      </w:r>
      <w:r w:rsidRPr="00352EDF">
        <w:rPr>
          <w:rFonts w:ascii="Times New Roman" w:hAnsi="Times New Roman"/>
          <w:color w:val="000000"/>
        </w:rPr>
        <w:t xml:space="preserve"> </w:t>
      </w:r>
      <w:r>
        <w:rPr>
          <w:rFonts w:ascii="Times New Roman" w:hAnsi="Times New Roman"/>
          <w:color w:val="000000"/>
        </w:rPr>
        <w:t>(</w:t>
      </w:r>
      <w:r w:rsidRPr="00352EDF">
        <w:rPr>
          <w:rFonts w:ascii="Times New Roman" w:hAnsi="Times New Roman"/>
          <w:color w:val="000000"/>
        </w:rPr>
        <w:t>двумя</w:t>
      </w:r>
      <w:r>
        <w:rPr>
          <w:rFonts w:ascii="Times New Roman" w:hAnsi="Times New Roman"/>
          <w:color w:val="000000"/>
        </w:rPr>
        <w:t>)</w:t>
      </w:r>
      <w:r w:rsidRPr="00352EDF">
        <w:rPr>
          <w:rFonts w:ascii="Times New Roman" w:hAnsi="Times New Roman"/>
          <w:color w:val="000000"/>
        </w:rPr>
        <w:t xml:space="preserve"> Хоккеистками закончится победным результатом.</w:t>
      </w:r>
    </w:p>
    <w:p w14:paraId="0E846F21" w14:textId="77777777" w:rsidR="005204C6" w:rsidRPr="00352EDF" w:rsidRDefault="005204C6" w:rsidP="005204C6">
      <w:pPr>
        <w:widowControl w:val="0"/>
        <w:numPr>
          <w:ilvl w:val="0"/>
          <w:numId w:val="41"/>
        </w:numPr>
        <w:spacing w:before="120"/>
        <w:ind w:left="425" w:hanging="425"/>
        <w:jc w:val="both"/>
        <w:rPr>
          <w:rFonts w:ascii="Times New Roman" w:hAnsi="Times New Roman"/>
          <w:color w:val="000000"/>
        </w:rPr>
      </w:pPr>
      <w:r w:rsidRPr="00352EDF">
        <w:rPr>
          <w:rFonts w:ascii="Times New Roman" w:hAnsi="Times New Roman"/>
          <w:color w:val="000000"/>
        </w:rPr>
        <w:t xml:space="preserve">Процедура выполнения бросков, определяющих победителя Матча, в части, не урегулированной положениями Регламента, осуществляется в соответствии с Правилами игры в хоккей. </w:t>
      </w:r>
    </w:p>
    <w:p w14:paraId="09A7F3E6" w14:textId="77777777" w:rsidR="005204C6" w:rsidRPr="00352EDF" w:rsidRDefault="005204C6" w:rsidP="005204C6">
      <w:pPr>
        <w:numPr>
          <w:ilvl w:val="0"/>
          <w:numId w:val="41"/>
        </w:numPr>
        <w:ind w:left="426" w:hanging="426"/>
        <w:contextualSpacing/>
        <w:jc w:val="both"/>
        <w:rPr>
          <w:rFonts w:ascii="Times New Roman" w:hAnsi="Times New Roman"/>
          <w:color w:val="000000"/>
        </w:rPr>
      </w:pPr>
      <w:r w:rsidRPr="00352EDF">
        <w:rPr>
          <w:rFonts w:ascii="Times New Roman" w:hAnsi="Times New Roman"/>
          <w:color w:val="000000"/>
        </w:rPr>
        <w:lastRenderedPageBreak/>
        <w:t xml:space="preserve">Секретарь Матча записывает все выполненные броски, определяющие победителя Матча, указывает Хоккеисток, вратарей и забитые голы. Хоккеистка команды, начинающая выполнение бросков, помечается </w:t>
      </w:r>
      <w:proofErr w:type="gramStart"/>
      <w:r w:rsidRPr="00352EDF">
        <w:rPr>
          <w:rFonts w:ascii="Times New Roman" w:hAnsi="Times New Roman"/>
          <w:color w:val="000000"/>
        </w:rPr>
        <w:t>звездочкой</w:t>
      </w:r>
      <w:proofErr w:type="gramEnd"/>
      <w:r w:rsidRPr="00352EDF">
        <w:rPr>
          <w:rFonts w:ascii="Times New Roman" w:hAnsi="Times New Roman"/>
          <w:color w:val="000000"/>
        </w:rPr>
        <w:t>.</w:t>
      </w:r>
    </w:p>
    <w:p w14:paraId="0B4466CB" w14:textId="77777777" w:rsidR="005204C6" w:rsidRPr="00352EDF" w:rsidRDefault="005204C6" w:rsidP="005204C6">
      <w:pPr>
        <w:numPr>
          <w:ilvl w:val="0"/>
          <w:numId w:val="41"/>
        </w:numPr>
        <w:ind w:left="426" w:hanging="426"/>
        <w:contextualSpacing/>
        <w:jc w:val="both"/>
        <w:rPr>
          <w:rFonts w:ascii="Times New Roman" w:hAnsi="Times New Roman"/>
          <w:color w:val="000000"/>
        </w:rPr>
      </w:pPr>
      <w:r w:rsidRPr="00352EDF">
        <w:rPr>
          <w:rFonts w:ascii="Times New Roman" w:hAnsi="Times New Roman"/>
          <w:color w:val="000000"/>
        </w:rPr>
        <w:t>В общий результат Матча из всех голов, забитых во время выполнения серии бросков, определяющих победителя матча, засчитывается только один решающий гол. Решающий гол в серии бросков, определяющих победителя матча, не включается в индивидуальную статистику Хоккеисток. Не учитываются такие голы и для определения победителей в индивидуальных призах Чемпионата.</w:t>
      </w:r>
    </w:p>
    <w:p w14:paraId="5A2841FA" w14:textId="77777777" w:rsidR="005204C6" w:rsidRPr="00352EDF" w:rsidRDefault="005204C6" w:rsidP="005204C6">
      <w:pPr>
        <w:numPr>
          <w:ilvl w:val="0"/>
          <w:numId w:val="41"/>
        </w:numPr>
        <w:ind w:left="426" w:hanging="426"/>
        <w:contextualSpacing/>
        <w:jc w:val="both"/>
        <w:rPr>
          <w:rFonts w:ascii="Times New Roman" w:hAnsi="Times New Roman"/>
          <w:color w:val="000000"/>
        </w:rPr>
      </w:pPr>
      <w:r w:rsidRPr="00352EDF">
        <w:rPr>
          <w:rFonts w:ascii="Times New Roman" w:hAnsi="Times New Roman"/>
          <w:color w:val="000000"/>
        </w:rPr>
        <w:t xml:space="preserve">Любой штраф вратаря (кроме дисциплинарного) до конца Матча и Матч-штрафа, полученный во время выполнения серии бросков, определяющих победителя матча, отбывается любой Хоккеисткой команды. </w:t>
      </w:r>
    </w:p>
    <w:p w14:paraId="5577F18E" w14:textId="77777777" w:rsidR="005204C6" w:rsidRPr="00352EDF" w:rsidRDefault="005204C6" w:rsidP="005204C6">
      <w:pPr>
        <w:numPr>
          <w:ilvl w:val="0"/>
          <w:numId w:val="41"/>
        </w:numPr>
        <w:ind w:left="426" w:hanging="426"/>
        <w:contextualSpacing/>
        <w:jc w:val="both"/>
        <w:rPr>
          <w:rFonts w:ascii="Times New Roman" w:hAnsi="Times New Roman"/>
          <w:color w:val="000000"/>
        </w:rPr>
      </w:pPr>
      <w:r w:rsidRPr="00352EDF">
        <w:rPr>
          <w:rFonts w:ascii="Times New Roman" w:hAnsi="Times New Roman"/>
          <w:color w:val="000000"/>
        </w:rPr>
        <w:t xml:space="preserve">Малый скамеечный штраф, наложенный на команду во время выполнения серии бросков, определяющих победителя матча, отбывается любой Хоккеисткой команды. Малый штраф, наложенный на Хоккеистку, например, по просьбе об измерении клюшки, отбывается Хоккеисткой, у которой производилось измерение. Оштрафованным Хоккеисткам не разрешается выполнять броски, определяющие победителя матча, вплоть до завершения Матча. </w:t>
      </w:r>
    </w:p>
    <w:p w14:paraId="757AB757" w14:textId="77777777" w:rsidR="005204C6" w:rsidRPr="00352EDF" w:rsidRDefault="005204C6" w:rsidP="005204C6">
      <w:pPr>
        <w:numPr>
          <w:ilvl w:val="0"/>
          <w:numId w:val="41"/>
        </w:numPr>
        <w:ind w:left="426" w:hanging="426"/>
        <w:contextualSpacing/>
        <w:jc w:val="both"/>
        <w:rPr>
          <w:rFonts w:ascii="Times New Roman" w:hAnsi="Times New Roman"/>
          <w:color w:val="000000"/>
        </w:rPr>
      </w:pPr>
      <w:r w:rsidRPr="00352EDF">
        <w:rPr>
          <w:rFonts w:ascii="Times New Roman" w:hAnsi="Times New Roman"/>
          <w:color w:val="000000"/>
        </w:rPr>
        <w:t>Если команда отказывается участвовать в серии бросков, определяющих победителя матча, Матч заканчивается и этой команде засчитывается техническое поражение</w:t>
      </w:r>
      <w:r>
        <w:rPr>
          <w:rFonts w:ascii="Times New Roman" w:hAnsi="Times New Roman"/>
          <w:color w:val="000000"/>
        </w:rPr>
        <w:br/>
      </w:r>
      <w:r w:rsidRPr="00352EDF">
        <w:rPr>
          <w:rFonts w:ascii="Times New Roman" w:hAnsi="Times New Roman"/>
          <w:color w:val="000000"/>
        </w:rPr>
        <w:t>(</w:t>
      </w:r>
      <w:proofErr w:type="gramStart"/>
      <w:r w:rsidRPr="00352EDF">
        <w:rPr>
          <w:rFonts w:ascii="Times New Roman" w:hAnsi="Times New Roman"/>
          <w:color w:val="000000"/>
        </w:rPr>
        <w:t>–:+</w:t>
      </w:r>
      <w:proofErr w:type="gramEnd"/>
      <w:r w:rsidRPr="00352EDF">
        <w:rPr>
          <w:rFonts w:ascii="Times New Roman" w:hAnsi="Times New Roman"/>
          <w:color w:val="000000"/>
        </w:rPr>
        <w:t>) в Матче.</w:t>
      </w:r>
    </w:p>
    <w:p w14:paraId="7FD86DE0" w14:textId="77777777" w:rsidR="005204C6" w:rsidRPr="00675A1A" w:rsidRDefault="005204C6" w:rsidP="005204C6">
      <w:pPr>
        <w:pStyle w:val="-12"/>
        <w:numPr>
          <w:ilvl w:val="0"/>
          <w:numId w:val="41"/>
        </w:numPr>
        <w:ind w:left="426" w:hanging="426"/>
        <w:jc w:val="both"/>
        <w:rPr>
          <w:bCs/>
          <w:color w:val="000000"/>
          <w:sz w:val="22"/>
          <w:szCs w:val="22"/>
        </w:rPr>
      </w:pPr>
      <w:r w:rsidRPr="00352EDF">
        <w:rPr>
          <w:color w:val="000000"/>
          <w:sz w:val="24"/>
          <w:szCs w:val="24"/>
        </w:rPr>
        <w:t>Если объявленная диктором Хоккеистка по какой-либо причине отказывается выполнять бросок, бросок считается выполненным, и взятие ворот не засчитывается.</w:t>
      </w:r>
    </w:p>
    <w:p w14:paraId="2CFC3285" w14:textId="77777777" w:rsidR="005204C6" w:rsidRPr="00837551" w:rsidRDefault="005204C6" w:rsidP="005204C6">
      <w:pPr>
        <w:rPr>
          <w:rFonts w:ascii="Times New Roman" w:hAnsi="Times New Roman" w:cs="Times New Roman"/>
          <w:b/>
          <w:u w:val="single"/>
        </w:rPr>
      </w:pPr>
    </w:p>
    <w:p w14:paraId="622AF3CD" w14:textId="77777777" w:rsidR="005204C6" w:rsidRDefault="005204C6" w:rsidP="005204C6">
      <w:pPr>
        <w:spacing w:line="276" w:lineRule="auto"/>
        <w:jc w:val="center"/>
        <w:rPr>
          <w:rFonts w:ascii="Times New Roman" w:hAnsi="Times New Roman"/>
          <w:sz w:val="28"/>
          <w:szCs w:val="28"/>
        </w:rPr>
      </w:pPr>
    </w:p>
    <w:p w14:paraId="24D7F75C" w14:textId="77777777" w:rsidR="005204C6" w:rsidRPr="002C5D02" w:rsidRDefault="005204C6" w:rsidP="005204C6">
      <w:pPr>
        <w:spacing w:line="360" w:lineRule="auto"/>
        <w:jc w:val="center"/>
        <w:rPr>
          <w:rFonts w:ascii="Times New Roman" w:eastAsia="Calibri" w:hAnsi="Times New Roman"/>
          <w:sz w:val="26"/>
          <w:szCs w:val="26"/>
          <w:lang w:eastAsia="en-US"/>
        </w:rPr>
      </w:pPr>
    </w:p>
    <w:p w14:paraId="2FBCB4A5" w14:textId="5C55F01E" w:rsidR="0026050B" w:rsidRPr="00391BF1" w:rsidRDefault="0026050B" w:rsidP="00391BF1">
      <w:pPr>
        <w:spacing w:line="360" w:lineRule="auto"/>
        <w:jc w:val="both"/>
        <w:rPr>
          <w:rFonts w:ascii="Times New Roman" w:hAnsi="Times New Roman" w:cs="Times New Roman"/>
          <w:sz w:val="28"/>
          <w:szCs w:val="28"/>
        </w:rPr>
      </w:pPr>
    </w:p>
    <w:p w14:paraId="66DDA165" w14:textId="77777777" w:rsidR="00826D68" w:rsidRDefault="00826D68" w:rsidP="008B306D">
      <w:pPr>
        <w:jc w:val="center"/>
        <w:rPr>
          <w:rFonts w:ascii="Times New Roman" w:hAnsi="Times New Roman" w:cs="Times New Roman"/>
          <w:sz w:val="28"/>
          <w:szCs w:val="28"/>
        </w:rPr>
      </w:pPr>
    </w:p>
    <w:p w14:paraId="22D876F0" w14:textId="77777777" w:rsidR="00826D68" w:rsidRDefault="00826D68" w:rsidP="008B306D">
      <w:pPr>
        <w:jc w:val="center"/>
        <w:rPr>
          <w:rFonts w:ascii="Times New Roman" w:hAnsi="Times New Roman" w:cs="Times New Roman"/>
          <w:sz w:val="28"/>
          <w:szCs w:val="28"/>
        </w:rPr>
      </w:pPr>
    </w:p>
    <w:sectPr w:rsidR="00826D68" w:rsidSect="00754556">
      <w:headerReference w:type="default" r:id="rId19"/>
      <w:footerReference w:type="default" r:id="rId20"/>
      <w:headerReference w:type="first" r:id="rId21"/>
      <w:footerReference w:type="first" r:id="rId22"/>
      <w:pgSz w:w="11906" w:h="16838" w:code="9"/>
      <w:pgMar w:top="1134" w:right="567" w:bottom="1134" w:left="1701" w:header="709" w:footer="6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34A6D" w14:textId="77777777" w:rsidR="007C025E" w:rsidRDefault="007C025E">
      <w:r>
        <w:separator/>
      </w:r>
    </w:p>
  </w:endnote>
  <w:endnote w:type="continuationSeparator" w:id="0">
    <w:p w14:paraId="768A63C0" w14:textId="77777777" w:rsidR="007C025E" w:rsidRDefault="007C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lackoak">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NewtonC">
    <w:altName w:val="Courier New"/>
    <w:panose1 w:val="00000000000000000000"/>
    <w:charset w:val="00"/>
    <w:family w:val="decorative"/>
    <w:notTrueType/>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27583" w14:textId="77777777" w:rsidR="00E54B2B" w:rsidRPr="004470FA" w:rsidRDefault="00BA2B8D" w:rsidP="00E54B2B">
    <w:pPr>
      <w:pStyle w:val="a5"/>
      <w:tabs>
        <w:tab w:val="clear" w:pos="4677"/>
        <w:tab w:val="clear" w:pos="9355"/>
        <w:tab w:val="right" w:pos="10632"/>
      </w:tabs>
      <w:ind w:left="-851" w:right="-427"/>
      <w:rPr>
        <w:rFonts w:ascii="Calibri" w:hAnsi="Calibri"/>
      </w:rPr>
    </w:pPr>
    <w:r>
      <w:rPr>
        <w:noProof/>
        <w:lang w:val="ru-RU" w:eastAsia="ru-RU"/>
      </w:rPr>
      <w:drawing>
        <wp:anchor distT="0" distB="0" distL="114300" distR="114300" simplePos="0" relativeHeight="251657216" behindDoc="1" locked="0" layoutInCell="1" allowOverlap="1" wp14:anchorId="7EFAE29A" wp14:editId="79D42BF9">
          <wp:simplePos x="0" y="0"/>
          <wp:positionH relativeFrom="column">
            <wp:posOffset>2957830</wp:posOffset>
          </wp:positionH>
          <wp:positionV relativeFrom="paragraph">
            <wp:posOffset>9646920</wp:posOffset>
          </wp:positionV>
          <wp:extent cx="3642360" cy="593090"/>
          <wp:effectExtent l="0" t="0" r="0" b="0"/>
          <wp:wrapNone/>
          <wp:docPr id="5" name="Изображение 1" descr="Macintosh HD:Users:ppoplevin:Desktop:blank_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Macintosh HD:Users:ppoplevin:Desktop:blank_7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2360" cy="593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31861" w14:textId="77777777" w:rsidR="00496CEE" w:rsidRPr="00E54B2B" w:rsidRDefault="00496CEE" w:rsidP="00E54B2B">
    <w:pPr>
      <w:pStyle w:val="a5"/>
      <w:rPr>
        <w:rFonts w:ascii="Calibri" w:hAnsi="Calibri"/>
        <w:lang w:val="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E7324" w14:textId="7D6DB236" w:rsidR="00CB058E" w:rsidRPr="006479B9" w:rsidRDefault="00CB058E" w:rsidP="00051A25">
    <w:pPr>
      <w:pStyle w:val="a5"/>
      <w:tabs>
        <w:tab w:val="clear" w:pos="4677"/>
        <w:tab w:val="clear" w:pos="9355"/>
        <w:tab w:val="right" w:pos="10632"/>
      </w:tabs>
      <w:ind w:right="-427"/>
      <w:jc w:val="center"/>
      <w:rPr>
        <w:rFonts w:ascii="Arial" w:hAnsi="Arial" w:cs="Arial"/>
        <w:b/>
        <w:sz w:val="16"/>
        <w:szCs w:val="16"/>
        <w:lang w:val="en-US"/>
      </w:rPr>
    </w:pPr>
  </w:p>
  <w:p w14:paraId="049A0F23" w14:textId="745AB6CD" w:rsidR="00C3598F" w:rsidRDefault="005D4087" w:rsidP="00051A25">
    <w:pPr>
      <w:pStyle w:val="a5"/>
      <w:tabs>
        <w:tab w:val="clear" w:pos="4677"/>
        <w:tab w:val="clear" w:pos="9355"/>
        <w:tab w:val="right" w:pos="10632"/>
      </w:tabs>
      <w:ind w:left="-1134" w:right="-427" w:firstLine="1134"/>
      <w:jc w:val="center"/>
      <w:rPr>
        <w:rFonts w:ascii="Arial" w:hAnsi="Arial" w:cs="Arial"/>
        <w:b/>
        <w:sz w:val="16"/>
        <w:szCs w:val="16"/>
      </w:rPr>
    </w:pPr>
    <w:r>
      <w:rPr>
        <w:rFonts w:ascii="Arial" w:hAnsi="Arial" w:cs="Arial"/>
        <w:noProof/>
        <w:sz w:val="16"/>
        <w:szCs w:val="16"/>
      </w:rPr>
      <w:drawing>
        <wp:anchor distT="0" distB="0" distL="114300" distR="114300" simplePos="0" relativeHeight="251666432" behindDoc="1" locked="0" layoutInCell="1" allowOverlap="1" wp14:anchorId="5B3325E1" wp14:editId="573BB5D7">
          <wp:simplePos x="0" y="0"/>
          <wp:positionH relativeFrom="margin">
            <wp:align>right</wp:align>
          </wp:positionH>
          <wp:positionV relativeFrom="paragraph">
            <wp:posOffset>7620</wp:posOffset>
          </wp:positionV>
          <wp:extent cx="2062480" cy="719455"/>
          <wp:effectExtent l="0" t="0" r="0" b="0"/>
          <wp:wrapTight wrapText="bothSides">
            <wp:wrapPolygon edited="0">
              <wp:start x="14564" y="2860"/>
              <wp:lineTo x="998" y="6863"/>
              <wp:lineTo x="998" y="12011"/>
              <wp:lineTo x="13966" y="13154"/>
              <wp:lineTo x="1197" y="16014"/>
              <wp:lineTo x="798" y="18302"/>
              <wp:lineTo x="1397" y="20018"/>
              <wp:lineTo x="20350" y="20018"/>
              <wp:lineTo x="20749" y="18874"/>
              <wp:lineTo x="20150" y="16586"/>
              <wp:lineTo x="18953" y="13154"/>
              <wp:lineTo x="18953" y="6291"/>
              <wp:lineTo x="18355" y="2860"/>
              <wp:lineTo x="14564" y="286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Бланки_20_21_RU.png"/>
                  <pic:cNvPicPr/>
                </pic:nvPicPr>
                <pic:blipFill>
                  <a:blip r:embed="rId1">
                    <a:extLst>
                      <a:ext uri="{28A0092B-C50C-407E-A947-70E740481C1C}">
                        <a14:useLocalDpi xmlns:a14="http://schemas.microsoft.com/office/drawing/2010/main" val="0"/>
                      </a:ext>
                    </a:extLst>
                  </a:blip>
                  <a:stretch>
                    <a:fillRect/>
                  </a:stretch>
                </pic:blipFill>
                <pic:spPr>
                  <a:xfrm>
                    <a:off x="0" y="0"/>
                    <a:ext cx="2062480" cy="719455"/>
                  </a:xfrm>
                  <a:prstGeom prst="rect">
                    <a:avLst/>
                  </a:prstGeom>
                </pic:spPr>
              </pic:pic>
            </a:graphicData>
          </a:graphic>
          <wp14:sizeRelH relativeFrom="margin">
            <wp14:pctWidth>0</wp14:pctWidth>
          </wp14:sizeRelH>
          <wp14:sizeRelV relativeFrom="margin">
            <wp14:pctHeight>0</wp14:pctHeight>
          </wp14:sizeRelV>
        </wp:anchor>
      </w:drawing>
    </w:r>
  </w:p>
  <w:p w14:paraId="49467F81" w14:textId="291D141F" w:rsidR="00051A25" w:rsidRDefault="00051A25" w:rsidP="00051A25">
    <w:pPr>
      <w:pStyle w:val="a5"/>
      <w:tabs>
        <w:tab w:val="clear" w:pos="4677"/>
        <w:tab w:val="clear" w:pos="9355"/>
        <w:tab w:val="right" w:pos="10632"/>
      </w:tabs>
      <w:ind w:left="-1134" w:right="-427" w:firstLine="1134"/>
      <w:jc w:val="center"/>
      <w:rPr>
        <w:rFonts w:ascii="Arial" w:hAnsi="Arial" w:cs="Arial"/>
        <w:b/>
        <w:sz w:val="16"/>
        <w:szCs w:val="16"/>
      </w:rPr>
    </w:pPr>
  </w:p>
  <w:p w14:paraId="60DBF858" w14:textId="561E8F5B" w:rsidR="00051A25" w:rsidRDefault="00C3598F" w:rsidP="00170C36">
    <w:pPr>
      <w:pStyle w:val="a5"/>
      <w:tabs>
        <w:tab w:val="clear" w:pos="4677"/>
        <w:tab w:val="clear" w:pos="9355"/>
        <w:tab w:val="right" w:pos="10632"/>
      </w:tabs>
      <w:ind w:left="-851" w:right="-427"/>
      <w:rPr>
        <w:rFonts w:ascii="Arial" w:hAnsi="Arial" w:cs="Arial"/>
        <w:b/>
        <w:sz w:val="16"/>
        <w:szCs w:val="16"/>
      </w:rPr>
    </w:pPr>
    <w:r>
      <w:rPr>
        <w:rFonts w:ascii="Arial" w:hAnsi="Arial" w:cs="Arial"/>
        <w:b/>
        <w:sz w:val="16"/>
        <w:szCs w:val="16"/>
      </w:rPr>
      <w:t>ООО</w:t>
    </w:r>
    <w:r w:rsidRPr="004470FA">
      <w:rPr>
        <w:rFonts w:ascii="Arial" w:hAnsi="Arial" w:cs="Arial"/>
        <w:b/>
        <w:sz w:val="16"/>
        <w:szCs w:val="16"/>
      </w:rPr>
      <w:t xml:space="preserve"> «КХЛ»</w:t>
    </w:r>
    <w:r>
      <w:rPr>
        <w:noProof/>
        <w:lang w:val="ru-RU" w:eastAsia="ru-RU"/>
      </w:rPr>
      <w:drawing>
        <wp:anchor distT="0" distB="0" distL="114300" distR="114300" simplePos="0" relativeHeight="251663360" behindDoc="1" locked="0" layoutInCell="1" allowOverlap="1" wp14:anchorId="22D59858" wp14:editId="7742258F">
          <wp:simplePos x="0" y="0"/>
          <wp:positionH relativeFrom="column">
            <wp:posOffset>2957830</wp:posOffset>
          </wp:positionH>
          <wp:positionV relativeFrom="paragraph">
            <wp:posOffset>9646920</wp:posOffset>
          </wp:positionV>
          <wp:extent cx="3642360" cy="593090"/>
          <wp:effectExtent l="0" t="0" r="0" b="0"/>
          <wp:wrapNone/>
          <wp:docPr id="4" name="Изображение 1" descr="Macintosh HD:Users:ppoplevin:Desktop:blank_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Macintosh HD:Users:ppoplevin:Desktop:blank_7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2360" cy="593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3C465" w14:textId="2123EDBF" w:rsidR="00051A25" w:rsidRDefault="00C3598F" w:rsidP="00170C36">
    <w:pPr>
      <w:pStyle w:val="a5"/>
      <w:tabs>
        <w:tab w:val="clear" w:pos="4677"/>
        <w:tab w:val="clear" w:pos="9355"/>
        <w:tab w:val="right" w:pos="10632"/>
      </w:tabs>
      <w:ind w:left="-851" w:right="-427"/>
      <w:rPr>
        <w:rFonts w:ascii="Arial" w:hAnsi="Arial" w:cs="Arial"/>
        <w:sz w:val="16"/>
        <w:szCs w:val="16"/>
      </w:rPr>
    </w:pPr>
    <w:r>
      <w:rPr>
        <w:rFonts w:ascii="Arial" w:hAnsi="Arial" w:cs="Arial"/>
        <w:sz w:val="16"/>
        <w:szCs w:val="16"/>
      </w:rPr>
      <w:t xml:space="preserve">Адрес: Ленинградский пр-т, д. 31А, стр. 1, </w:t>
    </w:r>
    <w:proofErr w:type="spellStart"/>
    <w:r>
      <w:rPr>
        <w:rFonts w:ascii="Arial" w:hAnsi="Arial" w:cs="Arial"/>
        <w:sz w:val="16"/>
        <w:szCs w:val="16"/>
      </w:rPr>
      <w:t>г.Москва</w:t>
    </w:r>
    <w:proofErr w:type="spellEnd"/>
    <w:r>
      <w:rPr>
        <w:rFonts w:ascii="Arial" w:hAnsi="Arial" w:cs="Arial"/>
        <w:sz w:val="16"/>
        <w:szCs w:val="16"/>
      </w:rPr>
      <w:t>, 125284</w:t>
    </w:r>
  </w:p>
  <w:p w14:paraId="0402B397" w14:textId="704BDF12" w:rsidR="00496CEE" w:rsidRPr="00051A25" w:rsidRDefault="00C3598F" w:rsidP="00170C36">
    <w:pPr>
      <w:pStyle w:val="a5"/>
      <w:tabs>
        <w:tab w:val="clear" w:pos="4677"/>
        <w:tab w:val="clear" w:pos="9355"/>
        <w:tab w:val="right" w:pos="10632"/>
      </w:tabs>
      <w:ind w:left="-851" w:right="-427"/>
      <w:rPr>
        <w:rFonts w:ascii="Arial" w:hAnsi="Arial" w:cs="Arial"/>
        <w:b/>
        <w:sz w:val="16"/>
        <w:szCs w:val="16"/>
      </w:rPr>
    </w:pPr>
    <w:r>
      <w:rPr>
        <w:rFonts w:ascii="Arial" w:hAnsi="Arial" w:cs="Arial"/>
        <w:sz w:val="16"/>
        <w:szCs w:val="16"/>
      </w:rPr>
      <w:t xml:space="preserve">Тел./факс: +7 (495) </w:t>
    </w:r>
    <w:r w:rsidR="0053724C">
      <w:rPr>
        <w:rFonts w:ascii="Arial" w:hAnsi="Arial" w:cs="Arial"/>
        <w:sz w:val="16"/>
        <w:szCs w:val="16"/>
        <w:lang w:val="en-US"/>
      </w:rPr>
      <w:t>123</w:t>
    </w:r>
    <w:r>
      <w:rPr>
        <w:rFonts w:ascii="Arial" w:hAnsi="Arial" w:cs="Arial"/>
        <w:sz w:val="16"/>
        <w:szCs w:val="16"/>
      </w:rPr>
      <w:t xml:space="preserve">-4000  </w:t>
    </w:r>
    <w:r>
      <w:rPr>
        <w:rFonts w:ascii="Arial" w:hAnsi="Arial" w:cs="Arial"/>
        <w:sz w:val="16"/>
        <w:szCs w:val="16"/>
        <w:lang w:val="en-US"/>
      </w:rPr>
      <w:t>E</w:t>
    </w:r>
    <w:r>
      <w:rPr>
        <w:rFonts w:ascii="Arial" w:hAnsi="Arial" w:cs="Arial"/>
        <w:sz w:val="16"/>
        <w:szCs w:val="16"/>
      </w:rPr>
      <w:t>-</w:t>
    </w:r>
    <w:proofErr w:type="spellStart"/>
    <w:r>
      <w:rPr>
        <w:rFonts w:ascii="Arial" w:hAnsi="Arial" w:cs="Arial"/>
        <w:sz w:val="16"/>
        <w:szCs w:val="16"/>
        <w:lang w:val="en-US"/>
      </w:rPr>
      <w:t>mail</w:t>
    </w:r>
    <w:proofErr w:type="spellEnd"/>
    <w:r>
      <w:rPr>
        <w:rFonts w:ascii="Arial" w:hAnsi="Arial" w:cs="Arial"/>
        <w:sz w:val="16"/>
        <w:szCs w:val="16"/>
      </w:rPr>
      <w:t xml:space="preserve">: </w:t>
    </w:r>
    <w:hyperlink r:id="rId3" w:history="1">
      <w:r>
        <w:rPr>
          <w:rStyle w:val="a8"/>
          <w:rFonts w:ascii="Arial" w:hAnsi="Arial" w:cs="Arial"/>
          <w:sz w:val="16"/>
          <w:szCs w:val="16"/>
        </w:rPr>
        <w:t>info@khl.ru</w:t>
      </w:r>
    </w:hyperlink>
    <w:r>
      <w:rPr>
        <w:rFonts w:ascii="Arial" w:hAnsi="Arial" w:cs="Arial"/>
        <w:sz w:val="16"/>
        <w:szCs w:val="16"/>
      </w:rPr>
      <w:t xml:space="preserve">   </w:t>
    </w:r>
    <w:hyperlink r:id="rId4" w:history="1">
      <w:r>
        <w:rPr>
          <w:rStyle w:val="a8"/>
          <w:rFonts w:ascii="Arial" w:hAnsi="Arial" w:cs="Arial"/>
          <w:sz w:val="16"/>
          <w:szCs w:val="16"/>
          <w:lang w:val="en-US"/>
        </w:rPr>
        <w:t>www</w:t>
      </w:r>
      <w:r>
        <w:rPr>
          <w:rStyle w:val="a8"/>
          <w:rFonts w:ascii="Arial" w:hAnsi="Arial" w:cs="Arial"/>
          <w:sz w:val="16"/>
          <w:szCs w:val="16"/>
        </w:rPr>
        <w:t>.</w:t>
      </w:r>
      <w:proofErr w:type="spellStart"/>
      <w:r>
        <w:rPr>
          <w:rStyle w:val="a8"/>
          <w:rFonts w:ascii="Arial" w:hAnsi="Arial" w:cs="Arial"/>
          <w:sz w:val="16"/>
          <w:szCs w:val="16"/>
          <w:lang w:val="en-US"/>
        </w:rPr>
        <w:t>khl</w:t>
      </w:r>
      <w:proofErr w:type="spellEnd"/>
      <w:r>
        <w:rPr>
          <w:rStyle w:val="a8"/>
          <w:rFonts w:ascii="Arial" w:hAnsi="Arial" w:cs="Arial"/>
          <w:sz w:val="16"/>
          <w:szCs w:val="16"/>
        </w:rPr>
        <w:t>.</w:t>
      </w:r>
      <w:proofErr w:type="spellStart"/>
      <w:r>
        <w:rPr>
          <w:rStyle w:val="a8"/>
          <w:rFonts w:ascii="Arial" w:hAnsi="Arial" w:cs="Arial"/>
          <w:sz w:val="16"/>
          <w:szCs w:val="16"/>
          <w:lang w:val="en-US"/>
        </w:rPr>
        <w:t>ru</w:t>
      </w:r>
      <w:proofErr w:type="spellEnd"/>
    </w:hyperlink>
    <w:r>
      <w:rPr>
        <w:rFonts w:ascii="Arial" w:hAnsi="Arial" w:cs="Arial"/>
        <w:sz w:val="16"/>
        <w:szCs w:val="16"/>
      </w:rPr>
      <w:t xml:space="preserve">  </w:t>
    </w:r>
    <w:r>
      <w:rPr>
        <w:rFonts w:ascii="Calibri" w:hAnsi="Calibri" w:cs="Calibri"/>
        <w:noProof/>
        <w:sz w:val="22"/>
        <w:szCs w:val="22"/>
        <w:lang w:eastAsia="ru-RU"/>
      </w:rPr>
      <w:drawing>
        <wp:anchor distT="0" distB="0" distL="114300" distR="114300" simplePos="0" relativeHeight="251664384" behindDoc="1" locked="0" layoutInCell="1" allowOverlap="1" wp14:anchorId="3FA7C4A1" wp14:editId="222F1AB3">
          <wp:simplePos x="0" y="0"/>
          <wp:positionH relativeFrom="column">
            <wp:posOffset>2957830</wp:posOffset>
          </wp:positionH>
          <wp:positionV relativeFrom="paragraph">
            <wp:posOffset>9646920</wp:posOffset>
          </wp:positionV>
          <wp:extent cx="3642360" cy="593090"/>
          <wp:effectExtent l="0" t="0" r="0" b="0"/>
          <wp:wrapNone/>
          <wp:docPr id="1" name="Рисунок 1" descr="Macintosh HD:Users:ppoplevin:Desktop:blank_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acintosh HD:Users:ppoplevin:Desktop:blank_7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2360" cy="5930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D555C" w14:textId="77777777" w:rsidR="007C025E" w:rsidRDefault="007C025E">
      <w:r>
        <w:separator/>
      </w:r>
    </w:p>
  </w:footnote>
  <w:footnote w:type="continuationSeparator" w:id="0">
    <w:p w14:paraId="4EB32B8B" w14:textId="77777777" w:rsidR="007C025E" w:rsidRDefault="007C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2E16F" w14:textId="4314EC6A" w:rsidR="00496CEE" w:rsidRDefault="00496CEE" w:rsidP="00496CEE">
    <w:pPr>
      <w:tabs>
        <w:tab w:val="left" w:pos="-540"/>
      </w:tabs>
      <w:ind w:right="2268"/>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43E75" w14:textId="6863C3B7" w:rsidR="00496CEE" w:rsidRDefault="00C57AA2" w:rsidP="00D94A3B">
    <w:pPr>
      <w:pStyle w:val="a4"/>
      <w:ind w:left="-142"/>
    </w:pPr>
    <w:r>
      <w:rPr>
        <w:noProof/>
        <w:lang w:eastAsia="ru-RU"/>
      </w:rPr>
      <w:drawing>
        <wp:inline distT="0" distB="0" distL="0" distR="0" wp14:anchorId="6E74D64B" wp14:editId="0EA5D63D">
          <wp:extent cx="3124200" cy="866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44835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D0EE7"/>
    <w:multiLevelType w:val="hybridMultilevel"/>
    <w:tmpl w:val="A784FBAE"/>
    <w:lvl w:ilvl="0" w:tplc="2334F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A6BBA"/>
    <w:multiLevelType w:val="hybridMultilevel"/>
    <w:tmpl w:val="93605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4757C3"/>
    <w:multiLevelType w:val="hybridMultilevel"/>
    <w:tmpl w:val="04F46246"/>
    <w:lvl w:ilvl="0" w:tplc="85FE07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E3535CD"/>
    <w:multiLevelType w:val="hybridMultilevel"/>
    <w:tmpl w:val="8FF06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40405C"/>
    <w:multiLevelType w:val="hybridMultilevel"/>
    <w:tmpl w:val="36FEF80A"/>
    <w:lvl w:ilvl="0" w:tplc="79CAC6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A367A"/>
    <w:multiLevelType w:val="hybridMultilevel"/>
    <w:tmpl w:val="991EB7E6"/>
    <w:lvl w:ilvl="0" w:tplc="8D1ABF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50940DD"/>
    <w:multiLevelType w:val="hybridMultilevel"/>
    <w:tmpl w:val="12BC09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87633A"/>
    <w:multiLevelType w:val="hybridMultilevel"/>
    <w:tmpl w:val="E05A65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CD0B1D"/>
    <w:multiLevelType w:val="hybridMultilevel"/>
    <w:tmpl w:val="D9C4F6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D28337B"/>
    <w:multiLevelType w:val="hybridMultilevel"/>
    <w:tmpl w:val="1FB82D28"/>
    <w:lvl w:ilvl="0" w:tplc="735E3C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D284C16"/>
    <w:multiLevelType w:val="hybridMultilevel"/>
    <w:tmpl w:val="3B4882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0FE60B2"/>
    <w:multiLevelType w:val="hybridMultilevel"/>
    <w:tmpl w:val="91169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3753D4"/>
    <w:multiLevelType w:val="hybridMultilevel"/>
    <w:tmpl w:val="64C445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7A77651"/>
    <w:multiLevelType w:val="hybridMultilevel"/>
    <w:tmpl w:val="CBBC86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DD77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8C3494"/>
    <w:multiLevelType w:val="hybridMultilevel"/>
    <w:tmpl w:val="D97E3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957F2A"/>
    <w:multiLevelType w:val="hybridMultilevel"/>
    <w:tmpl w:val="BB7C0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114D3"/>
    <w:multiLevelType w:val="hybridMultilevel"/>
    <w:tmpl w:val="3FF88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484D57"/>
    <w:multiLevelType w:val="hybridMultilevel"/>
    <w:tmpl w:val="30C092AE"/>
    <w:lvl w:ilvl="0" w:tplc="A7260F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585623C"/>
    <w:multiLevelType w:val="hybridMultilevel"/>
    <w:tmpl w:val="A60A4D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67B5C24"/>
    <w:multiLevelType w:val="hybridMultilevel"/>
    <w:tmpl w:val="3176E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430BD6"/>
    <w:multiLevelType w:val="hybridMultilevel"/>
    <w:tmpl w:val="C5CCB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0C083A"/>
    <w:multiLevelType w:val="hybridMultilevel"/>
    <w:tmpl w:val="829AF2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ED526BE"/>
    <w:multiLevelType w:val="hybridMultilevel"/>
    <w:tmpl w:val="C8062612"/>
    <w:lvl w:ilvl="0" w:tplc="79CAC6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237264"/>
    <w:multiLevelType w:val="multilevel"/>
    <w:tmpl w:val="69CC4FE4"/>
    <w:lvl w:ilvl="0">
      <w:start w:val="1"/>
      <w:numFmt w:val="decimal"/>
      <w:lvlText w:val="%1."/>
      <w:lvlJc w:val="left"/>
      <w:pPr>
        <w:ind w:left="720" w:hanging="360"/>
      </w:pPr>
      <w:rPr>
        <w:rFonts w:hint="default"/>
      </w:rPr>
    </w:lvl>
    <w:lvl w:ilvl="1">
      <w:start w:val="10"/>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269019D"/>
    <w:multiLevelType w:val="hybridMultilevel"/>
    <w:tmpl w:val="D5687692"/>
    <w:lvl w:ilvl="0" w:tplc="2334F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786A1E"/>
    <w:multiLevelType w:val="hybridMultilevel"/>
    <w:tmpl w:val="AA2AA8D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Wingdings"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Wingdings"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Wingdings" w:hint="default"/>
      </w:rPr>
    </w:lvl>
    <w:lvl w:ilvl="8" w:tplc="04190005" w:tentative="1">
      <w:start w:val="1"/>
      <w:numFmt w:val="bullet"/>
      <w:lvlText w:val=""/>
      <w:lvlJc w:val="left"/>
      <w:pPr>
        <w:ind w:left="7380" w:hanging="360"/>
      </w:pPr>
      <w:rPr>
        <w:rFonts w:ascii="Wingdings" w:hAnsi="Wingdings" w:hint="default"/>
      </w:rPr>
    </w:lvl>
  </w:abstractNum>
  <w:abstractNum w:abstractNumId="28" w15:restartNumberingAfterBreak="0">
    <w:nsid w:val="46FF668E"/>
    <w:multiLevelType w:val="hybridMultilevel"/>
    <w:tmpl w:val="46B61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6D5009"/>
    <w:multiLevelType w:val="hybridMultilevel"/>
    <w:tmpl w:val="816A4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781C34"/>
    <w:multiLevelType w:val="hybridMultilevel"/>
    <w:tmpl w:val="05B8A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147D93"/>
    <w:multiLevelType w:val="hybridMultilevel"/>
    <w:tmpl w:val="51EEA98E"/>
    <w:lvl w:ilvl="0" w:tplc="C118654A">
      <w:start w:val="1"/>
      <w:numFmt w:val="decimal"/>
      <w:lvlText w:val="%1."/>
      <w:lvlJc w:val="left"/>
      <w:pPr>
        <w:ind w:left="786" w:hanging="360"/>
      </w:pPr>
      <w:rPr>
        <w:rFonts w:eastAsia="SimSun"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38E318E"/>
    <w:multiLevelType w:val="hybridMultilevel"/>
    <w:tmpl w:val="A7004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F67ED7"/>
    <w:multiLevelType w:val="hybridMultilevel"/>
    <w:tmpl w:val="F0DE3F2C"/>
    <w:lvl w:ilvl="0" w:tplc="7A3481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B2E3510"/>
    <w:multiLevelType w:val="hybridMultilevel"/>
    <w:tmpl w:val="F976A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CA6100"/>
    <w:multiLevelType w:val="hybridMultilevel"/>
    <w:tmpl w:val="98DA849E"/>
    <w:lvl w:ilvl="0" w:tplc="25F453B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1507E57"/>
    <w:multiLevelType w:val="hybridMultilevel"/>
    <w:tmpl w:val="0C741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721DEC"/>
    <w:multiLevelType w:val="hybridMultilevel"/>
    <w:tmpl w:val="5DD4F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C00DD3"/>
    <w:multiLevelType w:val="hybridMultilevel"/>
    <w:tmpl w:val="273ED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F423C1"/>
    <w:multiLevelType w:val="hybridMultilevel"/>
    <w:tmpl w:val="4118A75E"/>
    <w:lvl w:ilvl="0" w:tplc="2BEC4C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F8A4C9C"/>
    <w:multiLevelType w:val="hybridMultilevel"/>
    <w:tmpl w:val="C6E4AF66"/>
    <w:lvl w:ilvl="0" w:tplc="0BA2BC8C">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7D864CC7"/>
    <w:multiLevelType w:val="hybridMultilevel"/>
    <w:tmpl w:val="654EC67C"/>
    <w:lvl w:ilvl="0" w:tplc="EF3E9C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8"/>
  </w:num>
  <w:num w:numId="3">
    <w:abstractNumId w:val="9"/>
  </w:num>
  <w:num w:numId="4">
    <w:abstractNumId w:val="35"/>
  </w:num>
  <w:num w:numId="5">
    <w:abstractNumId w:val="7"/>
  </w:num>
  <w:num w:numId="6">
    <w:abstractNumId w:val="23"/>
  </w:num>
  <w:num w:numId="7">
    <w:abstractNumId w:val="5"/>
  </w:num>
  <w:num w:numId="8">
    <w:abstractNumId w:val="24"/>
  </w:num>
  <w:num w:numId="9">
    <w:abstractNumId w:val="37"/>
  </w:num>
  <w:num w:numId="10">
    <w:abstractNumId w:val="2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3"/>
  </w:num>
  <w:num w:numId="15">
    <w:abstractNumId w:val="10"/>
  </w:num>
  <w:num w:numId="16">
    <w:abstractNumId w:val="22"/>
  </w:num>
  <w:num w:numId="17">
    <w:abstractNumId w:val="19"/>
  </w:num>
  <w:num w:numId="18">
    <w:abstractNumId w:val="2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4"/>
  </w:num>
  <w:num w:numId="22">
    <w:abstractNumId w:val="17"/>
  </w:num>
  <w:num w:numId="23">
    <w:abstractNumId w:val="18"/>
  </w:num>
  <w:num w:numId="24">
    <w:abstractNumId w:val="16"/>
  </w:num>
  <w:num w:numId="25">
    <w:abstractNumId w:val="29"/>
  </w:num>
  <w:num w:numId="26">
    <w:abstractNumId w:val="28"/>
  </w:num>
  <w:num w:numId="27">
    <w:abstractNumId w:val="38"/>
  </w:num>
  <w:num w:numId="28">
    <w:abstractNumId w:val="36"/>
  </w:num>
  <w:num w:numId="29">
    <w:abstractNumId w:val="6"/>
  </w:num>
  <w:num w:numId="30">
    <w:abstractNumId w:val="33"/>
  </w:num>
  <w:num w:numId="31">
    <w:abstractNumId w:val="41"/>
  </w:num>
  <w:num w:numId="32">
    <w:abstractNumId w:val="31"/>
  </w:num>
  <w:num w:numId="33">
    <w:abstractNumId w:val="0"/>
  </w:num>
  <w:num w:numId="34">
    <w:abstractNumId w:val="30"/>
  </w:num>
  <w:num w:numId="35">
    <w:abstractNumId w:val="21"/>
  </w:num>
  <w:num w:numId="36">
    <w:abstractNumId w:val="2"/>
  </w:num>
  <w:num w:numId="37">
    <w:abstractNumId w:val="39"/>
  </w:num>
  <w:num w:numId="38">
    <w:abstractNumId w:val="25"/>
  </w:num>
  <w:num w:numId="39">
    <w:abstractNumId w:val="12"/>
  </w:num>
  <w:num w:numId="40">
    <w:abstractNumId w:val="1"/>
  </w:num>
  <w:num w:numId="41">
    <w:abstractNumId w:val="4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4E"/>
    <w:rsid w:val="0002136C"/>
    <w:rsid w:val="00021376"/>
    <w:rsid w:val="00024EB5"/>
    <w:rsid w:val="0003010D"/>
    <w:rsid w:val="00031FF1"/>
    <w:rsid w:val="00032ED5"/>
    <w:rsid w:val="00040D7A"/>
    <w:rsid w:val="00043CD3"/>
    <w:rsid w:val="00045C9C"/>
    <w:rsid w:val="00051A25"/>
    <w:rsid w:val="000529A1"/>
    <w:rsid w:val="000558DA"/>
    <w:rsid w:val="00055BDE"/>
    <w:rsid w:val="000560DB"/>
    <w:rsid w:val="00057C25"/>
    <w:rsid w:val="00061B18"/>
    <w:rsid w:val="0006765C"/>
    <w:rsid w:val="00070EB4"/>
    <w:rsid w:val="000723CC"/>
    <w:rsid w:val="00073CC5"/>
    <w:rsid w:val="00084C7E"/>
    <w:rsid w:val="00086634"/>
    <w:rsid w:val="0009156E"/>
    <w:rsid w:val="00093404"/>
    <w:rsid w:val="00097481"/>
    <w:rsid w:val="000A1CC9"/>
    <w:rsid w:val="000A36C4"/>
    <w:rsid w:val="000A453A"/>
    <w:rsid w:val="000A496E"/>
    <w:rsid w:val="000B139E"/>
    <w:rsid w:val="000D65AB"/>
    <w:rsid w:val="000E3912"/>
    <w:rsid w:val="000F3513"/>
    <w:rsid w:val="000F4B33"/>
    <w:rsid w:val="001045F9"/>
    <w:rsid w:val="001073AF"/>
    <w:rsid w:val="00107686"/>
    <w:rsid w:val="00107947"/>
    <w:rsid w:val="00107EF5"/>
    <w:rsid w:val="001101C7"/>
    <w:rsid w:val="00110BC3"/>
    <w:rsid w:val="001163C1"/>
    <w:rsid w:val="001172EA"/>
    <w:rsid w:val="00121BCA"/>
    <w:rsid w:val="0012276E"/>
    <w:rsid w:val="0013084A"/>
    <w:rsid w:val="00133F8D"/>
    <w:rsid w:val="00134887"/>
    <w:rsid w:val="0014303D"/>
    <w:rsid w:val="00143B99"/>
    <w:rsid w:val="00143E39"/>
    <w:rsid w:val="00144644"/>
    <w:rsid w:val="0015013B"/>
    <w:rsid w:val="001503D6"/>
    <w:rsid w:val="00152296"/>
    <w:rsid w:val="001621F9"/>
    <w:rsid w:val="00162847"/>
    <w:rsid w:val="00163344"/>
    <w:rsid w:val="00164079"/>
    <w:rsid w:val="00164703"/>
    <w:rsid w:val="00164953"/>
    <w:rsid w:val="00170C36"/>
    <w:rsid w:val="00174FB4"/>
    <w:rsid w:val="00182B8E"/>
    <w:rsid w:val="0018413F"/>
    <w:rsid w:val="0018786C"/>
    <w:rsid w:val="00187B83"/>
    <w:rsid w:val="0019224C"/>
    <w:rsid w:val="001B3E2A"/>
    <w:rsid w:val="001C080B"/>
    <w:rsid w:val="001C228E"/>
    <w:rsid w:val="001C63F0"/>
    <w:rsid w:val="001D00B4"/>
    <w:rsid w:val="001D0FB3"/>
    <w:rsid w:val="001D49FA"/>
    <w:rsid w:val="001D4E33"/>
    <w:rsid w:val="001D553F"/>
    <w:rsid w:val="001D673C"/>
    <w:rsid w:val="001D6F9B"/>
    <w:rsid w:val="001E2521"/>
    <w:rsid w:val="001E6475"/>
    <w:rsid w:val="001E6A72"/>
    <w:rsid w:val="001E705B"/>
    <w:rsid w:val="001F2EA5"/>
    <w:rsid w:val="002000E0"/>
    <w:rsid w:val="00206073"/>
    <w:rsid w:val="002139BC"/>
    <w:rsid w:val="002148EF"/>
    <w:rsid w:val="0023126C"/>
    <w:rsid w:val="00231E3F"/>
    <w:rsid w:val="00233782"/>
    <w:rsid w:val="00235168"/>
    <w:rsid w:val="002376BF"/>
    <w:rsid w:val="00244673"/>
    <w:rsid w:val="00244FA1"/>
    <w:rsid w:val="00252096"/>
    <w:rsid w:val="00252A11"/>
    <w:rsid w:val="002534EF"/>
    <w:rsid w:val="0025435D"/>
    <w:rsid w:val="002572DE"/>
    <w:rsid w:val="0026050B"/>
    <w:rsid w:val="00263258"/>
    <w:rsid w:val="00263961"/>
    <w:rsid w:val="00263BA3"/>
    <w:rsid w:val="00264836"/>
    <w:rsid w:val="002658C5"/>
    <w:rsid w:val="00270127"/>
    <w:rsid w:val="00274092"/>
    <w:rsid w:val="002743FC"/>
    <w:rsid w:val="00275284"/>
    <w:rsid w:val="00275BF3"/>
    <w:rsid w:val="00276F33"/>
    <w:rsid w:val="002815E8"/>
    <w:rsid w:val="00281A9C"/>
    <w:rsid w:val="00282523"/>
    <w:rsid w:val="00285724"/>
    <w:rsid w:val="002903A9"/>
    <w:rsid w:val="00291C33"/>
    <w:rsid w:val="00294018"/>
    <w:rsid w:val="0029409A"/>
    <w:rsid w:val="002A2160"/>
    <w:rsid w:val="002A3053"/>
    <w:rsid w:val="002A6D3C"/>
    <w:rsid w:val="002A6D78"/>
    <w:rsid w:val="002B202A"/>
    <w:rsid w:val="002B274A"/>
    <w:rsid w:val="002B28B5"/>
    <w:rsid w:val="002B3181"/>
    <w:rsid w:val="002B6D12"/>
    <w:rsid w:val="002C307E"/>
    <w:rsid w:val="002C3914"/>
    <w:rsid w:val="002C51C8"/>
    <w:rsid w:val="002C6D67"/>
    <w:rsid w:val="002D0D24"/>
    <w:rsid w:val="002D1CCA"/>
    <w:rsid w:val="002E0084"/>
    <w:rsid w:val="002E06E3"/>
    <w:rsid w:val="002E569F"/>
    <w:rsid w:val="002E6AD2"/>
    <w:rsid w:val="002F142B"/>
    <w:rsid w:val="002F3F4B"/>
    <w:rsid w:val="002F56AE"/>
    <w:rsid w:val="002F5C45"/>
    <w:rsid w:val="002F6E6F"/>
    <w:rsid w:val="00306BBD"/>
    <w:rsid w:val="0031057D"/>
    <w:rsid w:val="003148B1"/>
    <w:rsid w:val="00324B58"/>
    <w:rsid w:val="00325761"/>
    <w:rsid w:val="0032723C"/>
    <w:rsid w:val="00327344"/>
    <w:rsid w:val="003306BF"/>
    <w:rsid w:val="00330E99"/>
    <w:rsid w:val="00334A0D"/>
    <w:rsid w:val="00337C9D"/>
    <w:rsid w:val="00337E43"/>
    <w:rsid w:val="00342D70"/>
    <w:rsid w:val="00351B47"/>
    <w:rsid w:val="0035275B"/>
    <w:rsid w:val="00353A77"/>
    <w:rsid w:val="00361B69"/>
    <w:rsid w:val="00365E31"/>
    <w:rsid w:val="003672E9"/>
    <w:rsid w:val="00367BC6"/>
    <w:rsid w:val="0037020F"/>
    <w:rsid w:val="0037551C"/>
    <w:rsid w:val="003766FD"/>
    <w:rsid w:val="003806C6"/>
    <w:rsid w:val="00382A96"/>
    <w:rsid w:val="003848B8"/>
    <w:rsid w:val="00384A4A"/>
    <w:rsid w:val="00391BF1"/>
    <w:rsid w:val="0039373F"/>
    <w:rsid w:val="00394348"/>
    <w:rsid w:val="00397A15"/>
    <w:rsid w:val="003A1362"/>
    <w:rsid w:val="003A13B2"/>
    <w:rsid w:val="003A272B"/>
    <w:rsid w:val="003A3CD8"/>
    <w:rsid w:val="003B016F"/>
    <w:rsid w:val="003B0592"/>
    <w:rsid w:val="003B6D61"/>
    <w:rsid w:val="003B7665"/>
    <w:rsid w:val="003C0025"/>
    <w:rsid w:val="003C0D7F"/>
    <w:rsid w:val="003C58AE"/>
    <w:rsid w:val="003D0939"/>
    <w:rsid w:val="003D3032"/>
    <w:rsid w:val="003D3318"/>
    <w:rsid w:val="003D442E"/>
    <w:rsid w:val="003D4791"/>
    <w:rsid w:val="003E32DB"/>
    <w:rsid w:val="003E5AF0"/>
    <w:rsid w:val="003F1148"/>
    <w:rsid w:val="003F20BD"/>
    <w:rsid w:val="003F2DA7"/>
    <w:rsid w:val="003F7AEE"/>
    <w:rsid w:val="00401857"/>
    <w:rsid w:val="00406675"/>
    <w:rsid w:val="00410CB2"/>
    <w:rsid w:val="004115C4"/>
    <w:rsid w:val="004122A2"/>
    <w:rsid w:val="00412592"/>
    <w:rsid w:val="00413B33"/>
    <w:rsid w:val="00415F88"/>
    <w:rsid w:val="00416203"/>
    <w:rsid w:val="0041724F"/>
    <w:rsid w:val="00420388"/>
    <w:rsid w:val="00420A26"/>
    <w:rsid w:val="00422ADB"/>
    <w:rsid w:val="0042617B"/>
    <w:rsid w:val="004263EF"/>
    <w:rsid w:val="00426F8F"/>
    <w:rsid w:val="00432EB9"/>
    <w:rsid w:val="0043415C"/>
    <w:rsid w:val="004348C1"/>
    <w:rsid w:val="004358C5"/>
    <w:rsid w:val="00435F97"/>
    <w:rsid w:val="0044329F"/>
    <w:rsid w:val="004451CB"/>
    <w:rsid w:val="00445415"/>
    <w:rsid w:val="00451F84"/>
    <w:rsid w:val="00452040"/>
    <w:rsid w:val="00461235"/>
    <w:rsid w:val="0046350E"/>
    <w:rsid w:val="00471893"/>
    <w:rsid w:val="00474B83"/>
    <w:rsid w:val="00475A45"/>
    <w:rsid w:val="00475EA6"/>
    <w:rsid w:val="0048156D"/>
    <w:rsid w:val="00486A0C"/>
    <w:rsid w:val="0049161A"/>
    <w:rsid w:val="00494BB8"/>
    <w:rsid w:val="00496CEE"/>
    <w:rsid w:val="00497073"/>
    <w:rsid w:val="004A06E7"/>
    <w:rsid w:val="004A4067"/>
    <w:rsid w:val="004A6CA3"/>
    <w:rsid w:val="004B11BD"/>
    <w:rsid w:val="004B1728"/>
    <w:rsid w:val="004B1B28"/>
    <w:rsid w:val="004B5CE2"/>
    <w:rsid w:val="004D14CC"/>
    <w:rsid w:val="004E1CC9"/>
    <w:rsid w:val="004E3AD5"/>
    <w:rsid w:val="004E634A"/>
    <w:rsid w:val="004E7552"/>
    <w:rsid w:val="004F6C2B"/>
    <w:rsid w:val="00504525"/>
    <w:rsid w:val="00506599"/>
    <w:rsid w:val="00511C73"/>
    <w:rsid w:val="00516016"/>
    <w:rsid w:val="005163CB"/>
    <w:rsid w:val="00517085"/>
    <w:rsid w:val="00520214"/>
    <w:rsid w:val="005204C6"/>
    <w:rsid w:val="00521FFE"/>
    <w:rsid w:val="00524459"/>
    <w:rsid w:val="00533AAF"/>
    <w:rsid w:val="0053724C"/>
    <w:rsid w:val="0054181A"/>
    <w:rsid w:val="00541D68"/>
    <w:rsid w:val="00542431"/>
    <w:rsid w:val="0054482D"/>
    <w:rsid w:val="005457F7"/>
    <w:rsid w:val="005504A8"/>
    <w:rsid w:val="00553850"/>
    <w:rsid w:val="00556EF0"/>
    <w:rsid w:val="00556EFE"/>
    <w:rsid w:val="0056252A"/>
    <w:rsid w:val="00564B7D"/>
    <w:rsid w:val="00565AD4"/>
    <w:rsid w:val="00565E6C"/>
    <w:rsid w:val="005725D7"/>
    <w:rsid w:val="00582B6C"/>
    <w:rsid w:val="005831F9"/>
    <w:rsid w:val="0058424C"/>
    <w:rsid w:val="0058696C"/>
    <w:rsid w:val="0059203B"/>
    <w:rsid w:val="00592108"/>
    <w:rsid w:val="005925A9"/>
    <w:rsid w:val="005A1F31"/>
    <w:rsid w:val="005A2F8C"/>
    <w:rsid w:val="005A462E"/>
    <w:rsid w:val="005A472A"/>
    <w:rsid w:val="005A4B3B"/>
    <w:rsid w:val="005A7C64"/>
    <w:rsid w:val="005B6E4B"/>
    <w:rsid w:val="005B713C"/>
    <w:rsid w:val="005C094C"/>
    <w:rsid w:val="005C3E4A"/>
    <w:rsid w:val="005C716C"/>
    <w:rsid w:val="005D3620"/>
    <w:rsid w:val="005D4087"/>
    <w:rsid w:val="005D480A"/>
    <w:rsid w:val="005F0015"/>
    <w:rsid w:val="005F00F5"/>
    <w:rsid w:val="005F031F"/>
    <w:rsid w:val="005F0D9B"/>
    <w:rsid w:val="005F3581"/>
    <w:rsid w:val="005F7F44"/>
    <w:rsid w:val="00602471"/>
    <w:rsid w:val="006047BC"/>
    <w:rsid w:val="006073A1"/>
    <w:rsid w:val="00622395"/>
    <w:rsid w:val="0062779E"/>
    <w:rsid w:val="006348CE"/>
    <w:rsid w:val="00635FAA"/>
    <w:rsid w:val="0064446C"/>
    <w:rsid w:val="00645AF8"/>
    <w:rsid w:val="006479B9"/>
    <w:rsid w:val="006503BC"/>
    <w:rsid w:val="00651308"/>
    <w:rsid w:val="006553DD"/>
    <w:rsid w:val="006564E1"/>
    <w:rsid w:val="0066602C"/>
    <w:rsid w:val="0067035A"/>
    <w:rsid w:val="0067248F"/>
    <w:rsid w:val="0067637A"/>
    <w:rsid w:val="0068259D"/>
    <w:rsid w:val="006870E9"/>
    <w:rsid w:val="006906CF"/>
    <w:rsid w:val="00690C32"/>
    <w:rsid w:val="006A1856"/>
    <w:rsid w:val="006A3021"/>
    <w:rsid w:val="006A4934"/>
    <w:rsid w:val="006A5356"/>
    <w:rsid w:val="006A7499"/>
    <w:rsid w:val="006B11C2"/>
    <w:rsid w:val="006B3B74"/>
    <w:rsid w:val="006C2ED8"/>
    <w:rsid w:val="006C4EEC"/>
    <w:rsid w:val="006C5CEC"/>
    <w:rsid w:val="006C63BA"/>
    <w:rsid w:val="006C7471"/>
    <w:rsid w:val="006D57B4"/>
    <w:rsid w:val="006D76DF"/>
    <w:rsid w:val="006F1200"/>
    <w:rsid w:val="006F30F6"/>
    <w:rsid w:val="006F48C3"/>
    <w:rsid w:val="00700AD9"/>
    <w:rsid w:val="00704D4E"/>
    <w:rsid w:val="00710B80"/>
    <w:rsid w:val="007126ED"/>
    <w:rsid w:val="007136BF"/>
    <w:rsid w:val="007145B0"/>
    <w:rsid w:val="00716E65"/>
    <w:rsid w:val="00723756"/>
    <w:rsid w:val="00726E59"/>
    <w:rsid w:val="00727EC0"/>
    <w:rsid w:val="00730B9B"/>
    <w:rsid w:val="00730DA6"/>
    <w:rsid w:val="00731302"/>
    <w:rsid w:val="00731DA2"/>
    <w:rsid w:val="00732253"/>
    <w:rsid w:val="00734937"/>
    <w:rsid w:val="0073594F"/>
    <w:rsid w:val="00740933"/>
    <w:rsid w:val="00743972"/>
    <w:rsid w:val="00744042"/>
    <w:rsid w:val="007473C2"/>
    <w:rsid w:val="00747589"/>
    <w:rsid w:val="007513E5"/>
    <w:rsid w:val="00751592"/>
    <w:rsid w:val="00752BA8"/>
    <w:rsid w:val="00754049"/>
    <w:rsid w:val="00754556"/>
    <w:rsid w:val="00763FBA"/>
    <w:rsid w:val="0076404A"/>
    <w:rsid w:val="00770572"/>
    <w:rsid w:val="0077277A"/>
    <w:rsid w:val="0077526D"/>
    <w:rsid w:val="00776D1C"/>
    <w:rsid w:val="0078318E"/>
    <w:rsid w:val="0078318F"/>
    <w:rsid w:val="007835D0"/>
    <w:rsid w:val="00791898"/>
    <w:rsid w:val="00792333"/>
    <w:rsid w:val="00796C26"/>
    <w:rsid w:val="007A2DED"/>
    <w:rsid w:val="007A3721"/>
    <w:rsid w:val="007A6A47"/>
    <w:rsid w:val="007B0165"/>
    <w:rsid w:val="007B10E5"/>
    <w:rsid w:val="007C025E"/>
    <w:rsid w:val="007C2C38"/>
    <w:rsid w:val="007E176B"/>
    <w:rsid w:val="007E38DC"/>
    <w:rsid w:val="007E4594"/>
    <w:rsid w:val="007F5E54"/>
    <w:rsid w:val="0080123C"/>
    <w:rsid w:val="0080127B"/>
    <w:rsid w:val="0081509E"/>
    <w:rsid w:val="00816B7B"/>
    <w:rsid w:val="00816BF1"/>
    <w:rsid w:val="008242B7"/>
    <w:rsid w:val="00826D68"/>
    <w:rsid w:val="0082776B"/>
    <w:rsid w:val="008348AB"/>
    <w:rsid w:val="008360C3"/>
    <w:rsid w:val="00837500"/>
    <w:rsid w:val="00840223"/>
    <w:rsid w:val="00846F02"/>
    <w:rsid w:val="00851073"/>
    <w:rsid w:val="008552E1"/>
    <w:rsid w:val="00855974"/>
    <w:rsid w:val="00855B41"/>
    <w:rsid w:val="00857043"/>
    <w:rsid w:val="00860B95"/>
    <w:rsid w:val="0086177C"/>
    <w:rsid w:val="0086220E"/>
    <w:rsid w:val="00862973"/>
    <w:rsid w:val="00862CE1"/>
    <w:rsid w:val="00864F69"/>
    <w:rsid w:val="0087175F"/>
    <w:rsid w:val="00890085"/>
    <w:rsid w:val="008906EA"/>
    <w:rsid w:val="00891587"/>
    <w:rsid w:val="00892F2D"/>
    <w:rsid w:val="00894A0C"/>
    <w:rsid w:val="008A082F"/>
    <w:rsid w:val="008A2561"/>
    <w:rsid w:val="008A369E"/>
    <w:rsid w:val="008B306D"/>
    <w:rsid w:val="008C1D22"/>
    <w:rsid w:val="008C2A36"/>
    <w:rsid w:val="008C3586"/>
    <w:rsid w:val="008C51BC"/>
    <w:rsid w:val="008D01B8"/>
    <w:rsid w:val="008D0843"/>
    <w:rsid w:val="008D18D2"/>
    <w:rsid w:val="008D1BD9"/>
    <w:rsid w:val="008E1A37"/>
    <w:rsid w:val="008F21C7"/>
    <w:rsid w:val="008F34E5"/>
    <w:rsid w:val="008F3713"/>
    <w:rsid w:val="009001E7"/>
    <w:rsid w:val="00910FB6"/>
    <w:rsid w:val="009111CA"/>
    <w:rsid w:val="00911A06"/>
    <w:rsid w:val="00913535"/>
    <w:rsid w:val="00915FF2"/>
    <w:rsid w:val="00917686"/>
    <w:rsid w:val="00917E7D"/>
    <w:rsid w:val="00923445"/>
    <w:rsid w:val="00923775"/>
    <w:rsid w:val="00923FA5"/>
    <w:rsid w:val="00931CD8"/>
    <w:rsid w:val="00944B32"/>
    <w:rsid w:val="00944C7F"/>
    <w:rsid w:val="009461E4"/>
    <w:rsid w:val="009515E0"/>
    <w:rsid w:val="00952E7B"/>
    <w:rsid w:val="00954156"/>
    <w:rsid w:val="00955966"/>
    <w:rsid w:val="00957B4F"/>
    <w:rsid w:val="00962140"/>
    <w:rsid w:val="00964D07"/>
    <w:rsid w:val="00975F14"/>
    <w:rsid w:val="00976A09"/>
    <w:rsid w:val="00980618"/>
    <w:rsid w:val="00981F2D"/>
    <w:rsid w:val="00984C04"/>
    <w:rsid w:val="00986412"/>
    <w:rsid w:val="00994721"/>
    <w:rsid w:val="00994C76"/>
    <w:rsid w:val="00995ADC"/>
    <w:rsid w:val="009A528F"/>
    <w:rsid w:val="009C18F9"/>
    <w:rsid w:val="009C3A7D"/>
    <w:rsid w:val="009C6C30"/>
    <w:rsid w:val="009C6CF4"/>
    <w:rsid w:val="009D11E5"/>
    <w:rsid w:val="009D3F88"/>
    <w:rsid w:val="009D4548"/>
    <w:rsid w:val="009D681E"/>
    <w:rsid w:val="009E418C"/>
    <w:rsid w:val="009E7615"/>
    <w:rsid w:val="00A04992"/>
    <w:rsid w:val="00A05873"/>
    <w:rsid w:val="00A10B58"/>
    <w:rsid w:val="00A10E65"/>
    <w:rsid w:val="00A11BD1"/>
    <w:rsid w:val="00A2378A"/>
    <w:rsid w:val="00A306C7"/>
    <w:rsid w:val="00A3368A"/>
    <w:rsid w:val="00A34A09"/>
    <w:rsid w:val="00A3708F"/>
    <w:rsid w:val="00A4002D"/>
    <w:rsid w:val="00A4644A"/>
    <w:rsid w:val="00A5373A"/>
    <w:rsid w:val="00A54FCD"/>
    <w:rsid w:val="00A620F6"/>
    <w:rsid w:val="00A67406"/>
    <w:rsid w:val="00A67AC5"/>
    <w:rsid w:val="00A70493"/>
    <w:rsid w:val="00A70D37"/>
    <w:rsid w:val="00A719FE"/>
    <w:rsid w:val="00A74C58"/>
    <w:rsid w:val="00A76F1D"/>
    <w:rsid w:val="00A837EC"/>
    <w:rsid w:val="00A86FF5"/>
    <w:rsid w:val="00A87ED2"/>
    <w:rsid w:val="00A911CA"/>
    <w:rsid w:val="00A93A89"/>
    <w:rsid w:val="00A94821"/>
    <w:rsid w:val="00AA0391"/>
    <w:rsid w:val="00AA2569"/>
    <w:rsid w:val="00AA40E6"/>
    <w:rsid w:val="00AA5BC0"/>
    <w:rsid w:val="00AB12D8"/>
    <w:rsid w:val="00AB371A"/>
    <w:rsid w:val="00AD1463"/>
    <w:rsid w:val="00AE3381"/>
    <w:rsid w:val="00AE579A"/>
    <w:rsid w:val="00AF78F6"/>
    <w:rsid w:val="00B00165"/>
    <w:rsid w:val="00B007E5"/>
    <w:rsid w:val="00B0346D"/>
    <w:rsid w:val="00B073C5"/>
    <w:rsid w:val="00B07BD7"/>
    <w:rsid w:val="00B1433E"/>
    <w:rsid w:val="00B15C25"/>
    <w:rsid w:val="00B16ECA"/>
    <w:rsid w:val="00B17C17"/>
    <w:rsid w:val="00B20877"/>
    <w:rsid w:val="00B216D6"/>
    <w:rsid w:val="00B21DBB"/>
    <w:rsid w:val="00B246E3"/>
    <w:rsid w:val="00B31B77"/>
    <w:rsid w:val="00B35680"/>
    <w:rsid w:val="00B376F5"/>
    <w:rsid w:val="00B37B57"/>
    <w:rsid w:val="00B42390"/>
    <w:rsid w:val="00B4548D"/>
    <w:rsid w:val="00B47095"/>
    <w:rsid w:val="00B4739A"/>
    <w:rsid w:val="00B53292"/>
    <w:rsid w:val="00B54798"/>
    <w:rsid w:val="00B60E79"/>
    <w:rsid w:val="00B627AB"/>
    <w:rsid w:val="00B63672"/>
    <w:rsid w:val="00B63B3D"/>
    <w:rsid w:val="00B749F5"/>
    <w:rsid w:val="00B84432"/>
    <w:rsid w:val="00B92153"/>
    <w:rsid w:val="00B921AC"/>
    <w:rsid w:val="00B96B23"/>
    <w:rsid w:val="00BA2B8D"/>
    <w:rsid w:val="00BA36F2"/>
    <w:rsid w:val="00BB09A4"/>
    <w:rsid w:val="00BB6C04"/>
    <w:rsid w:val="00BB76C7"/>
    <w:rsid w:val="00BC1BA6"/>
    <w:rsid w:val="00BC662E"/>
    <w:rsid w:val="00BD510B"/>
    <w:rsid w:val="00BE10EC"/>
    <w:rsid w:val="00BF22DB"/>
    <w:rsid w:val="00BF6171"/>
    <w:rsid w:val="00C00156"/>
    <w:rsid w:val="00C01FB3"/>
    <w:rsid w:val="00C07A7C"/>
    <w:rsid w:val="00C10E08"/>
    <w:rsid w:val="00C169C8"/>
    <w:rsid w:val="00C201AB"/>
    <w:rsid w:val="00C24E41"/>
    <w:rsid w:val="00C25875"/>
    <w:rsid w:val="00C30DA1"/>
    <w:rsid w:val="00C31005"/>
    <w:rsid w:val="00C32999"/>
    <w:rsid w:val="00C329D5"/>
    <w:rsid w:val="00C3598F"/>
    <w:rsid w:val="00C422B0"/>
    <w:rsid w:val="00C46654"/>
    <w:rsid w:val="00C53CA7"/>
    <w:rsid w:val="00C55DBE"/>
    <w:rsid w:val="00C56FE4"/>
    <w:rsid w:val="00C57AA2"/>
    <w:rsid w:val="00C6002A"/>
    <w:rsid w:val="00C70184"/>
    <w:rsid w:val="00C71F5C"/>
    <w:rsid w:val="00C8236A"/>
    <w:rsid w:val="00C82E5B"/>
    <w:rsid w:val="00C94AF1"/>
    <w:rsid w:val="00CA39A0"/>
    <w:rsid w:val="00CA435A"/>
    <w:rsid w:val="00CA5271"/>
    <w:rsid w:val="00CA75FC"/>
    <w:rsid w:val="00CB058E"/>
    <w:rsid w:val="00CB58C3"/>
    <w:rsid w:val="00CB6087"/>
    <w:rsid w:val="00CB7910"/>
    <w:rsid w:val="00CC40C1"/>
    <w:rsid w:val="00CC4135"/>
    <w:rsid w:val="00CC6F8A"/>
    <w:rsid w:val="00CD0BF1"/>
    <w:rsid w:val="00CD4B7C"/>
    <w:rsid w:val="00CD6C6B"/>
    <w:rsid w:val="00CE3913"/>
    <w:rsid w:val="00CE49DF"/>
    <w:rsid w:val="00CF07B8"/>
    <w:rsid w:val="00CF1049"/>
    <w:rsid w:val="00CF4DAE"/>
    <w:rsid w:val="00D05DCD"/>
    <w:rsid w:val="00D16601"/>
    <w:rsid w:val="00D244ED"/>
    <w:rsid w:val="00D368C5"/>
    <w:rsid w:val="00D45188"/>
    <w:rsid w:val="00D51614"/>
    <w:rsid w:val="00D53D29"/>
    <w:rsid w:val="00D6047F"/>
    <w:rsid w:val="00D60BE6"/>
    <w:rsid w:val="00D61A2B"/>
    <w:rsid w:val="00D64074"/>
    <w:rsid w:val="00D64251"/>
    <w:rsid w:val="00D70A67"/>
    <w:rsid w:val="00D711DA"/>
    <w:rsid w:val="00D7225F"/>
    <w:rsid w:val="00D74E28"/>
    <w:rsid w:val="00D7580D"/>
    <w:rsid w:val="00D76341"/>
    <w:rsid w:val="00D84320"/>
    <w:rsid w:val="00D85984"/>
    <w:rsid w:val="00D90A8B"/>
    <w:rsid w:val="00D91988"/>
    <w:rsid w:val="00D937F3"/>
    <w:rsid w:val="00D941BE"/>
    <w:rsid w:val="00D944EC"/>
    <w:rsid w:val="00D94A3B"/>
    <w:rsid w:val="00D94FFA"/>
    <w:rsid w:val="00DA189D"/>
    <w:rsid w:val="00DA2DF3"/>
    <w:rsid w:val="00DB2B89"/>
    <w:rsid w:val="00DC18B6"/>
    <w:rsid w:val="00DC3922"/>
    <w:rsid w:val="00DC543D"/>
    <w:rsid w:val="00DC7810"/>
    <w:rsid w:val="00DD2F3E"/>
    <w:rsid w:val="00DD7886"/>
    <w:rsid w:val="00DE24C7"/>
    <w:rsid w:val="00DE2AAE"/>
    <w:rsid w:val="00DE311D"/>
    <w:rsid w:val="00DE4061"/>
    <w:rsid w:val="00DE6B4A"/>
    <w:rsid w:val="00DE79D4"/>
    <w:rsid w:val="00E1123A"/>
    <w:rsid w:val="00E115BB"/>
    <w:rsid w:val="00E20D0F"/>
    <w:rsid w:val="00E21D1A"/>
    <w:rsid w:val="00E221AE"/>
    <w:rsid w:val="00E33A1A"/>
    <w:rsid w:val="00E33C8D"/>
    <w:rsid w:val="00E34657"/>
    <w:rsid w:val="00E42033"/>
    <w:rsid w:val="00E434A4"/>
    <w:rsid w:val="00E45042"/>
    <w:rsid w:val="00E51770"/>
    <w:rsid w:val="00E52FB2"/>
    <w:rsid w:val="00E54B2B"/>
    <w:rsid w:val="00E5616B"/>
    <w:rsid w:val="00E6112C"/>
    <w:rsid w:val="00E64BE9"/>
    <w:rsid w:val="00E65EC9"/>
    <w:rsid w:val="00E671A8"/>
    <w:rsid w:val="00E722C7"/>
    <w:rsid w:val="00E72DF3"/>
    <w:rsid w:val="00E742FF"/>
    <w:rsid w:val="00E76D2E"/>
    <w:rsid w:val="00E77B39"/>
    <w:rsid w:val="00E8107D"/>
    <w:rsid w:val="00E8305D"/>
    <w:rsid w:val="00E91295"/>
    <w:rsid w:val="00E91CC9"/>
    <w:rsid w:val="00E9337F"/>
    <w:rsid w:val="00EA287D"/>
    <w:rsid w:val="00EA3D61"/>
    <w:rsid w:val="00EA590F"/>
    <w:rsid w:val="00EA6060"/>
    <w:rsid w:val="00EB3D5F"/>
    <w:rsid w:val="00EB5732"/>
    <w:rsid w:val="00EC09B8"/>
    <w:rsid w:val="00EC5118"/>
    <w:rsid w:val="00EC66FA"/>
    <w:rsid w:val="00ED2E63"/>
    <w:rsid w:val="00ED5E1F"/>
    <w:rsid w:val="00ED6078"/>
    <w:rsid w:val="00ED6340"/>
    <w:rsid w:val="00EE011C"/>
    <w:rsid w:val="00EE06C1"/>
    <w:rsid w:val="00EE4E98"/>
    <w:rsid w:val="00EF7322"/>
    <w:rsid w:val="00F0562E"/>
    <w:rsid w:val="00F05733"/>
    <w:rsid w:val="00F05DCA"/>
    <w:rsid w:val="00F0606D"/>
    <w:rsid w:val="00F0706A"/>
    <w:rsid w:val="00F10BB8"/>
    <w:rsid w:val="00F134A1"/>
    <w:rsid w:val="00F134B4"/>
    <w:rsid w:val="00F13A7C"/>
    <w:rsid w:val="00F13ABF"/>
    <w:rsid w:val="00F302B1"/>
    <w:rsid w:val="00F30EC6"/>
    <w:rsid w:val="00F42584"/>
    <w:rsid w:val="00F45967"/>
    <w:rsid w:val="00F52057"/>
    <w:rsid w:val="00F55128"/>
    <w:rsid w:val="00F6022C"/>
    <w:rsid w:val="00F6564A"/>
    <w:rsid w:val="00F65B0B"/>
    <w:rsid w:val="00F665DE"/>
    <w:rsid w:val="00F74633"/>
    <w:rsid w:val="00F76FA7"/>
    <w:rsid w:val="00F84D63"/>
    <w:rsid w:val="00FA4892"/>
    <w:rsid w:val="00FA5881"/>
    <w:rsid w:val="00FA67D0"/>
    <w:rsid w:val="00FC7824"/>
    <w:rsid w:val="00FD271B"/>
    <w:rsid w:val="00FE3149"/>
    <w:rsid w:val="00FE4150"/>
    <w:rsid w:val="00FF5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BB3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4D4E"/>
    <w:rPr>
      <w:rFonts w:ascii="Blackoak" w:eastAsia="SimSun" w:hAnsi="Blackoak" w:cs="Blackoak"/>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15B35"/>
    <w:pPr>
      <w:tabs>
        <w:tab w:val="center" w:pos="4677"/>
        <w:tab w:val="right" w:pos="9355"/>
      </w:tabs>
    </w:pPr>
  </w:style>
  <w:style w:type="paragraph" w:styleId="a5">
    <w:name w:val="footer"/>
    <w:basedOn w:val="a"/>
    <w:link w:val="a6"/>
    <w:uiPriority w:val="99"/>
    <w:rsid w:val="00515B35"/>
    <w:pPr>
      <w:tabs>
        <w:tab w:val="center" w:pos="4677"/>
        <w:tab w:val="right" w:pos="9355"/>
      </w:tabs>
    </w:pPr>
    <w:rPr>
      <w:rFonts w:cs="Times New Roman"/>
      <w:lang w:val="x-none"/>
    </w:rPr>
  </w:style>
  <w:style w:type="character" w:styleId="a7">
    <w:name w:val="Strong"/>
    <w:uiPriority w:val="22"/>
    <w:qFormat/>
    <w:rsid w:val="00DA568C"/>
    <w:rPr>
      <w:b/>
      <w:bCs/>
    </w:rPr>
  </w:style>
  <w:style w:type="paragraph" w:customStyle="1" w:styleId="-51">
    <w:name w:val="Светлый список - Акцент 51"/>
    <w:basedOn w:val="a"/>
    <w:qFormat/>
    <w:rsid w:val="002F1467"/>
    <w:pPr>
      <w:spacing w:after="200" w:line="276" w:lineRule="auto"/>
      <w:ind w:left="720"/>
      <w:contextualSpacing/>
    </w:pPr>
    <w:rPr>
      <w:rFonts w:ascii="Calibri" w:eastAsia="Calibri" w:hAnsi="Calibri" w:cs="Times New Roman"/>
      <w:sz w:val="22"/>
      <w:szCs w:val="22"/>
      <w:lang w:eastAsia="en-US"/>
    </w:rPr>
  </w:style>
  <w:style w:type="character" w:styleId="a8">
    <w:name w:val="Hyperlink"/>
    <w:uiPriority w:val="99"/>
    <w:unhideWhenUsed/>
    <w:rsid w:val="002F1467"/>
    <w:rPr>
      <w:color w:val="0000FF"/>
      <w:u w:val="single"/>
    </w:rPr>
  </w:style>
  <w:style w:type="paragraph" w:styleId="a9">
    <w:name w:val="Balloon Text"/>
    <w:basedOn w:val="a"/>
    <w:link w:val="aa"/>
    <w:rsid w:val="00870109"/>
    <w:rPr>
      <w:rFonts w:ascii="Tahoma" w:hAnsi="Tahoma" w:cs="Times New Roman"/>
      <w:sz w:val="16"/>
      <w:szCs w:val="16"/>
      <w:lang w:val="x-none"/>
    </w:rPr>
  </w:style>
  <w:style w:type="character" w:customStyle="1" w:styleId="aa">
    <w:name w:val="Текст выноски Знак"/>
    <w:link w:val="a9"/>
    <w:rsid w:val="00870109"/>
    <w:rPr>
      <w:rFonts w:ascii="Tahoma" w:eastAsia="SimSun" w:hAnsi="Tahoma" w:cs="Tahoma"/>
      <w:sz w:val="16"/>
      <w:szCs w:val="16"/>
      <w:lang w:eastAsia="zh-CN"/>
    </w:rPr>
  </w:style>
  <w:style w:type="paragraph" w:customStyle="1" w:styleId="s4">
    <w:name w:val="s4"/>
    <w:basedOn w:val="a"/>
    <w:rsid w:val="00B073C5"/>
    <w:pPr>
      <w:spacing w:before="100" w:beforeAutospacing="1" w:after="100" w:afterAutospacing="1"/>
    </w:pPr>
    <w:rPr>
      <w:rFonts w:ascii="Times New Roman" w:eastAsia="Calibri" w:hAnsi="Times New Roman" w:cs="Times New Roman"/>
      <w:lang w:eastAsia="ru-RU"/>
    </w:rPr>
  </w:style>
  <w:style w:type="paragraph" w:customStyle="1" w:styleId="s6">
    <w:name w:val="s6"/>
    <w:basedOn w:val="a"/>
    <w:rsid w:val="00B073C5"/>
    <w:pPr>
      <w:spacing w:before="100" w:beforeAutospacing="1" w:after="100" w:afterAutospacing="1"/>
    </w:pPr>
    <w:rPr>
      <w:rFonts w:ascii="Times New Roman" w:eastAsia="Calibri" w:hAnsi="Times New Roman" w:cs="Times New Roman"/>
      <w:lang w:eastAsia="ru-RU"/>
    </w:rPr>
  </w:style>
  <w:style w:type="paragraph" w:customStyle="1" w:styleId="s7">
    <w:name w:val="s7"/>
    <w:basedOn w:val="a"/>
    <w:rsid w:val="00B073C5"/>
    <w:pPr>
      <w:spacing w:before="100" w:beforeAutospacing="1" w:after="100" w:afterAutospacing="1"/>
    </w:pPr>
    <w:rPr>
      <w:rFonts w:ascii="Times New Roman" w:eastAsia="Calibri" w:hAnsi="Times New Roman" w:cs="Times New Roman"/>
      <w:lang w:eastAsia="ru-RU"/>
    </w:rPr>
  </w:style>
  <w:style w:type="paragraph" w:customStyle="1" w:styleId="s8">
    <w:name w:val="s8"/>
    <w:basedOn w:val="a"/>
    <w:rsid w:val="00B073C5"/>
    <w:pPr>
      <w:spacing w:before="100" w:beforeAutospacing="1" w:after="100" w:afterAutospacing="1"/>
    </w:pPr>
    <w:rPr>
      <w:rFonts w:ascii="Times New Roman" w:eastAsia="Calibri" w:hAnsi="Times New Roman" w:cs="Times New Roman"/>
      <w:lang w:eastAsia="ru-RU"/>
    </w:rPr>
  </w:style>
  <w:style w:type="paragraph" w:customStyle="1" w:styleId="s9">
    <w:name w:val="s9"/>
    <w:basedOn w:val="a"/>
    <w:rsid w:val="00B073C5"/>
    <w:pPr>
      <w:spacing w:before="100" w:beforeAutospacing="1" w:after="100" w:afterAutospacing="1"/>
    </w:pPr>
    <w:rPr>
      <w:rFonts w:ascii="Times New Roman" w:eastAsia="Calibri" w:hAnsi="Times New Roman" w:cs="Times New Roman"/>
      <w:lang w:eastAsia="ru-RU"/>
    </w:rPr>
  </w:style>
  <w:style w:type="character" w:customStyle="1" w:styleId="s3">
    <w:name w:val="s3"/>
    <w:basedOn w:val="a0"/>
    <w:rsid w:val="00B073C5"/>
  </w:style>
  <w:style w:type="character" w:customStyle="1" w:styleId="s5">
    <w:name w:val="s5"/>
    <w:basedOn w:val="a0"/>
    <w:rsid w:val="00B073C5"/>
  </w:style>
  <w:style w:type="character" w:customStyle="1" w:styleId="s10">
    <w:name w:val="s10"/>
    <w:basedOn w:val="a0"/>
    <w:rsid w:val="00B073C5"/>
  </w:style>
  <w:style w:type="character" w:customStyle="1" w:styleId="a6">
    <w:name w:val="Нижний колонтитул Знак"/>
    <w:link w:val="a5"/>
    <w:uiPriority w:val="99"/>
    <w:rsid w:val="00B073C5"/>
    <w:rPr>
      <w:rFonts w:ascii="Blackoak" w:eastAsia="SimSun" w:hAnsi="Blackoak" w:cs="Blackoak"/>
      <w:sz w:val="24"/>
      <w:szCs w:val="24"/>
      <w:lang w:eastAsia="zh-CN"/>
    </w:rPr>
  </w:style>
  <w:style w:type="paragraph" w:customStyle="1" w:styleId="-31">
    <w:name w:val="Цветная заливка - Акцент 31"/>
    <w:basedOn w:val="a"/>
    <w:uiPriority w:val="34"/>
    <w:qFormat/>
    <w:rsid w:val="00420A26"/>
    <w:pPr>
      <w:ind w:left="720"/>
      <w:contextualSpacing/>
    </w:pPr>
  </w:style>
  <w:style w:type="paragraph" w:customStyle="1" w:styleId="2-11">
    <w:name w:val="Средняя сетка 2 - Акцент 11"/>
    <w:uiPriority w:val="1"/>
    <w:qFormat/>
    <w:rsid w:val="00BC662E"/>
    <w:rPr>
      <w:rFonts w:ascii="Calibri" w:eastAsia="Calibri" w:hAnsi="Calibri"/>
      <w:sz w:val="22"/>
      <w:szCs w:val="22"/>
      <w:lang w:eastAsia="en-US"/>
    </w:rPr>
  </w:style>
  <w:style w:type="character" w:customStyle="1" w:styleId="apple-style-span">
    <w:name w:val="apple-style-span"/>
    <w:basedOn w:val="a0"/>
    <w:rsid w:val="00244FA1"/>
  </w:style>
  <w:style w:type="paragraph" w:customStyle="1" w:styleId="statyatext3">
    <w:name w:val="statyatext3"/>
    <w:basedOn w:val="a"/>
    <w:rsid w:val="006F30F6"/>
    <w:pPr>
      <w:spacing w:before="100" w:beforeAutospacing="1" w:after="100" w:afterAutospacing="1"/>
    </w:pPr>
    <w:rPr>
      <w:rFonts w:ascii="Times New Roman" w:eastAsia="Calibri" w:hAnsi="Times New Roman" w:cs="Times New Roman"/>
      <w:lang w:eastAsia="ru-RU"/>
    </w:rPr>
  </w:style>
  <w:style w:type="paragraph" w:customStyle="1" w:styleId="Default">
    <w:name w:val="Default"/>
    <w:rsid w:val="0086177C"/>
    <w:pPr>
      <w:autoSpaceDE w:val="0"/>
      <w:autoSpaceDN w:val="0"/>
      <w:adjustRightInd w:val="0"/>
    </w:pPr>
    <w:rPr>
      <w:rFonts w:ascii="Arial" w:hAnsi="Arial" w:cs="Arial"/>
      <w:color w:val="000000"/>
      <w:sz w:val="24"/>
      <w:szCs w:val="24"/>
    </w:rPr>
  </w:style>
  <w:style w:type="paragraph" w:styleId="ab">
    <w:name w:val="Plain Text"/>
    <w:basedOn w:val="a"/>
    <w:link w:val="ac"/>
    <w:uiPriority w:val="99"/>
    <w:unhideWhenUsed/>
    <w:rsid w:val="00B00165"/>
    <w:rPr>
      <w:rFonts w:ascii="Consolas" w:eastAsia="Times New Roman" w:hAnsi="Consolas" w:cs="Times New Roman"/>
      <w:sz w:val="21"/>
      <w:szCs w:val="21"/>
      <w:lang w:val="x-none" w:eastAsia="x-none"/>
    </w:rPr>
  </w:style>
  <w:style w:type="character" w:customStyle="1" w:styleId="ac">
    <w:name w:val="Текст Знак"/>
    <w:link w:val="ab"/>
    <w:uiPriority w:val="99"/>
    <w:rsid w:val="00B00165"/>
    <w:rPr>
      <w:rFonts w:ascii="Consolas" w:eastAsia="Times New Roman" w:hAnsi="Consolas"/>
      <w:sz w:val="21"/>
      <w:szCs w:val="21"/>
    </w:rPr>
  </w:style>
  <w:style w:type="paragraph" w:customStyle="1" w:styleId="Statyatext30">
    <w:name w:val="Statya_text_3"/>
    <w:basedOn w:val="a"/>
    <w:rsid w:val="00D944EC"/>
    <w:pPr>
      <w:widowControl w:val="0"/>
      <w:tabs>
        <w:tab w:val="decimal" w:pos="198"/>
        <w:tab w:val="left" w:pos="283"/>
        <w:tab w:val="left" w:pos="567"/>
        <w:tab w:val="left" w:pos="850"/>
        <w:tab w:val="left" w:pos="1134"/>
      </w:tabs>
      <w:autoSpaceDE w:val="0"/>
      <w:autoSpaceDN w:val="0"/>
      <w:adjustRightInd w:val="0"/>
      <w:spacing w:line="212" w:lineRule="atLeast"/>
      <w:ind w:left="850" w:hanging="850"/>
      <w:jc w:val="both"/>
      <w:textAlignment w:val="center"/>
    </w:pPr>
    <w:rPr>
      <w:rFonts w:ascii="NewtonC" w:eastAsia="Times New Roman" w:hAnsi="NewtonC" w:cs="NewtonC"/>
      <w:color w:val="000000"/>
      <w:w w:val="90"/>
      <w:sz w:val="18"/>
      <w:szCs w:val="18"/>
      <w:lang w:eastAsia="ru-RU"/>
    </w:rPr>
  </w:style>
  <w:style w:type="paragraph" w:customStyle="1" w:styleId="ad">
    <w:name w:val="КХЛ"/>
    <w:basedOn w:val="a"/>
    <w:link w:val="ae"/>
    <w:qFormat/>
    <w:rsid w:val="00BB09A4"/>
    <w:pPr>
      <w:spacing w:line="360" w:lineRule="auto"/>
      <w:jc w:val="center"/>
    </w:pPr>
    <w:rPr>
      <w:rFonts w:ascii="Times New Roman" w:hAnsi="Times New Roman" w:cs="Times New Roman"/>
      <w:sz w:val="28"/>
      <w:szCs w:val="28"/>
      <w:lang w:val="x-none"/>
    </w:rPr>
  </w:style>
  <w:style w:type="character" w:customStyle="1" w:styleId="ae">
    <w:name w:val="КХЛ Знак"/>
    <w:link w:val="ad"/>
    <w:rsid w:val="00BB09A4"/>
    <w:rPr>
      <w:rFonts w:eastAsia="SimSun"/>
      <w:sz w:val="28"/>
      <w:szCs w:val="28"/>
      <w:lang w:eastAsia="zh-CN"/>
    </w:rPr>
  </w:style>
  <w:style w:type="paragraph" w:styleId="af">
    <w:name w:val="List Paragraph"/>
    <w:basedOn w:val="a"/>
    <w:uiPriority w:val="34"/>
    <w:qFormat/>
    <w:rsid w:val="00043CD3"/>
    <w:pPr>
      <w:ind w:left="720"/>
      <w:contextualSpacing/>
    </w:pPr>
  </w:style>
  <w:style w:type="character" w:styleId="af0">
    <w:name w:val="Placeholder Text"/>
    <w:basedOn w:val="a0"/>
    <w:uiPriority w:val="99"/>
    <w:unhideWhenUsed/>
    <w:rsid w:val="00556EF0"/>
    <w:rPr>
      <w:color w:val="808080"/>
    </w:rPr>
  </w:style>
  <w:style w:type="character" w:styleId="af1">
    <w:name w:val="Emphasis"/>
    <w:qFormat/>
    <w:rsid w:val="005204C6"/>
    <w:rPr>
      <w:i/>
      <w:iCs/>
    </w:rPr>
  </w:style>
  <w:style w:type="paragraph" w:customStyle="1" w:styleId="-12">
    <w:name w:val="Цветной список - Акцент 12"/>
    <w:basedOn w:val="a"/>
    <w:uiPriority w:val="34"/>
    <w:qFormat/>
    <w:rsid w:val="005204C6"/>
    <w:pPr>
      <w:ind w:left="720"/>
      <w:contextualSpacing/>
    </w:pPr>
    <w:rPr>
      <w:rFonts w:ascii="Times New Roman" w:eastAsia="Times New Roman" w:hAnsi="Times New Roman" w:cs="Times New Roman"/>
      <w:sz w:val="20"/>
      <w:szCs w:val="20"/>
      <w:lang w:eastAsia="ru-RU"/>
    </w:rPr>
  </w:style>
  <w:style w:type="paragraph" w:customStyle="1" w:styleId="af2">
    <w:name w:val="Статья"/>
    <w:basedOn w:val="a"/>
    <w:qFormat/>
    <w:rsid w:val="005204C6"/>
    <w:pPr>
      <w:keepNext/>
      <w:jc w:val="center"/>
      <w:outlineLvl w:val="1"/>
    </w:pPr>
    <w:rPr>
      <w:rFonts w:ascii="Times New Roman" w:eastAsia="Times New Roman" w:hAnsi="Times New Roman" w:cs="Times New Roman"/>
      <w:b/>
      <w:bCs/>
      <w:iCs/>
      <w:sz w:val="22"/>
      <w:szCs w:val="20"/>
      <w:lang w:eastAsia="ru-RU"/>
    </w:rPr>
  </w:style>
  <w:style w:type="paragraph" w:styleId="af3">
    <w:name w:val="Body Text Indent"/>
    <w:basedOn w:val="a"/>
    <w:link w:val="af4"/>
    <w:rsid w:val="005204C6"/>
    <w:pPr>
      <w:spacing w:line="360" w:lineRule="auto"/>
      <w:ind w:firstLine="720"/>
      <w:jc w:val="both"/>
    </w:pPr>
    <w:rPr>
      <w:rFonts w:ascii="Times New Roman" w:eastAsia="Times New Roman" w:hAnsi="Times New Roman" w:cs="Times New Roman"/>
      <w:sz w:val="28"/>
      <w:szCs w:val="28"/>
      <w:lang w:eastAsia="ru-RU"/>
    </w:rPr>
  </w:style>
  <w:style w:type="character" w:customStyle="1" w:styleId="af4">
    <w:name w:val="Основной текст с отступом Знак"/>
    <w:basedOn w:val="a0"/>
    <w:link w:val="af3"/>
    <w:rsid w:val="005204C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20460">
      <w:bodyDiv w:val="1"/>
      <w:marLeft w:val="0"/>
      <w:marRight w:val="0"/>
      <w:marTop w:val="0"/>
      <w:marBottom w:val="0"/>
      <w:divBdr>
        <w:top w:val="none" w:sz="0" w:space="0" w:color="auto"/>
        <w:left w:val="none" w:sz="0" w:space="0" w:color="auto"/>
        <w:bottom w:val="none" w:sz="0" w:space="0" w:color="auto"/>
        <w:right w:val="none" w:sz="0" w:space="0" w:color="auto"/>
      </w:divBdr>
    </w:div>
    <w:div w:id="150948369">
      <w:bodyDiv w:val="1"/>
      <w:marLeft w:val="0"/>
      <w:marRight w:val="0"/>
      <w:marTop w:val="0"/>
      <w:marBottom w:val="0"/>
      <w:divBdr>
        <w:top w:val="none" w:sz="0" w:space="0" w:color="auto"/>
        <w:left w:val="none" w:sz="0" w:space="0" w:color="auto"/>
        <w:bottom w:val="none" w:sz="0" w:space="0" w:color="auto"/>
        <w:right w:val="none" w:sz="0" w:space="0" w:color="auto"/>
      </w:divBdr>
    </w:div>
    <w:div w:id="164132555">
      <w:bodyDiv w:val="1"/>
      <w:marLeft w:val="0"/>
      <w:marRight w:val="0"/>
      <w:marTop w:val="0"/>
      <w:marBottom w:val="0"/>
      <w:divBdr>
        <w:top w:val="none" w:sz="0" w:space="0" w:color="auto"/>
        <w:left w:val="none" w:sz="0" w:space="0" w:color="auto"/>
        <w:bottom w:val="none" w:sz="0" w:space="0" w:color="auto"/>
        <w:right w:val="none" w:sz="0" w:space="0" w:color="auto"/>
      </w:divBdr>
    </w:div>
    <w:div w:id="164370065">
      <w:bodyDiv w:val="1"/>
      <w:marLeft w:val="0"/>
      <w:marRight w:val="0"/>
      <w:marTop w:val="0"/>
      <w:marBottom w:val="0"/>
      <w:divBdr>
        <w:top w:val="none" w:sz="0" w:space="0" w:color="auto"/>
        <w:left w:val="none" w:sz="0" w:space="0" w:color="auto"/>
        <w:bottom w:val="none" w:sz="0" w:space="0" w:color="auto"/>
        <w:right w:val="none" w:sz="0" w:space="0" w:color="auto"/>
      </w:divBdr>
    </w:div>
    <w:div w:id="189220040">
      <w:bodyDiv w:val="1"/>
      <w:marLeft w:val="0"/>
      <w:marRight w:val="0"/>
      <w:marTop w:val="0"/>
      <w:marBottom w:val="0"/>
      <w:divBdr>
        <w:top w:val="none" w:sz="0" w:space="0" w:color="auto"/>
        <w:left w:val="none" w:sz="0" w:space="0" w:color="auto"/>
        <w:bottom w:val="none" w:sz="0" w:space="0" w:color="auto"/>
        <w:right w:val="none" w:sz="0" w:space="0" w:color="auto"/>
      </w:divBdr>
    </w:div>
    <w:div w:id="288055678">
      <w:bodyDiv w:val="1"/>
      <w:marLeft w:val="0"/>
      <w:marRight w:val="0"/>
      <w:marTop w:val="0"/>
      <w:marBottom w:val="0"/>
      <w:divBdr>
        <w:top w:val="none" w:sz="0" w:space="0" w:color="auto"/>
        <w:left w:val="none" w:sz="0" w:space="0" w:color="auto"/>
        <w:bottom w:val="none" w:sz="0" w:space="0" w:color="auto"/>
        <w:right w:val="none" w:sz="0" w:space="0" w:color="auto"/>
      </w:divBdr>
    </w:div>
    <w:div w:id="321663974">
      <w:bodyDiv w:val="1"/>
      <w:marLeft w:val="0"/>
      <w:marRight w:val="0"/>
      <w:marTop w:val="0"/>
      <w:marBottom w:val="0"/>
      <w:divBdr>
        <w:top w:val="none" w:sz="0" w:space="0" w:color="auto"/>
        <w:left w:val="none" w:sz="0" w:space="0" w:color="auto"/>
        <w:bottom w:val="none" w:sz="0" w:space="0" w:color="auto"/>
        <w:right w:val="none" w:sz="0" w:space="0" w:color="auto"/>
      </w:divBdr>
      <w:divsChild>
        <w:div w:id="839153446">
          <w:marLeft w:val="0"/>
          <w:marRight w:val="0"/>
          <w:marTop w:val="0"/>
          <w:marBottom w:val="0"/>
          <w:divBdr>
            <w:top w:val="none" w:sz="0" w:space="0" w:color="auto"/>
            <w:left w:val="none" w:sz="0" w:space="0" w:color="auto"/>
            <w:bottom w:val="none" w:sz="0" w:space="0" w:color="auto"/>
            <w:right w:val="none" w:sz="0" w:space="0" w:color="auto"/>
          </w:divBdr>
        </w:div>
      </w:divsChild>
    </w:div>
    <w:div w:id="400442368">
      <w:bodyDiv w:val="1"/>
      <w:marLeft w:val="0"/>
      <w:marRight w:val="0"/>
      <w:marTop w:val="0"/>
      <w:marBottom w:val="0"/>
      <w:divBdr>
        <w:top w:val="none" w:sz="0" w:space="0" w:color="auto"/>
        <w:left w:val="none" w:sz="0" w:space="0" w:color="auto"/>
        <w:bottom w:val="none" w:sz="0" w:space="0" w:color="auto"/>
        <w:right w:val="none" w:sz="0" w:space="0" w:color="auto"/>
      </w:divBdr>
    </w:div>
    <w:div w:id="428550519">
      <w:bodyDiv w:val="1"/>
      <w:marLeft w:val="0"/>
      <w:marRight w:val="0"/>
      <w:marTop w:val="0"/>
      <w:marBottom w:val="0"/>
      <w:divBdr>
        <w:top w:val="none" w:sz="0" w:space="0" w:color="auto"/>
        <w:left w:val="none" w:sz="0" w:space="0" w:color="auto"/>
        <w:bottom w:val="none" w:sz="0" w:space="0" w:color="auto"/>
        <w:right w:val="none" w:sz="0" w:space="0" w:color="auto"/>
      </w:divBdr>
    </w:div>
    <w:div w:id="434905895">
      <w:bodyDiv w:val="1"/>
      <w:marLeft w:val="0"/>
      <w:marRight w:val="0"/>
      <w:marTop w:val="0"/>
      <w:marBottom w:val="0"/>
      <w:divBdr>
        <w:top w:val="none" w:sz="0" w:space="0" w:color="auto"/>
        <w:left w:val="none" w:sz="0" w:space="0" w:color="auto"/>
        <w:bottom w:val="none" w:sz="0" w:space="0" w:color="auto"/>
        <w:right w:val="none" w:sz="0" w:space="0" w:color="auto"/>
      </w:divBdr>
    </w:div>
    <w:div w:id="456066047">
      <w:bodyDiv w:val="1"/>
      <w:marLeft w:val="0"/>
      <w:marRight w:val="0"/>
      <w:marTop w:val="0"/>
      <w:marBottom w:val="0"/>
      <w:divBdr>
        <w:top w:val="none" w:sz="0" w:space="0" w:color="auto"/>
        <w:left w:val="none" w:sz="0" w:space="0" w:color="auto"/>
        <w:bottom w:val="none" w:sz="0" w:space="0" w:color="auto"/>
        <w:right w:val="none" w:sz="0" w:space="0" w:color="auto"/>
      </w:divBdr>
    </w:div>
    <w:div w:id="494806402">
      <w:bodyDiv w:val="1"/>
      <w:marLeft w:val="0"/>
      <w:marRight w:val="0"/>
      <w:marTop w:val="0"/>
      <w:marBottom w:val="0"/>
      <w:divBdr>
        <w:top w:val="none" w:sz="0" w:space="0" w:color="auto"/>
        <w:left w:val="none" w:sz="0" w:space="0" w:color="auto"/>
        <w:bottom w:val="none" w:sz="0" w:space="0" w:color="auto"/>
        <w:right w:val="none" w:sz="0" w:space="0" w:color="auto"/>
      </w:divBdr>
    </w:div>
    <w:div w:id="525827142">
      <w:bodyDiv w:val="1"/>
      <w:marLeft w:val="0"/>
      <w:marRight w:val="0"/>
      <w:marTop w:val="0"/>
      <w:marBottom w:val="0"/>
      <w:divBdr>
        <w:top w:val="none" w:sz="0" w:space="0" w:color="auto"/>
        <w:left w:val="none" w:sz="0" w:space="0" w:color="auto"/>
        <w:bottom w:val="none" w:sz="0" w:space="0" w:color="auto"/>
        <w:right w:val="none" w:sz="0" w:space="0" w:color="auto"/>
      </w:divBdr>
    </w:div>
    <w:div w:id="597442354">
      <w:bodyDiv w:val="1"/>
      <w:marLeft w:val="0"/>
      <w:marRight w:val="0"/>
      <w:marTop w:val="0"/>
      <w:marBottom w:val="0"/>
      <w:divBdr>
        <w:top w:val="none" w:sz="0" w:space="0" w:color="auto"/>
        <w:left w:val="none" w:sz="0" w:space="0" w:color="auto"/>
        <w:bottom w:val="none" w:sz="0" w:space="0" w:color="auto"/>
        <w:right w:val="none" w:sz="0" w:space="0" w:color="auto"/>
      </w:divBdr>
    </w:div>
    <w:div w:id="604263308">
      <w:bodyDiv w:val="1"/>
      <w:marLeft w:val="0"/>
      <w:marRight w:val="0"/>
      <w:marTop w:val="0"/>
      <w:marBottom w:val="0"/>
      <w:divBdr>
        <w:top w:val="none" w:sz="0" w:space="0" w:color="auto"/>
        <w:left w:val="none" w:sz="0" w:space="0" w:color="auto"/>
        <w:bottom w:val="none" w:sz="0" w:space="0" w:color="auto"/>
        <w:right w:val="none" w:sz="0" w:space="0" w:color="auto"/>
      </w:divBdr>
    </w:div>
    <w:div w:id="623199546">
      <w:bodyDiv w:val="1"/>
      <w:marLeft w:val="0"/>
      <w:marRight w:val="0"/>
      <w:marTop w:val="0"/>
      <w:marBottom w:val="0"/>
      <w:divBdr>
        <w:top w:val="none" w:sz="0" w:space="0" w:color="auto"/>
        <w:left w:val="none" w:sz="0" w:space="0" w:color="auto"/>
        <w:bottom w:val="none" w:sz="0" w:space="0" w:color="auto"/>
        <w:right w:val="none" w:sz="0" w:space="0" w:color="auto"/>
      </w:divBdr>
    </w:div>
    <w:div w:id="625964306">
      <w:bodyDiv w:val="1"/>
      <w:marLeft w:val="0"/>
      <w:marRight w:val="0"/>
      <w:marTop w:val="0"/>
      <w:marBottom w:val="0"/>
      <w:divBdr>
        <w:top w:val="none" w:sz="0" w:space="0" w:color="auto"/>
        <w:left w:val="none" w:sz="0" w:space="0" w:color="auto"/>
        <w:bottom w:val="none" w:sz="0" w:space="0" w:color="auto"/>
        <w:right w:val="none" w:sz="0" w:space="0" w:color="auto"/>
      </w:divBdr>
    </w:div>
    <w:div w:id="679090258">
      <w:bodyDiv w:val="1"/>
      <w:marLeft w:val="0"/>
      <w:marRight w:val="0"/>
      <w:marTop w:val="0"/>
      <w:marBottom w:val="0"/>
      <w:divBdr>
        <w:top w:val="none" w:sz="0" w:space="0" w:color="auto"/>
        <w:left w:val="none" w:sz="0" w:space="0" w:color="auto"/>
        <w:bottom w:val="none" w:sz="0" w:space="0" w:color="auto"/>
        <w:right w:val="none" w:sz="0" w:space="0" w:color="auto"/>
      </w:divBdr>
    </w:div>
    <w:div w:id="760486502">
      <w:bodyDiv w:val="1"/>
      <w:marLeft w:val="0"/>
      <w:marRight w:val="0"/>
      <w:marTop w:val="0"/>
      <w:marBottom w:val="0"/>
      <w:divBdr>
        <w:top w:val="none" w:sz="0" w:space="0" w:color="auto"/>
        <w:left w:val="none" w:sz="0" w:space="0" w:color="auto"/>
        <w:bottom w:val="none" w:sz="0" w:space="0" w:color="auto"/>
        <w:right w:val="none" w:sz="0" w:space="0" w:color="auto"/>
      </w:divBdr>
    </w:div>
    <w:div w:id="852109248">
      <w:bodyDiv w:val="1"/>
      <w:marLeft w:val="0"/>
      <w:marRight w:val="0"/>
      <w:marTop w:val="0"/>
      <w:marBottom w:val="0"/>
      <w:divBdr>
        <w:top w:val="none" w:sz="0" w:space="0" w:color="auto"/>
        <w:left w:val="none" w:sz="0" w:space="0" w:color="auto"/>
        <w:bottom w:val="none" w:sz="0" w:space="0" w:color="auto"/>
        <w:right w:val="none" w:sz="0" w:space="0" w:color="auto"/>
      </w:divBdr>
    </w:div>
    <w:div w:id="876235177">
      <w:bodyDiv w:val="1"/>
      <w:marLeft w:val="0"/>
      <w:marRight w:val="0"/>
      <w:marTop w:val="0"/>
      <w:marBottom w:val="0"/>
      <w:divBdr>
        <w:top w:val="none" w:sz="0" w:space="0" w:color="auto"/>
        <w:left w:val="none" w:sz="0" w:space="0" w:color="auto"/>
        <w:bottom w:val="none" w:sz="0" w:space="0" w:color="auto"/>
        <w:right w:val="none" w:sz="0" w:space="0" w:color="auto"/>
      </w:divBdr>
    </w:div>
    <w:div w:id="1055666327">
      <w:bodyDiv w:val="1"/>
      <w:marLeft w:val="0"/>
      <w:marRight w:val="0"/>
      <w:marTop w:val="0"/>
      <w:marBottom w:val="0"/>
      <w:divBdr>
        <w:top w:val="none" w:sz="0" w:space="0" w:color="auto"/>
        <w:left w:val="none" w:sz="0" w:space="0" w:color="auto"/>
        <w:bottom w:val="none" w:sz="0" w:space="0" w:color="auto"/>
        <w:right w:val="none" w:sz="0" w:space="0" w:color="auto"/>
      </w:divBdr>
    </w:div>
    <w:div w:id="1176966383">
      <w:bodyDiv w:val="1"/>
      <w:marLeft w:val="0"/>
      <w:marRight w:val="0"/>
      <w:marTop w:val="0"/>
      <w:marBottom w:val="0"/>
      <w:divBdr>
        <w:top w:val="none" w:sz="0" w:space="0" w:color="auto"/>
        <w:left w:val="none" w:sz="0" w:space="0" w:color="auto"/>
        <w:bottom w:val="none" w:sz="0" w:space="0" w:color="auto"/>
        <w:right w:val="none" w:sz="0" w:space="0" w:color="auto"/>
      </w:divBdr>
    </w:div>
    <w:div w:id="1310402832">
      <w:bodyDiv w:val="1"/>
      <w:marLeft w:val="0"/>
      <w:marRight w:val="0"/>
      <w:marTop w:val="0"/>
      <w:marBottom w:val="0"/>
      <w:divBdr>
        <w:top w:val="none" w:sz="0" w:space="0" w:color="auto"/>
        <w:left w:val="none" w:sz="0" w:space="0" w:color="auto"/>
        <w:bottom w:val="none" w:sz="0" w:space="0" w:color="auto"/>
        <w:right w:val="none" w:sz="0" w:space="0" w:color="auto"/>
      </w:divBdr>
      <w:divsChild>
        <w:div w:id="876046082">
          <w:marLeft w:val="0"/>
          <w:marRight w:val="0"/>
          <w:marTop w:val="0"/>
          <w:marBottom w:val="0"/>
          <w:divBdr>
            <w:top w:val="none" w:sz="0" w:space="0" w:color="auto"/>
            <w:left w:val="none" w:sz="0" w:space="0" w:color="auto"/>
            <w:bottom w:val="none" w:sz="0" w:space="0" w:color="auto"/>
            <w:right w:val="none" w:sz="0" w:space="0" w:color="auto"/>
          </w:divBdr>
          <w:divsChild>
            <w:div w:id="4612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7204">
      <w:bodyDiv w:val="1"/>
      <w:marLeft w:val="0"/>
      <w:marRight w:val="0"/>
      <w:marTop w:val="0"/>
      <w:marBottom w:val="0"/>
      <w:divBdr>
        <w:top w:val="none" w:sz="0" w:space="0" w:color="auto"/>
        <w:left w:val="none" w:sz="0" w:space="0" w:color="auto"/>
        <w:bottom w:val="none" w:sz="0" w:space="0" w:color="auto"/>
        <w:right w:val="none" w:sz="0" w:space="0" w:color="auto"/>
      </w:divBdr>
    </w:div>
    <w:div w:id="1395471218">
      <w:bodyDiv w:val="1"/>
      <w:marLeft w:val="0"/>
      <w:marRight w:val="0"/>
      <w:marTop w:val="0"/>
      <w:marBottom w:val="0"/>
      <w:divBdr>
        <w:top w:val="none" w:sz="0" w:space="0" w:color="auto"/>
        <w:left w:val="none" w:sz="0" w:space="0" w:color="auto"/>
        <w:bottom w:val="none" w:sz="0" w:space="0" w:color="auto"/>
        <w:right w:val="none" w:sz="0" w:space="0" w:color="auto"/>
      </w:divBdr>
    </w:div>
    <w:div w:id="1488983601">
      <w:bodyDiv w:val="1"/>
      <w:marLeft w:val="0"/>
      <w:marRight w:val="0"/>
      <w:marTop w:val="0"/>
      <w:marBottom w:val="0"/>
      <w:divBdr>
        <w:top w:val="none" w:sz="0" w:space="0" w:color="auto"/>
        <w:left w:val="none" w:sz="0" w:space="0" w:color="auto"/>
        <w:bottom w:val="none" w:sz="0" w:space="0" w:color="auto"/>
        <w:right w:val="none" w:sz="0" w:space="0" w:color="auto"/>
      </w:divBdr>
    </w:div>
    <w:div w:id="1565413620">
      <w:bodyDiv w:val="1"/>
      <w:marLeft w:val="0"/>
      <w:marRight w:val="0"/>
      <w:marTop w:val="0"/>
      <w:marBottom w:val="0"/>
      <w:divBdr>
        <w:top w:val="none" w:sz="0" w:space="0" w:color="auto"/>
        <w:left w:val="none" w:sz="0" w:space="0" w:color="auto"/>
        <w:bottom w:val="none" w:sz="0" w:space="0" w:color="auto"/>
        <w:right w:val="none" w:sz="0" w:space="0" w:color="auto"/>
      </w:divBdr>
    </w:div>
    <w:div w:id="1581328949">
      <w:bodyDiv w:val="1"/>
      <w:marLeft w:val="0"/>
      <w:marRight w:val="0"/>
      <w:marTop w:val="0"/>
      <w:marBottom w:val="0"/>
      <w:divBdr>
        <w:top w:val="none" w:sz="0" w:space="0" w:color="auto"/>
        <w:left w:val="none" w:sz="0" w:space="0" w:color="auto"/>
        <w:bottom w:val="none" w:sz="0" w:space="0" w:color="auto"/>
        <w:right w:val="none" w:sz="0" w:space="0" w:color="auto"/>
      </w:divBdr>
    </w:div>
    <w:div w:id="1616252738">
      <w:bodyDiv w:val="1"/>
      <w:marLeft w:val="0"/>
      <w:marRight w:val="0"/>
      <w:marTop w:val="0"/>
      <w:marBottom w:val="0"/>
      <w:divBdr>
        <w:top w:val="none" w:sz="0" w:space="0" w:color="auto"/>
        <w:left w:val="none" w:sz="0" w:space="0" w:color="auto"/>
        <w:bottom w:val="none" w:sz="0" w:space="0" w:color="auto"/>
        <w:right w:val="none" w:sz="0" w:space="0" w:color="auto"/>
      </w:divBdr>
    </w:div>
    <w:div w:id="1663310282">
      <w:bodyDiv w:val="1"/>
      <w:marLeft w:val="0"/>
      <w:marRight w:val="0"/>
      <w:marTop w:val="0"/>
      <w:marBottom w:val="0"/>
      <w:divBdr>
        <w:top w:val="none" w:sz="0" w:space="0" w:color="auto"/>
        <w:left w:val="none" w:sz="0" w:space="0" w:color="auto"/>
        <w:bottom w:val="none" w:sz="0" w:space="0" w:color="auto"/>
        <w:right w:val="none" w:sz="0" w:space="0" w:color="auto"/>
      </w:divBdr>
    </w:div>
    <w:div w:id="1693459836">
      <w:bodyDiv w:val="1"/>
      <w:marLeft w:val="0"/>
      <w:marRight w:val="0"/>
      <w:marTop w:val="0"/>
      <w:marBottom w:val="0"/>
      <w:divBdr>
        <w:top w:val="none" w:sz="0" w:space="0" w:color="auto"/>
        <w:left w:val="none" w:sz="0" w:space="0" w:color="auto"/>
        <w:bottom w:val="none" w:sz="0" w:space="0" w:color="auto"/>
        <w:right w:val="none" w:sz="0" w:space="0" w:color="auto"/>
      </w:divBdr>
    </w:div>
    <w:div w:id="1732381506">
      <w:bodyDiv w:val="1"/>
      <w:marLeft w:val="0"/>
      <w:marRight w:val="0"/>
      <w:marTop w:val="0"/>
      <w:marBottom w:val="0"/>
      <w:divBdr>
        <w:top w:val="none" w:sz="0" w:space="0" w:color="auto"/>
        <w:left w:val="none" w:sz="0" w:space="0" w:color="auto"/>
        <w:bottom w:val="none" w:sz="0" w:space="0" w:color="auto"/>
        <w:right w:val="none" w:sz="0" w:space="0" w:color="auto"/>
      </w:divBdr>
    </w:div>
    <w:div w:id="1808358883">
      <w:bodyDiv w:val="1"/>
      <w:marLeft w:val="0"/>
      <w:marRight w:val="0"/>
      <w:marTop w:val="0"/>
      <w:marBottom w:val="0"/>
      <w:divBdr>
        <w:top w:val="none" w:sz="0" w:space="0" w:color="auto"/>
        <w:left w:val="none" w:sz="0" w:space="0" w:color="auto"/>
        <w:bottom w:val="none" w:sz="0" w:space="0" w:color="auto"/>
        <w:right w:val="none" w:sz="0" w:space="0" w:color="auto"/>
      </w:divBdr>
    </w:div>
    <w:div w:id="1914316184">
      <w:bodyDiv w:val="1"/>
      <w:marLeft w:val="0"/>
      <w:marRight w:val="0"/>
      <w:marTop w:val="0"/>
      <w:marBottom w:val="0"/>
      <w:divBdr>
        <w:top w:val="none" w:sz="0" w:space="0" w:color="auto"/>
        <w:left w:val="none" w:sz="0" w:space="0" w:color="auto"/>
        <w:bottom w:val="none" w:sz="0" w:space="0" w:color="auto"/>
        <w:right w:val="none" w:sz="0" w:space="0" w:color="auto"/>
      </w:divBdr>
    </w:div>
    <w:div w:id="1932665727">
      <w:bodyDiv w:val="1"/>
      <w:marLeft w:val="0"/>
      <w:marRight w:val="0"/>
      <w:marTop w:val="0"/>
      <w:marBottom w:val="0"/>
      <w:divBdr>
        <w:top w:val="none" w:sz="0" w:space="0" w:color="auto"/>
        <w:left w:val="none" w:sz="0" w:space="0" w:color="auto"/>
        <w:bottom w:val="none" w:sz="0" w:space="0" w:color="auto"/>
        <w:right w:val="none" w:sz="0" w:space="0" w:color="auto"/>
      </w:divBdr>
    </w:div>
    <w:div w:id="1972204603">
      <w:bodyDiv w:val="1"/>
      <w:marLeft w:val="0"/>
      <w:marRight w:val="0"/>
      <w:marTop w:val="0"/>
      <w:marBottom w:val="0"/>
      <w:divBdr>
        <w:top w:val="none" w:sz="0" w:space="0" w:color="auto"/>
        <w:left w:val="none" w:sz="0" w:space="0" w:color="auto"/>
        <w:bottom w:val="none" w:sz="0" w:space="0" w:color="auto"/>
        <w:right w:val="none" w:sz="0" w:space="0" w:color="auto"/>
      </w:divBdr>
    </w:div>
    <w:div w:id="1973559800">
      <w:bodyDiv w:val="1"/>
      <w:marLeft w:val="0"/>
      <w:marRight w:val="0"/>
      <w:marTop w:val="0"/>
      <w:marBottom w:val="0"/>
      <w:divBdr>
        <w:top w:val="none" w:sz="0" w:space="0" w:color="auto"/>
        <w:left w:val="none" w:sz="0" w:space="0" w:color="auto"/>
        <w:bottom w:val="none" w:sz="0" w:space="0" w:color="auto"/>
        <w:right w:val="none" w:sz="0" w:space="0" w:color="auto"/>
      </w:divBdr>
    </w:div>
    <w:div w:id="2053115455">
      <w:bodyDiv w:val="1"/>
      <w:marLeft w:val="0"/>
      <w:marRight w:val="0"/>
      <w:marTop w:val="0"/>
      <w:marBottom w:val="0"/>
      <w:divBdr>
        <w:top w:val="none" w:sz="0" w:space="0" w:color="auto"/>
        <w:left w:val="none" w:sz="0" w:space="0" w:color="auto"/>
        <w:bottom w:val="none" w:sz="0" w:space="0" w:color="auto"/>
        <w:right w:val="none" w:sz="0" w:space="0" w:color="auto"/>
      </w:divBdr>
    </w:div>
    <w:div w:id="2076855467">
      <w:bodyDiv w:val="1"/>
      <w:marLeft w:val="0"/>
      <w:marRight w:val="0"/>
      <w:marTop w:val="0"/>
      <w:marBottom w:val="0"/>
      <w:divBdr>
        <w:top w:val="none" w:sz="0" w:space="0" w:color="auto"/>
        <w:left w:val="none" w:sz="0" w:space="0" w:color="auto"/>
        <w:bottom w:val="none" w:sz="0" w:space="0" w:color="auto"/>
        <w:right w:val="none" w:sz="0" w:space="0" w:color="auto"/>
      </w:divBdr>
    </w:div>
    <w:div w:id="209007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hl.khl.ru/teams/68064/" TargetMode="External"/><Relationship Id="rId18" Type="http://schemas.openxmlformats.org/officeDocument/2006/relationships/hyperlink" Target="http://whl.khl.ru/teams/68059/"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hl.khl.ru/teams/68059/" TargetMode="External"/><Relationship Id="rId17" Type="http://schemas.openxmlformats.org/officeDocument/2006/relationships/hyperlink" Target="http://whl.khl.ru/teams/68063/" TargetMode="External"/><Relationship Id="rId2" Type="http://schemas.openxmlformats.org/officeDocument/2006/relationships/customXml" Target="../customXml/item2.xml"/><Relationship Id="rId16" Type="http://schemas.openxmlformats.org/officeDocument/2006/relationships/hyperlink" Target="http://whl.khl.ru/teams/6806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hl.khl.ru/teams/6806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hl.khl.ru/teams/68061/"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mailto:info@khl.ru" TargetMode="External"/><Relationship Id="rId2" Type="http://schemas.openxmlformats.org/officeDocument/2006/relationships/image" Target="media/image2.jpeg"/><Relationship Id="rId1" Type="http://schemas.openxmlformats.org/officeDocument/2006/relationships/image" Target="media/image4.png"/><Relationship Id="rId4" Type="http://schemas.openxmlformats.org/officeDocument/2006/relationships/hyperlink" Target="http://www.khl.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E4D165A3A51274FBA2FC5763F2F3DA5" ma:contentTypeVersion="" ma:contentTypeDescription="Создание документа." ma:contentTypeScope="" ma:versionID="51e94a2d5a4f1e546505487e87b525c8">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944CF-7759-47C6-A308-C862F6F90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0370AD-F3D2-4AC1-AEB6-5727ED01CB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85CC65-95CA-43FC-886D-A96402CE11BA}">
  <ds:schemaRefs>
    <ds:schemaRef ds:uri="http://schemas.microsoft.com/sharepoint/v3/contenttype/forms"/>
  </ds:schemaRefs>
</ds:datastoreItem>
</file>

<file path=customXml/itemProps4.xml><?xml version="1.0" encoding="utf-8"?>
<ds:datastoreItem xmlns:ds="http://schemas.openxmlformats.org/officeDocument/2006/customXml" ds:itemID="{297B90FE-0BE8-4C0C-9E6F-DEA1EFCB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1948</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ООО "Газэкспорт"</Company>
  <LinksUpToDate>false</LinksUpToDate>
  <CharactersWithSpaces>13032</CharactersWithSpaces>
  <SharedDoc>false</SharedDoc>
  <HLinks>
    <vt:vector size="12" baseType="variant">
      <vt:variant>
        <vt:i4>7405667</vt:i4>
      </vt:variant>
      <vt:variant>
        <vt:i4>3</vt:i4>
      </vt:variant>
      <vt:variant>
        <vt:i4>0</vt:i4>
      </vt:variant>
      <vt:variant>
        <vt:i4>5</vt:i4>
      </vt:variant>
      <vt:variant>
        <vt:lpwstr>http://www.khl.ru/</vt:lpwstr>
      </vt:variant>
      <vt:variant>
        <vt:lpwstr/>
      </vt:variant>
      <vt:variant>
        <vt:i4>1966142</vt:i4>
      </vt:variant>
      <vt:variant>
        <vt:i4>0</vt:i4>
      </vt:variant>
      <vt:variant>
        <vt:i4>0</vt:i4>
      </vt:variant>
      <vt:variant>
        <vt:i4>5</vt:i4>
      </vt:variant>
      <vt:variant>
        <vt:lpwstr>mailto:info@khl.ru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v.mikheev</dc:creator>
  <cp:keywords/>
  <cp:lastModifiedBy>Yakovlev, Sergey</cp:lastModifiedBy>
  <cp:revision>3</cp:revision>
  <cp:lastPrinted>2015-11-25T10:23:00Z</cp:lastPrinted>
  <dcterms:created xsi:type="dcterms:W3CDTF">2021-02-27T14:01:00Z</dcterms:created>
  <dcterms:modified xsi:type="dcterms:W3CDTF">2021-02-27T14:10:00Z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0x010100FE4D165A3A51274FBA2FC5763F2F3DA5</vt:lpwstr>
  </property>
</Properties>
</file>