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586F02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2789FA2" wp14:editId="3890B862">
            <wp:simplePos x="0" y="0"/>
            <wp:positionH relativeFrom="column">
              <wp:posOffset>-624840</wp:posOffset>
            </wp:positionH>
            <wp:positionV relativeFrom="paragraph">
              <wp:posOffset>69850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09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992"/>
            </w:tblGrid>
            <w:tr w:rsidR="00221AA9" w:rsidRPr="004F6B3D" w:rsidTr="00586F0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C60C3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586F02" w:rsidRDefault="0049011D" w:rsidP="00C432DA">
                  <w:pPr>
                    <w:jc w:val="center"/>
                    <w:rPr>
                      <w:b/>
                      <w:szCs w:val="14"/>
                    </w:rPr>
                  </w:pPr>
                  <w:r>
                    <w:rPr>
                      <w:b/>
                      <w:szCs w:val="14"/>
                    </w:rPr>
                    <w:t>19</w:t>
                  </w:r>
                </w:p>
              </w:tc>
            </w:tr>
            <w:tr w:rsidR="0049011D" w:rsidRPr="004F6B3D" w:rsidTr="00C61FB6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011D" w:rsidRDefault="0049011D" w:rsidP="0049011D">
                  <w:pPr>
                    <w:ind w:right="-137"/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 xml:space="preserve">Кубок «СКА-Юности» </w:t>
                  </w:r>
                </w:p>
                <w:p w:rsidR="0049011D" w:rsidRPr="0049011D" w:rsidRDefault="0049011D" w:rsidP="0049011D">
                  <w:pPr>
                    <w:ind w:right="-137"/>
                    <w:rPr>
                      <w:rFonts w:ascii="Arial" w:hAnsi="Arial" w:cs="Arial"/>
                      <w:b/>
                      <w:bCs/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4"/>
                    </w:rPr>
                    <w:t>Плей-офф ½-финала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49011D" w:rsidRPr="004F6B3D" w:rsidRDefault="0049011D" w:rsidP="0049011D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Курганово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25.02.2018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9011D" w:rsidRPr="004F6B3D" w:rsidRDefault="0049011D" w:rsidP="004901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49011D" w:rsidRPr="004F6B3D" w:rsidTr="00E879DA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49011D" w:rsidRPr="004F6B3D" w:rsidRDefault="0049011D" w:rsidP="0049011D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СК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Курганово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49011D" w:rsidRPr="004F6B3D" w:rsidRDefault="0049011D" w:rsidP="0049011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11:00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49011D" w:rsidRPr="004F6B3D" w:rsidRDefault="0049011D" w:rsidP="0049011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1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"/>
              <w:gridCol w:w="821"/>
              <w:gridCol w:w="1440"/>
              <w:gridCol w:w="241"/>
              <w:gridCol w:w="312"/>
              <w:gridCol w:w="265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37"/>
              <w:gridCol w:w="236"/>
              <w:gridCol w:w="239"/>
              <w:gridCol w:w="237"/>
              <w:gridCol w:w="238"/>
              <w:gridCol w:w="43"/>
              <w:gridCol w:w="284"/>
              <w:gridCol w:w="284"/>
              <w:gridCol w:w="283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AC5EBD" w:rsidRDefault="00AC5EBD" w:rsidP="00241538">
                  <w:pPr>
                    <w:ind w:left="-108" w:right="-35"/>
                    <w:jc w:val="center"/>
                    <w:rPr>
                      <w:rFonts w:ascii="Arial" w:hAnsi="Arial" w:cs="Arial"/>
                      <w:sz w:val="18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4"/>
                    </w:rPr>
                    <w:t>Легенда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026425" w:rsidP="005F6CE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                 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22AA7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D52AE1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0D4358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Шелеманов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D7088B" w:rsidRDefault="00AC5EBD" w:rsidP="00AC5EBD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C61FB6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-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C61FB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C61FB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ШБ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9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EF6701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Лебедев Семен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C61FB6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C61FB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C61FB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НП-АТ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Опалихин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Альберт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795549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ТЛ-БР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Яшкин Назар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795549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НС-ПВ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Дементьев Лаврентий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F6701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EF6701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F6701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Слепынин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Владимир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ТЛ-БР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Луков Демид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CA5AFA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A5AFA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A5AFA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A5AFA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CA5AFA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CA5AFA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CA5AFA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CA5AFA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A5AFA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425</w:t>
                  </w: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Файзулин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4D3F46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4D3F46" w:rsidP="004D3F46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744857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44857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Быков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67C7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E67C7D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67C7D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E67C7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67C7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67C7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Шелковников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67C7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E67C7D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E67C7D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59+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E67C7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67C7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Занин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85CF8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85CF8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85CF8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85CF8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85CF8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Воробьев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Измайлов Давид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Игольницин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Клим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Шеремет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Обухов Владимир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510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0D4358" w:rsidRDefault="00AC5EBD" w:rsidP="00AC5EBD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AC5EBD" w:rsidRPr="004F6B3D" w:rsidRDefault="00AC5EBD" w:rsidP="00AC5EBD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AC5EBD" w:rsidRPr="004F6B3D" w:rsidRDefault="00AC5EBD" w:rsidP="00AC5EB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C5EBD" w:rsidRPr="004F6B3D" w:rsidRDefault="00AC5EBD" w:rsidP="00AC5EBD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5EBD" w:rsidRPr="004F6B3D" w:rsidTr="0090732B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Куклин Александр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1001">
                    <w:rPr>
                      <w:rFonts w:ascii="Arial" w:hAnsi="Arial" w:cs="Arial"/>
                      <w:sz w:val="16"/>
                      <w:szCs w:val="16"/>
                    </w:rPr>
                    <w:t>Яковлев Михаил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5EBD" w:rsidRPr="004F6B3D" w:rsidRDefault="00AC5EBD" w:rsidP="00AC5EBD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AC5EBD" w:rsidRPr="004F6B3D" w:rsidTr="00026425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AC5EBD" w:rsidRPr="004F6B3D" w:rsidRDefault="00AC5EBD" w:rsidP="00AC5EBD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5" w:type="dxa"/>
                  <w:gridSpan w:val="1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AC5EBD" w:rsidRPr="004F6B3D" w:rsidRDefault="00AC5EBD" w:rsidP="00AC5EBD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AC5EBD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586F02" w:rsidRDefault="00AC5EBD" w:rsidP="00AC5EBD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AC5EBD" w:rsidRPr="00D52AE1" w:rsidRDefault="00AC5EBD" w:rsidP="00AC5EBD">
                  <w:pPr>
                    <w:ind w:left="-108" w:right="-35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14"/>
                    </w:rPr>
                    <w:t>Барыс</w:t>
                  </w:r>
                  <w:proofErr w:type="spellEnd"/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        </w:t>
                  </w:r>
                  <w:r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          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AC5EBD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Мин.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D52AE1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0D4358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Алчинов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Илиас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D7088B" w:rsidRDefault="00AC5EBD" w:rsidP="00AC5EBD">
                  <w:pPr>
                    <w:ind w:right="-163" w:hanging="1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AC0EA2" w:rsidRDefault="00795549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AC0EA2" w:rsidRDefault="00795549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AC0EA2" w:rsidRDefault="00795549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795549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AC0EA2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C61FB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ШБ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026425" w:rsidRDefault="00C61FB6" w:rsidP="00AC5EBD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БР-КЛ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Теплов Евгений</w:t>
                  </w:r>
                </w:p>
              </w:tc>
              <w:tc>
                <w:tcPr>
                  <w:tcW w:w="241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4F6B3D" w:rsidRDefault="00AC5EBD" w:rsidP="00AC5EBD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AC0EA2" w:rsidRDefault="00EF6701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EF6701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AC0EA2" w:rsidRDefault="00EF6701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6701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C61FB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C0EA2" w:rsidRDefault="00C61FB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C61FB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C61FB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C61FB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C61FB6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Хотьков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Гордей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0D4358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85CF8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85CF8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85CF8" w:rsidP="00AC5E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85CF8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795549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795549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Жумабай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Мирас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EF6701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EF6701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Армангельды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Алиар</w:t>
                  </w:r>
                  <w:proofErr w:type="spellEnd"/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4D3F46" w:rsidP="004D3F46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4D3F46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4D3F46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Хасенов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Тимур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Слабочук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Тимур 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Иркабаев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Амир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Шиманский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Платон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Юстиков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Тимур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Хван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Александр 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Асташов Андрей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Каржымбай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Шынгысхан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Алтаев Алан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Есмиагзам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Рамазан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Шульженко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Турар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Ерасыл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Эмба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Азамат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EF6701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Оспан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Амирлан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Куанбек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Аскар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Тлеуханов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Мансур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C61FB6">
              <w:trPr>
                <w:trHeight w:hRule="exact" w:val="210"/>
              </w:trPr>
              <w:tc>
                <w:tcPr>
                  <w:tcW w:w="319" w:type="dxa"/>
                  <w:shd w:val="clear" w:color="auto" w:fill="auto"/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AF346D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346D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AC5EBD" w:rsidRPr="00AF346D" w:rsidRDefault="00AC5EBD" w:rsidP="00AC5EB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Эльвейн</w:t>
                  </w:r>
                  <w:proofErr w:type="spellEnd"/>
                  <w:r w:rsidRPr="00AF34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Давид 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17505F" w:rsidRDefault="00AC5EBD" w:rsidP="00AC5EBD">
                  <w:pPr>
                    <w:widowControl w:val="0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C5EBD" w:rsidRPr="0017505F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505F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BF34ED" w:rsidRDefault="00AC5EBD" w:rsidP="00AC5E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BF34E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EBD" w:rsidRPr="004F6B3D" w:rsidRDefault="00AC5EBD" w:rsidP="00AC5E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C5EBD" w:rsidRPr="004F6B3D" w:rsidRDefault="00AC5EBD" w:rsidP="00AC5EB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C5EBD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C5EBD" w:rsidRPr="004F6B3D" w:rsidRDefault="00AC5EBD" w:rsidP="00AC5EBD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AC5EBD" w:rsidRPr="004F6B3D" w:rsidRDefault="00AC5EBD" w:rsidP="00AC5EBD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AC5EBD" w:rsidRPr="004F6B3D" w:rsidTr="0090732B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Савин С.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5EBD" w:rsidRPr="004F6B3D" w:rsidRDefault="00AC5EBD" w:rsidP="00AC5EBD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5EBD" w:rsidRPr="004F6B3D" w:rsidRDefault="00AC5EBD" w:rsidP="00AC5EBD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410"/>
            </w:tblGrid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B2FDC" w:rsidRPr="004F6B3D" w:rsidTr="003C2B95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8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3262A" w:rsidRPr="004F6B3D" w:rsidRDefault="004D3F46" w:rsidP="004043F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4 </w:t>
                  </w:r>
                  <w:r w:rsidR="00D52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D3F46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3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5A077B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103BA4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BF34E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E2FC3" w:rsidRDefault="002E2FC3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Судьи при </w:t>
                  </w:r>
                  <w:r w:rsidR="00A76C33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ош</w:t>
                  </w:r>
                  <w:r w:rsidR="00450356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трафованных</w:t>
                  </w:r>
                </w:p>
                <w:p w:rsidR="00450356" w:rsidRPr="004F6B3D" w:rsidRDefault="00D554CB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A5AF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 </w:t>
                  </w:r>
                  <w:r w:rsidR="00D52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CA5AFA" w:rsidP="00D51720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9D074B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9D074B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A85CF8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– 1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A85CF8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CA6034">
                  <w:pPr>
                    <w:ind w:left="-150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62480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2E2FC3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E2FC3" w:rsidRPr="004F6B3D" w:rsidTr="003C2B95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0B2FDC" w:rsidRDefault="000B2FDC" w:rsidP="000B2FDC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 </w:t>
                  </w:r>
                  <w:r w:rsidR="0045035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A85CF8">
                  <w:pPr>
                    <w:ind w:left="-24" w:right="-106" w:hanging="9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A85C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10 </w:t>
                  </w: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A85C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A85CF8" w:rsidP="0073262A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авный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103BA4" w:rsidRPr="004F6B3D" w:rsidTr="003C2B95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206584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ейный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997"/>
              <w:gridCol w:w="1134"/>
              <w:gridCol w:w="2126"/>
              <w:gridCol w:w="284"/>
              <w:gridCol w:w="1842"/>
              <w:gridCol w:w="1985"/>
              <w:gridCol w:w="425"/>
            </w:tblGrid>
            <w:tr w:rsidR="00103BA4" w:rsidRPr="004F6B3D" w:rsidTr="003C2B95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A85CF8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Ибатов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A85CF8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Зудихин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Евгений</w:t>
                  </w: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A85CF8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  <w:bookmarkStart w:id="0" w:name="_GoBack"/>
                  <w:bookmarkEnd w:id="0"/>
                </w:p>
              </w:tc>
            </w:tr>
            <w:tr w:rsidR="00A76C33" w:rsidRPr="004F6B3D" w:rsidTr="003C2B95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3C2B95">
              <w:trPr>
                <w:trHeight w:val="230"/>
              </w:trPr>
              <w:tc>
                <w:tcPr>
                  <w:tcW w:w="2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 соревнований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99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90732B">
                  <w:pPr>
                    <w:ind w:hanging="111"/>
                    <w:jc w:val="right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Замечания Главного судьи матча о дисциплинарных нарушениях игроков и представите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лей команд, наложении больших,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дисциплинарных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p w:rsidR="00AC0EA2" w:rsidRDefault="004F6B3D" w:rsidP="00AC0EA2">
      <w:pPr>
        <w:rPr>
          <w:color w:val="C80000"/>
          <w:sz w:val="4"/>
          <w:szCs w:val="4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p w:rsidR="004F6B3D" w:rsidRPr="004F6B3D" w:rsidRDefault="004F6B3D" w:rsidP="000F6497">
      <w:pPr>
        <w:ind w:right="-215"/>
        <w:rPr>
          <w:rFonts w:ascii="Arial" w:hAnsi="Arial" w:cs="Arial"/>
          <w:color w:val="C80000"/>
          <w:sz w:val="18"/>
          <w:szCs w:val="18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p w:rsidR="006D489F" w:rsidRPr="004F6B3D" w:rsidRDefault="004F6B3D" w:rsidP="004F6B3D">
      <w:pPr>
        <w:ind w:hanging="993"/>
        <w:rPr>
          <w:rFonts w:ascii="Arial" w:hAnsi="Arial" w:cs="Arial"/>
          <w:color w:val="C80000"/>
          <w:sz w:val="18"/>
          <w:szCs w:val="18"/>
        </w:rPr>
      </w:pP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  <w:r w:rsidRPr="004F6B3D">
        <w:rPr>
          <w:rFonts w:ascii="Arial" w:hAnsi="Arial" w:cs="Arial"/>
          <w:color w:val="C80000"/>
          <w:sz w:val="18"/>
          <w:szCs w:val="18"/>
        </w:rPr>
        <w:tab/>
      </w:r>
    </w:p>
    <w:sectPr w:rsidR="006D489F" w:rsidRPr="004F6B3D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D4358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2C82"/>
    <w:rsid w:val="00221AA9"/>
    <w:rsid w:val="00222AD3"/>
    <w:rsid w:val="002262C8"/>
    <w:rsid w:val="00226C11"/>
    <w:rsid w:val="00227BC1"/>
    <w:rsid w:val="00232C83"/>
    <w:rsid w:val="002344FC"/>
    <w:rsid w:val="00237CBE"/>
    <w:rsid w:val="00241538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709A"/>
    <w:rsid w:val="00272725"/>
    <w:rsid w:val="00272C45"/>
    <w:rsid w:val="002775EF"/>
    <w:rsid w:val="00280785"/>
    <w:rsid w:val="00281FD2"/>
    <w:rsid w:val="0028258B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210D"/>
    <w:rsid w:val="00393CF6"/>
    <w:rsid w:val="00394166"/>
    <w:rsid w:val="003A3832"/>
    <w:rsid w:val="003A54F6"/>
    <w:rsid w:val="003B2969"/>
    <w:rsid w:val="003B3396"/>
    <w:rsid w:val="003B4CCA"/>
    <w:rsid w:val="003B6D41"/>
    <w:rsid w:val="003C083D"/>
    <w:rsid w:val="003C21F4"/>
    <w:rsid w:val="003C2B95"/>
    <w:rsid w:val="003C6E97"/>
    <w:rsid w:val="003D452B"/>
    <w:rsid w:val="003E0614"/>
    <w:rsid w:val="003E3351"/>
    <w:rsid w:val="003E6AD2"/>
    <w:rsid w:val="003F4607"/>
    <w:rsid w:val="003F4DF1"/>
    <w:rsid w:val="003F5E3E"/>
    <w:rsid w:val="004034C4"/>
    <w:rsid w:val="004043F6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011D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D3F46"/>
    <w:rsid w:val="004E1812"/>
    <w:rsid w:val="004E1E32"/>
    <w:rsid w:val="004E7AE8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7402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56AF"/>
    <w:rsid w:val="007500CF"/>
    <w:rsid w:val="007527E3"/>
    <w:rsid w:val="00752D05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549"/>
    <w:rsid w:val="007959C9"/>
    <w:rsid w:val="00795C16"/>
    <w:rsid w:val="00797869"/>
    <w:rsid w:val="00797AFC"/>
    <w:rsid w:val="00797BAF"/>
    <w:rsid w:val="007A51F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343A"/>
    <w:rsid w:val="00850075"/>
    <w:rsid w:val="00853FB5"/>
    <w:rsid w:val="00856DF5"/>
    <w:rsid w:val="00856EF0"/>
    <w:rsid w:val="00857C51"/>
    <w:rsid w:val="00857EF4"/>
    <w:rsid w:val="00865441"/>
    <w:rsid w:val="00866EA3"/>
    <w:rsid w:val="008734F7"/>
    <w:rsid w:val="00880468"/>
    <w:rsid w:val="00882EDA"/>
    <w:rsid w:val="00887A80"/>
    <w:rsid w:val="00892A0E"/>
    <w:rsid w:val="008A1108"/>
    <w:rsid w:val="008A648D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3936"/>
    <w:rsid w:val="00966315"/>
    <w:rsid w:val="00971B7E"/>
    <w:rsid w:val="00987869"/>
    <w:rsid w:val="0099073B"/>
    <w:rsid w:val="009941C7"/>
    <w:rsid w:val="00996B7A"/>
    <w:rsid w:val="009A0FFC"/>
    <w:rsid w:val="009A4C3D"/>
    <w:rsid w:val="009B5B96"/>
    <w:rsid w:val="009B6FA7"/>
    <w:rsid w:val="009B755F"/>
    <w:rsid w:val="009C2C63"/>
    <w:rsid w:val="009D074B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314C"/>
    <w:rsid w:val="00A85CF8"/>
    <w:rsid w:val="00A867BB"/>
    <w:rsid w:val="00A9011B"/>
    <w:rsid w:val="00A90182"/>
    <w:rsid w:val="00A9065B"/>
    <w:rsid w:val="00A908AE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5EBD"/>
    <w:rsid w:val="00AC794F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620B"/>
    <w:rsid w:val="00B1725A"/>
    <w:rsid w:val="00B250E8"/>
    <w:rsid w:val="00B27E9D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94561"/>
    <w:rsid w:val="00B9783D"/>
    <w:rsid w:val="00B97D8F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1A57"/>
    <w:rsid w:val="00C61FB6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5AFA"/>
    <w:rsid w:val="00CA6034"/>
    <w:rsid w:val="00CA6AE7"/>
    <w:rsid w:val="00CB137F"/>
    <w:rsid w:val="00CB442E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2AE1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67C7D"/>
    <w:rsid w:val="00E779F3"/>
    <w:rsid w:val="00E80602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F3039"/>
    <w:rsid w:val="00EF6701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53EE"/>
    <w:rsid w:val="00FC112D"/>
    <w:rsid w:val="00FC16F9"/>
    <w:rsid w:val="00FC3C3A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A320"/>
  <w15:docId w15:val="{A986100A-A976-4F99-8C3D-AFADD49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9F3B-A229-410B-BBFB-626695DB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 Windows</cp:lastModifiedBy>
  <cp:revision>94</cp:revision>
  <cp:lastPrinted>2018-02-11T15:44:00Z</cp:lastPrinted>
  <dcterms:created xsi:type="dcterms:W3CDTF">2018-01-20T08:04:00Z</dcterms:created>
  <dcterms:modified xsi:type="dcterms:W3CDTF">2018-02-25T07:17:00Z</dcterms:modified>
</cp:coreProperties>
</file>