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3F" w:rsidRPr="00B9715E" w:rsidRDefault="009A743F"/>
    <w:tbl>
      <w:tblPr>
        <w:tblStyle w:val="af7"/>
        <w:tblpPr w:leftFromText="180" w:rightFromText="180" w:vertAnchor="text" w:horzAnchor="margin" w:tblpY="-513"/>
        <w:tblW w:w="9747" w:type="dxa"/>
        <w:tblLook w:val="04A0" w:firstRow="1" w:lastRow="0" w:firstColumn="1" w:lastColumn="0" w:noHBand="0" w:noVBand="1"/>
      </w:tblPr>
      <w:tblGrid>
        <w:gridCol w:w="5010"/>
        <w:gridCol w:w="4737"/>
      </w:tblGrid>
      <w:tr w:rsidR="009A743F" w:rsidRPr="008E594F" w:rsidTr="007079E5">
        <w:trPr>
          <w:trHeight w:val="2366"/>
        </w:trPr>
        <w:tc>
          <w:tcPr>
            <w:tcW w:w="5010" w:type="dxa"/>
          </w:tcPr>
          <w:p w:rsidR="009A743F" w:rsidRDefault="009A743F" w:rsidP="009A743F">
            <w:pPr>
              <w:spacing w:line="360" w:lineRule="auto"/>
              <w:jc w:val="center"/>
              <w:rPr>
                <w:b/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b/>
                <w:lang w:val="ru-RU"/>
              </w:rPr>
            </w:pPr>
            <w:r w:rsidRPr="008E594F">
              <w:rPr>
                <w:b/>
                <w:lang w:val="ru-RU"/>
              </w:rPr>
              <w:t>«УТВЕРЖДАЮ»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Вице-президент</w:t>
            </w:r>
            <w:r w:rsidR="00A23A02">
              <w:rPr>
                <w:lang w:val="ru-RU"/>
              </w:rPr>
              <w:t xml:space="preserve"> </w:t>
            </w:r>
            <w:r w:rsidR="00A23A02" w:rsidRPr="002639BF">
              <w:rPr>
                <w:lang w:val="ru-RU"/>
              </w:rPr>
              <w:t>по хоккейным операциям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Общества с ограниченной ответственностью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«Континентальная хоккейная лига»</w:t>
            </w:r>
          </w:p>
          <w:p w:rsidR="009A743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</w:p>
          <w:p w:rsidR="00C71FC3" w:rsidRPr="008E594F" w:rsidRDefault="00C71FC3" w:rsidP="009A743F">
            <w:pPr>
              <w:spacing w:line="360" w:lineRule="auto"/>
              <w:jc w:val="center"/>
              <w:rPr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_____________________     Г.В. Кобылянский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 xml:space="preserve">«________»  </w:t>
            </w:r>
            <w:r w:rsidRPr="008E594F">
              <w:rPr>
                <w:lang w:val="en-US"/>
              </w:rPr>
              <w:t>________________</w:t>
            </w:r>
            <w:r w:rsidRPr="008E594F">
              <w:rPr>
                <w:lang w:val="ru-RU"/>
              </w:rPr>
              <w:t>2016 г.</w:t>
            </w:r>
          </w:p>
        </w:tc>
        <w:tc>
          <w:tcPr>
            <w:tcW w:w="4737" w:type="dxa"/>
          </w:tcPr>
          <w:p w:rsidR="009A743F" w:rsidRDefault="009A743F" w:rsidP="009A743F">
            <w:pPr>
              <w:spacing w:line="360" w:lineRule="auto"/>
              <w:jc w:val="center"/>
              <w:rPr>
                <w:b/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b/>
                <w:lang w:val="ru-RU"/>
              </w:rPr>
            </w:pPr>
            <w:r w:rsidRPr="008E594F">
              <w:rPr>
                <w:b/>
                <w:lang w:val="ru-RU"/>
              </w:rPr>
              <w:t>«УТВЕРЖДАЮ»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 xml:space="preserve">Президент 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Общероссийской общественной организации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«Федерация хоккея России»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_____________________</w:t>
            </w:r>
            <w:r w:rsidRPr="008E594F">
              <w:rPr>
                <w:lang w:val="en-US"/>
              </w:rPr>
              <w:t xml:space="preserve">     </w:t>
            </w:r>
            <w:r w:rsidRPr="008E594F">
              <w:rPr>
                <w:lang w:val="ru-RU"/>
              </w:rPr>
              <w:t>В.А. Третьяк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 xml:space="preserve">«________»  </w:t>
            </w:r>
            <w:r w:rsidRPr="008E594F">
              <w:rPr>
                <w:lang w:val="en-US"/>
              </w:rPr>
              <w:t>________________</w:t>
            </w:r>
            <w:r w:rsidRPr="008E594F">
              <w:rPr>
                <w:lang w:val="ru-RU"/>
              </w:rPr>
              <w:t>2016 г.</w:t>
            </w:r>
          </w:p>
        </w:tc>
      </w:tr>
      <w:tr w:rsidR="009A743F" w:rsidRPr="008E594F" w:rsidTr="007079E5">
        <w:trPr>
          <w:trHeight w:val="3047"/>
        </w:trPr>
        <w:tc>
          <w:tcPr>
            <w:tcW w:w="5010" w:type="dxa"/>
          </w:tcPr>
          <w:p w:rsidR="009A743F" w:rsidRDefault="009A743F" w:rsidP="009A743F">
            <w:pPr>
              <w:spacing w:line="360" w:lineRule="auto"/>
              <w:jc w:val="center"/>
              <w:rPr>
                <w:b/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b/>
                <w:lang w:val="ru-RU"/>
              </w:rPr>
            </w:pPr>
            <w:r w:rsidRPr="008E594F">
              <w:rPr>
                <w:b/>
                <w:lang w:val="ru-RU"/>
              </w:rPr>
              <w:t>«УТВЕРЖДАЮ»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Министр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по делам молодежи и спорту  Республики Татарстан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_____________________</w:t>
            </w:r>
            <w:r w:rsidRPr="008E594F">
              <w:rPr>
                <w:lang w:val="en-US"/>
              </w:rPr>
              <w:t xml:space="preserve">     </w:t>
            </w:r>
            <w:r w:rsidRPr="008E594F">
              <w:rPr>
                <w:lang w:val="ru-RU"/>
              </w:rPr>
              <w:t>Л.В. Леонов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 xml:space="preserve">«________»  </w:t>
            </w:r>
            <w:r w:rsidRPr="008E594F">
              <w:rPr>
                <w:lang w:val="en-US"/>
              </w:rPr>
              <w:t>________________</w:t>
            </w:r>
            <w:r w:rsidRPr="008E594F">
              <w:rPr>
                <w:lang w:val="ru-RU"/>
              </w:rPr>
              <w:t>2016 г.</w:t>
            </w:r>
          </w:p>
        </w:tc>
        <w:tc>
          <w:tcPr>
            <w:tcW w:w="4737" w:type="dxa"/>
          </w:tcPr>
          <w:p w:rsidR="009A743F" w:rsidRDefault="009A743F" w:rsidP="009A743F">
            <w:pPr>
              <w:spacing w:line="360" w:lineRule="auto"/>
              <w:jc w:val="center"/>
              <w:rPr>
                <w:b/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b/>
                <w:lang w:val="ru-RU"/>
              </w:rPr>
            </w:pPr>
            <w:r w:rsidRPr="008E594F">
              <w:rPr>
                <w:b/>
                <w:lang w:val="ru-RU"/>
              </w:rPr>
              <w:t>«УТВЕРЖДАЮ»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Управляющий директор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Некоммерческого партнерства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«Молодежная хоккейная лига»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>_____________________</w:t>
            </w:r>
            <w:r w:rsidRPr="008E594F">
              <w:rPr>
                <w:lang w:val="en-US"/>
              </w:rPr>
              <w:t xml:space="preserve">     </w:t>
            </w:r>
            <w:r w:rsidRPr="008E594F">
              <w:rPr>
                <w:lang w:val="ru-RU"/>
              </w:rPr>
              <w:t>А.А. Морозов</w:t>
            </w: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</w:p>
          <w:p w:rsidR="009A743F" w:rsidRPr="008E594F" w:rsidRDefault="009A743F" w:rsidP="009A743F">
            <w:pPr>
              <w:spacing w:line="360" w:lineRule="auto"/>
              <w:jc w:val="center"/>
              <w:rPr>
                <w:lang w:val="ru-RU"/>
              </w:rPr>
            </w:pPr>
            <w:r w:rsidRPr="008E594F">
              <w:rPr>
                <w:lang w:val="ru-RU"/>
              </w:rPr>
              <w:t xml:space="preserve">«________»  </w:t>
            </w:r>
            <w:r w:rsidRPr="008E594F">
              <w:rPr>
                <w:lang w:val="en-US"/>
              </w:rPr>
              <w:t>________________</w:t>
            </w:r>
            <w:r w:rsidRPr="008E594F">
              <w:rPr>
                <w:lang w:val="ru-RU"/>
              </w:rPr>
              <w:t>2016 г.</w:t>
            </w:r>
          </w:p>
        </w:tc>
      </w:tr>
    </w:tbl>
    <w:p w:rsidR="00632F6C" w:rsidRPr="008E594F" w:rsidRDefault="00632F6C" w:rsidP="00390959">
      <w:pPr>
        <w:spacing w:line="360" w:lineRule="auto"/>
        <w:jc w:val="center"/>
        <w:rPr>
          <w:b/>
          <w:lang w:val="en-US"/>
        </w:rPr>
      </w:pPr>
    </w:p>
    <w:p w:rsidR="00C9442B" w:rsidRPr="008E594F" w:rsidRDefault="00C9442B" w:rsidP="00390959">
      <w:pPr>
        <w:spacing w:line="360" w:lineRule="auto"/>
        <w:jc w:val="center"/>
        <w:rPr>
          <w:b/>
          <w:lang w:val="ru-RU"/>
        </w:rPr>
      </w:pPr>
    </w:p>
    <w:p w:rsidR="00632F6C" w:rsidRPr="00556A47" w:rsidRDefault="00C9442B" w:rsidP="00390959">
      <w:pPr>
        <w:spacing w:line="360" w:lineRule="auto"/>
        <w:jc w:val="center"/>
        <w:rPr>
          <w:b/>
          <w:bCs/>
          <w:sz w:val="48"/>
          <w:szCs w:val="48"/>
          <w:lang w:val="ru-RU"/>
        </w:rPr>
      </w:pPr>
      <w:r w:rsidRPr="00556A47">
        <w:rPr>
          <w:b/>
          <w:bCs/>
          <w:sz w:val="48"/>
          <w:szCs w:val="48"/>
          <w:lang w:val="ru-RU"/>
        </w:rPr>
        <w:t>РЕГЛАМЕНТ</w:t>
      </w:r>
    </w:p>
    <w:p w:rsidR="00C9442B" w:rsidRPr="008E594F" w:rsidRDefault="00C9442B" w:rsidP="00390959">
      <w:pPr>
        <w:spacing w:line="360" w:lineRule="auto"/>
        <w:jc w:val="center"/>
        <w:rPr>
          <w:b/>
          <w:bCs/>
          <w:lang w:val="ru-RU"/>
        </w:rPr>
      </w:pPr>
    </w:p>
    <w:p w:rsidR="00985A88" w:rsidRPr="008E594F" w:rsidRDefault="00985A88" w:rsidP="00390959">
      <w:pPr>
        <w:spacing w:line="360" w:lineRule="auto"/>
        <w:jc w:val="center"/>
        <w:rPr>
          <w:b/>
          <w:bCs/>
          <w:lang w:val="ru-RU"/>
        </w:rPr>
      </w:pPr>
      <w:r w:rsidRPr="008E594F">
        <w:rPr>
          <w:b/>
          <w:bCs/>
          <w:lang w:val="ru-RU"/>
        </w:rPr>
        <w:t>КУБК</w:t>
      </w:r>
      <w:r w:rsidR="005228DE" w:rsidRPr="008E594F">
        <w:rPr>
          <w:b/>
          <w:bCs/>
          <w:lang w:val="ru-RU"/>
        </w:rPr>
        <w:t xml:space="preserve">А </w:t>
      </w:r>
      <w:r w:rsidRPr="008E594F">
        <w:rPr>
          <w:b/>
          <w:bCs/>
          <w:lang w:val="ru-RU"/>
        </w:rPr>
        <w:t>МИРА ПО ХОККЕЮ</w:t>
      </w:r>
    </w:p>
    <w:p w:rsidR="00985A88" w:rsidRPr="008E594F" w:rsidRDefault="00985A88" w:rsidP="00390959">
      <w:pPr>
        <w:spacing w:line="360" w:lineRule="auto"/>
        <w:jc w:val="center"/>
        <w:rPr>
          <w:b/>
          <w:bCs/>
        </w:rPr>
      </w:pPr>
      <w:r w:rsidRPr="008E594F">
        <w:rPr>
          <w:b/>
          <w:bCs/>
          <w:lang w:val="ru-RU"/>
        </w:rPr>
        <w:t>СРЕДИ МОЛОДЕЖНЫХ КЛУБНЫХ КОМАНД</w:t>
      </w:r>
    </w:p>
    <w:p w:rsidR="00632F6C" w:rsidRPr="008E594F" w:rsidRDefault="00632F6C" w:rsidP="00390959">
      <w:pPr>
        <w:spacing w:line="360" w:lineRule="auto"/>
        <w:jc w:val="center"/>
        <w:rPr>
          <w:b/>
          <w:lang w:val="ru-RU"/>
        </w:rPr>
      </w:pPr>
    </w:p>
    <w:p w:rsidR="00632F6C" w:rsidRPr="008E594F" w:rsidRDefault="00632F6C" w:rsidP="00390959">
      <w:pPr>
        <w:spacing w:line="360" w:lineRule="auto"/>
        <w:jc w:val="center"/>
        <w:rPr>
          <w:b/>
          <w:lang w:val="ru-RU"/>
        </w:rPr>
      </w:pPr>
    </w:p>
    <w:p w:rsidR="00632F6C" w:rsidRPr="00BF7BCE" w:rsidRDefault="00556A47" w:rsidP="00390959">
      <w:pPr>
        <w:spacing w:line="360" w:lineRule="auto"/>
        <w:jc w:val="center"/>
        <w:rPr>
          <w:b/>
          <w:color w:val="FF0000"/>
          <w:sz w:val="40"/>
          <w:szCs w:val="40"/>
          <w:lang w:val="ru-RU"/>
        </w:rPr>
      </w:pPr>
      <w:r>
        <w:rPr>
          <w:b/>
          <w:color w:val="FF0000"/>
          <w:sz w:val="40"/>
          <w:szCs w:val="40"/>
          <w:lang w:val="ru-RU"/>
        </w:rPr>
        <w:t xml:space="preserve">  </w:t>
      </w:r>
    </w:p>
    <w:p w:rsidR="00B00C67" w:rsidRPr="008E594F" w:rsidRDefault="00B00C67" w:rsidP="00390959">
      <w:pPr>
        <w:spacing w:line="360" w:lineRule="auto"/>
        <w:jc w:val="center"/>
        <w:rPr>
          <w:b/>
          <w:lang w:val="ru-RU"/>
        </w:rPr>
      </w:pPr>
    </w:p>
    <w:p w:rsidR="00B00C67" w:rsidRPr="008E594F" w:rsidRDefault="00B00C67" w:rsidP="00390959">
      <w:pPr>
        <w:spacing w:line="360" w:lineRule="auto"/>
        <w:jc w:val="center"/>
        <w:rPr>
          <w:b/>
          <w:lang w:val="ru-RU"/>
        </w:rPr>
      </w:pPr>
    </w:p>
    <w:p w:rsidR="00B00C67" w:rsidRPr="008E594F" w:rsidRDefault="00B00C67" w:rsidP="00390959">
      <w:pPr>
        <w:spacing w:line="360" w:lineRule="auto"/>
        <w:jc w:val="center"/>
        <w:rPr>
          <w:b/>
          <w:lang w:val="ru-RU"/>
        </w:rPr>
      </w:pPr>
    </w:p>
    <w:p w:rsidR="00B00C67" w:rsidRPr="008E594F" w:rsidRDefault="00B00C67" w:rsidP="00390959">
      <w:pPr>
        <w:spacing w:line="360" w:lineRule="auto"/>
        <w:jc w:val="center"/>
        <w:rPr>
          <w:b/>
          <w:lang w:val="ru-RU"/>
        </w:rPr>
      </w:pPr>
    </w:p>
    <w:p w:rsidR="00C71FC3" w:rsidRDefault="00C71FC3" w:rsidP="00C71FC3">
      <w:pPr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</w:t>
      </w:r>
    </w:p>
    <w:p w:rsidR="0058331A" w:rsidRDefault="00C71FC3" w:rsidP="00C71FC3">
      <w:pPr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</w:t>
      </w:r>
      <w:r w:rsidR="006F15F3">
        <w:rPr>
          <w:b/>
          <w:lang w:val="ru-RU"/>
        </w:rPr>
        <w:t xml:space="preserve"> </w:t>
      </w:r>
      <w:r w:rsidR="00B00C67" w:rsidRPr="008E594F">
        <w:rPr>
          <w:b/>
          <w:lang w:val="ru-RU"/>
        </w:rPr>
        <w:t>2016</w:t>
      </w:r>
      <w:r w:rsidR="006F15F3">
        <w:rPr>
          <w:b/>
          <w:lang w:val="ru-RU"/>
        </w:rPr>
        <w:t xml:space="preserve"> г. </w:t>
      </w:r>
    </w:p>
    <w:p w:rsidR="00632F6C" w:rsidRPr="004F7394" w:rsidRDefault="0058331A" w:rsidP="00BB36E7">
      <w:pPr>
        <w:spacing w:line="360" w:lineRule="auto"/>
        <w:jc w:val="center"/>
        <w:rPr>
          <w:b/>
        </w:rPr>
      </w:pPr>
      <w:r>
        <w:rPr>
          <w:b/>
          <w:lang w:val="ru-RU"/>
        </w:rPr>
        <w:br w:type="page"/>
      </w:r>
      <w:bookmarkStart w:id="0" w:name="_Toc208924161"/>
      <w:r w:rsidR="003D2243" w:rsidRPr="004F7394">
        <w:rPr>
          <w:b/>
          <w:lang w:val="en-US"/>
        </w:rPr>
        <w:lastRenderedPageBreak/>
        <w:t>I</w:t>
      </w:r>
      <w:r w:rsidR="003D2243" w:rsidRPr="004F7394">
        <w:rPr>
          <w:b/>
        </w:rPr>
        <w:t xml:space="preserve">. </w:t>
      </w:r>
      <w:r w:rsidR="00194571" w:rsidRPr="004F7394">
        <w:rPr>
          <w:b/>
        </w:rPr>
        <w:t>ОБЩИЕ ПОЛОЖЕНИЯ</w:t>
      </w:r>
      <w:bookmarkEnd w:id="0"/>
    </w:p>
    <w:p w:rsidR="007079E5" w:rsidRPr="004F7394" w:rsidRDefault="000653A1" w:rsidP="00390959">
      <w:pPr>
        <w:pStyle w:val="20"/>
        <w:tabs>
          <w:tab w:val="clear" w:pos="284"/>
          <w:tab w:val="clear" w:pos="709"/>
          <w:tab w:val="clear" w:pos="8222"/>
        </w:tabs>
        <w:spacing w:before="120" w:line="360" w:lineRule="auto"/>
        <w:ind w:firstLine="851"/>
        <w:jc w:val="both"/>
        <w:rPr>
          <w:rFonts w:ascii="Times New Roman" w:hAnsi="Times New Roman"/>
          <w:b/>
          <w:sz w:val="24"/>
          <w:lang w:val="ru-RU"/>
        </w:rPr>
      </w:pPr>
      <w:r w:rsidRPr="004F7394">
        <w:rPr>
          <w:rFonts w:ascii="Times New Roman" w:hAnsi="Times New Roman"/>
          <w:b/>
          <w:sz w:val="24"/>
          <w:lang w:val="ru-RU"/>
        </w:rPr>
        <w:t>1.1. Регламент турнира, санкционированного ИИХФ</w:t>
      </w:r>
    </w:p>
    <w:p w:rsidR="00632F6C" w:rsidRPr="004F7394" w:rsidRDefault="00044761" w:rsidP="00390959">
      <w:pPr>
        <w:pStyle w:val="20"/>
        <w:tabs>
          <w:tab w:val="clear" w:pos="284"/>
          <w:tab w:val="clear" w:pos="709"/>
          <w:tab w:val="clear" w:pos="8222"/>
        </w:tabs>
        <w:spacing w:before="120" w:line="360" w:lineRule="auto"/>
        <w:ind w:firstLine="851"/>
        <w:jc w:val="both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Принципы и правила организации</w:t>
      </w:r>
      <w:r w:rsidR="009B134F" w:rsidRPr="004F7394">
        <w:rPr>
          <w:rFonts w:ascii="Times New Roman" w:hAnsi="Times New Roman"/>
          <w:sz w:val="24"/>
          <w:lang w:val="ru-RU"/>
        </w:rPr>
        <w:t xml:space="preserve"> турниров</w:t>
      </w:r>
      <w:r w:rsidR="008139C5" w:rsidRPr="004F7394">
        <w:rPr>
          <w:rFonts w:ascii="Times New Roman" w:hAnsi="Times New Roman"/>
          <w:sz w:val="24"/>
          <w:lang w:val="ru-RU"/>
        </w:rPr>
        <w:t xml:space="preserve">, </w:t>
      </w:r>
      <w:r w:rsidR="006742B9" w:rsidRPr="004F7394">
        <w:rPr>
          <w:rFonts w:ascii="Times New Roman" w:hAnsi="Times New Roman"/>
          <w:sz w:val="24"/>
          <w:lang w:val="ru-RU"/>
        </w:rPr>
        <w:t>санкционированных</w:t>
      </w:r>
      <w:r w:rsidR="008C3B11" w:rsidRPr="004F7394">
        <w:rPr>
          <w:rFonts w:ascii="Times New Roman" w:hAnsi="Times New Roman"/>
          <w:sz w:val="24"/>
          <w:lang w:val="ru-RU"/>
        </w:rPr>
        <w:t xml:space="preserve"> </w:t>
      </w:r>
      <w:r w:rsidR="00C9442B" w:rsidRPr="004F7394">
        <w:rPr>
          <w:rFonts w:ascii="Times New Roman" w:hAnsi="Times New Roman"/>
          <w:sz w:val="24"/>
          <w:lang w:val="ru-RU"/>
        </w:rPr>
        <w:t>Международной федерацией по хоккею с шайбой (ИИХФ)</w:t>
      </w:r>
      <w:r w:rsidR="008139C5" w:rsidRPr="004F7394">
        <w:rPr>
          <w:rFonts w:ascii="Times New Roman" w:hAnsi="Times New Roman"/>
          <w:sz w:val="24"/>
          <w:lang w:val="ru-RU"/>
        </w:rPr>
        <w:t xml:space="preserve">, </w:t>
      </w:r>
      <w:r w:rsidR="002875E9" w:rsidRPr="004F7394">
        <w:rPr>
          <w:rFonts w:ascii="Times New Roman" w:hAnsi="Times New Roman"/>
          <w:sz w:val="24"/>
          <w:lang w:val="ru-RU"/>
        </w:rPr>
        <w:t>сформулированы</w:t>
      </w:r>
      <w:r w:rsidR="008139C5" w:rsidRPr="004F7394">
        <w:rPr>
          <w:rFonts w:ascii="Times New Roman" w:hAnsi="Times New Roman"/>
          <w:sz w:val="24"/>
          <w:lang w:val="ru-RU"/>
        </w:rPr>
        <w:t xml:space="preserve"> в Уставе </w:t>
      </w:r>
      <w:r w:rsidR="00BA475A" w:rsidRPr="004F7394">
        <w:rPr>
          <w:rFonts w:ascii="Times New Roman" w:hAnsi="Times New Roman"/>
          <w:sz w:val="24"/>
          <w:lang w:val="ru-RU"/>
        </w:rPr>
        <w:t xml:space="preserve">и Уставных нормах </w:t>
      </w:r>
      <w:r w:rsidR="008139C5" w:rsidRPr="004F7394">
        <w:rPr>
          <w:rFonts w:ascii="Times New Roman" w:hAnsi="Times New Roman"/>
          <w:sz w:val="24"/>
          <w:lang w:val="ru-RU"/>
        </w:rPr>
        <w:t>ИИХФ</w:t>
      </w:r>
      <w:r w:rsidR="00BA475A" w:rsidRPr="004F7394">
        <w:rPr>
          <w:rFonts w:ascii="Times New Roman" w:hAnsi="Times New Roman"/>
          <w:sz w:val="24"/>
          <w:lang w:val="ru-RU"/>
        </w:rPr>
        <w:t>, регламентах и иных нормативных документах ИИХФ.</w:t>
      </w:r>
      <w:r w:rsidR="0041055F" w:rsidRPr="004F7394">
        <w:rPr>
          <w:rFonts w:ascii="Times New Roman" w:hAnsi="Times New Roman"/>
          <w:sz w:val="24"/>
          <w:lang w:val="ru-RU"/>
        </w:rPr>
        <w:t xml:space="preserve"> </w:t>
      </w:r>
    </w:p>
    <w:p w:rsidR="000653A1" w:rsidRPr="004F7394" w:rsidRDefault="000653A1" w:rsidP="000653A1">
      <w:pPr>
        <w:jc w:val="center"/>
        <w:rPr>
          <w:b/>
          <w:bCs/>
          <w:lang w:val="ru-RU"/>
        </w:rPr>
      </w:pPr>
      <w:r w:rsidRPr="004F7394">
        <w:rPr>
          <w:b/>
          <w:bCs/>
        </w:rPr>
        <w:t>1.</w:t>
      </w:r>
      <w:r w:rsidRPr="004F7394">
        <w:rPr>
          <w:b/>
          <w:bCs/>
          <w:lang w:val="ru-RU"/>
        </w:rPr>
        <w:t>2.</w:t>
      </w:r>
      <w:r w:rsidRPr="004F7394">
        <w:rPr>
          <w:b/>
          <w:bCs/>
        </w:rPr>
        <w:t xml:space="preserve"> Цель проведения </w:t>
      </w:r>
      <w:r w:rsidRPr="004F7394">
        <w:rPr>
          <w:b/>
          <w:bCs/>
          <w:lang w:val="ru-RU"/>
        </w:rPr>
        <w:t>турнира</w:t>
      </w:r>
    </w:p>
    <w:p w:rsidR="000653A1" w:rsidRPr="004F7394" w:rsidRDefault="000653A1" w:rsidP="000653A1">
      <w:pPr>
        <w:jc w:val="center"/>
        <w:rPr>
          <w:b/>
          <w:bCs/>
          <w:lang w:val="ru-RU"/>
        </w:rPr>
      </w:pPr>
    </w:p>
    <w:p w:rsidR="000653A1" w:rsidRPr="004F7394" w:rsidRDefault="000653A1" w:rsidP="00B9715E">
      <w:pPr>
        <w:spacing w:line="360" w:lineRule="auto"/>
        <w:jc w:val="both"/>
      </w:pPr>
      <w:r w:rsidRPr="004F7394">
        <w:t>-  популяризация хоккея в Российской Федерации;</w:t>
      </w:r>
    </w:p>
    <w:p w:rsidR="000653A1" w:rsidRPr="004F7394" w:rsidRDefault="000653A1" w:rsidP="00B9715E">
      <w:pPr>
        <w:spacing w:line="360" w:lineRule="auto"/>
        <w:jc w:val="both"/>
      </w:pPr>
      <w:r w:rsidRPr="004F7394">
        <w:t>- подготовка  сильнейших спортсменов  к  участию в международных соревнованиях в составах сборных  команд Российской Федерации;</w:t>
      </w:r>
    </w:p>
    <w:p w:rsidR="007079E5" w:rsidRPr="004F7394" w:rsidRDefault="000653A1" w:rsidP="00B9715E">
      <w:pPr>
        <w:spacing w:line="360" w:lineRule="auto"/>
        <w:rPr>
          <w:b/>
          <w:lang w:val="ru-RU" w:eastAsia="en-US"/>
        </w:rPr>
      </w:pPr>
      <w:r w:rsidRPr="004F7394">
        <w:rPr>
          <w:lang w:val="ru-RU"/>
        </w:rPr>
        <w:t>-  укрепление международных спортивных связей.</w:t>
      </w:r>
    </w:p>
    <w:p w:rsidR="00632F6C" w:rsidRPr="004F7394" w:rsidRDefault="009A33D7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1.</w:t>
      </w:r>
      <w:r w:rsidR="00DE7B32" w:rsidRPr="004F7394">
        <w:rPr>
          <w:b/>
          <w:lang w:val="ru-RU"/>
        </w:rPr>
        <w:t>3</w:t>
      </w:r>
      <w:r w:rsidRPr="004F7394">
        <w:rPr>
          <w:b/>
          <w:lang w:val="ru-RU"/>
        </w:rPr>
        <w:t xml:space="preserve">. </w:t>
      </w:r>
      <w:r w:rsidR="00EA6806" w:rsidRPr="004F7394">
        <w:rPr>
          <w:b/>
          <w:lang w:val="ru-RU"/>
        </w:rPr>
        <w:t>Применимость</w:t>
      </w:r>
    </w:p>
    <w:p w:rsidR="00632F6C" w:rsidRPr="004F7394" w:rsidRDefault="00E23F91" w:rsidP="00B9715E">
      <w:pPr>
        <w:pStyle w:val="20"/>
        <w:spacing w:before="120" w:line="360" w:lineRule="auto"/>
        <w:ind w:firstLine="851"/>
        <w:jc w:val="both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Действие Р</w:t>
      </w:r>
      <w:r w:rsidR="002E5A03" w:rsidRPr="004F7394">
        <w:rPr>
          <w:rFonts w:ascii="Times New Roman" w:hAnsi="Times New Roman"/>
          <w:sz w:val="24"/>
          <w:lang w:val="ru-RU"/>
        </w:rPr>
        <w:t>егламент</w:t>
      </w:r>
      <w:r w:rsidR="00BC1DCE" w:rsidRPr="004F7394">
        <w:rPr>
          <w:rFonts w:ascii="Times New Roman" w:hAnsi="Times New Roman"/>
          <w:sz w:val="24"/>
          <w:lang w:val="ru-RU"/>
        </w:rPr>
        <w:t>а</w:t>
      </w:r>
      <w:r w:rsidR="002E5A03" w:rsidRPr="004F7394">
        <w:rPr>
          <w:rFonts w:ascii="Times New Roman" w:hAnsi="Times New Roman"/>
          <w:sz w:val="24"/>
          <w:lang w:val="ru-RU"/>
        </w:rPr>
        <w:t xml:space="preserve"> </w:t>
      </w:r>
      <w:r w:rsidR="00B9715E" w:rsidRPr="00B9715E">
        <w:rPr>
          <w:rFonts w:ascii="Times New Roman" w:hAnsi="Times New Roman"/>
          <w:sz w:val="24"/>
          <w:lang w:val="ru-RU"/>
        </w:rPr>
        <w:t>Кубка Мира по хоккею</w:t>
      </w:r>
      <w:r w:rsidR="00B9715E">
        <w:rPr>
          <w:rFonts w:ascii="Times New Roman" w:hAnsi="Times New Roman"/>
          <w:sz w:val="24"/>
          <w:lang w:val="ru-RU"/>
        </w:rPr>
        <w:t xml:space="preserve"> </w:t>
      </w:r>
      <w:r w:rsidR="00B9715E" w:rsidRPr="00B9715E">
        <w:rPr>
          <w:rFonts w:ascii="Times New Roman" w:hAnsi="Times New Roman"/>
          <w:sz w:val="24"/>
          <w:lang w:val="ru-RU"/>
        </w:rPr>
        <w:t>среди молодежных клубных команд</w:t>
      </w:r>
      <w:r w:rsidR="00B9715E">
        <w:rPr>
          <w:rFonts w:ascii="Times New Roman" w:hAnsi="Times New Roman"/>
          <w:sz w:val="24"/>
          <w:lang w:val="ru-RU"/>
        </w:rPr>
        <w:t xml:space="preserve"> (далее – Регламент) </w:t>
      </w:r>
      <w:r w:rsidR="002E5A03" w:rsidRPr="004F7394">
        <w:rPr>
          <w:rFonts w:ascii="Times New Roman" w:hAnsi="Times New Roman"/>
          <w:sz w:val="24"/>
          <w:lang w:val="ru-RU"/>
        </w:rPr>
        <w:t>распространя</w:t>
      </w:r>
      <w:r w:rsidR="00EF1C9D" w:rsidRPr="004F7394">
        <w:rPr>
          <w:rFonts w:ascii="Times New Roman" w:hAnsi="Times New Roman"/>
          <w:sz w:val="24"/>
          <w:lang w:val="ru-RU"/>
        </w:rPr>
        <w:t>е</w:t>
      </w:r>
      <w:r w:rsidR="002E5A03" w:rsidRPr="004F7394">
        <w:rPr>
          <w:rFonts w:ascii="Times New Roman" w:hAnsi="Times New Roman"/>
          <w:sz w:val="24"/>
          <w:lang w:val="ru-RU"/>
        </w:rPr>
        <w:t xml:space="preserve">тся на </w:t>
      </w:r>
      <w:r w:rsidR="00044761" w:rsidRPr="004F7394">
        <w:rPr>
          <w:rFonts w:ascii="Times New Roman" w:hAnsi="Times New Roman"/>
          <w:sz w:val="24"/>
          <w:lang w:val="ru-RU"/>
        </w:rPr>
        <w:t>турнир</w:t>
      </w:r>
      <w:r w:rsidR="008C3B11" w:rsidRPr="004F7394">
        <w:rPr>
          <w:rFonts w:ascii="Times New Roman" w:hAnsi="Times New Roman"/>
          <w:sz w:val="24"/>
          <w:lang w:val="ru-RU"/>
        </w:rPr>
        <w:t xml:space="preserve">, </w:t>
      </w:r>
      <w:r w:rsidR="006742B9" w:rsidRPr="004F7394">
        <w:rPr>
          <w:rFonts w:ascii="Times New Roman" w:hAnsi="Times New Roman"/>
          <w:sz w:val="24"/>
          <w:lang w:val="ru-RU"/>
        </w:rPr>
        <w:t xml:space="preserve">санкционированный </w:t>
      </w:r>
      <w:r w:rsidR="008C3B11" w:rsidRPr="004F7394">
        <w:rPr>
          <w:rFonts w:ascii="Times New Roman" w:hAnsi="Times New Roman"/>
          <w:sz w:val="24"/>
          <w:lang w:val="ru-RU"/>
        </w:rPr>
        <w:t xml:space="preserve"> ИИХФ </w:t>
      </w:r>
      <w:r w:rsidR="00044761" w:rsidRPr="004F7394">
        <w:rPr>
          <w:rFonts w:ascii="Times New Roman" w:hAnsi="Times New Roman"/>
          <w:sz w:val="24"/>
          <w:lang w:val="ru-RU"/>
        </w:rPr>
        <w:t xml:space="preserve"> – «</w:t>
      </w:r>
      <w:r w:rsidR="009B134F" w:rsidRPr="004F7394">
        <w:rPr>
          <w:rFonts w:ascii="Times New Roman" w:hAnsi="Times New Roman"/>
          <w:sz w:val="24"/>
          <w:lang w:val="ru-RU"/>
        </w:rPr>
        <w:t xml:space="preserve">Кубок Мира </w:t>
      </w:r>
      <w:r w:rsidR="009A33D7" w:rsidRPr="004F7394">
        <w:rPr>
          <w:rFonts w:ascii="Times New Roman" w:hAnsi="Times New Roman"/>
          <w:sz w:val="24"/>
          <w:lang w:val="ru-RU"/>
        </w:rPr>
        <w:t xml:space="preserve">по хоккею </w:t>
      </w:r>
      <w:r w:rsidR="009B134F" w:rsidRPr="004F7394">
        <w:rPr>
          <w:rFonts w:ascii="Times New Roman" w:hAnsi="Times New Roman"/>
          <w:sz w:val="24"/>
          <w:lang w:val="ru-RU"/>
        </w:rPr>
        <w:t xml:space="preserve">среди </w:t>
      </w:r>
      <w:r w:rsidR="00C9442B" w:rsidRPr="004F7394">
        <w:rPr>
          <w:rFonts w:ascii="Times New Roman" w:hAnsi="Times New Roman"/>
          <w:sz w:val="24"/>
          <w:lang w:val="ru-RU"/>
        </w:rPr>
        <w:t xml:space="preserve">молодежных </w:t>
      </w:r>
      <w:r w:rsidR="009B134F" w:rsidRPr="004F7394">
        <w:rPr>
          <w:rFonts w:ascii="Times New Roman" w:hAnsi="Times New Roman"/>
          <w:sz w:val="24"/>
          <w:lang w:val="ru-RU"/>
        </w:rPr>
        <w:t>клубных команд</w:t>
      </w:r>
      <w:r w:rsidR="008C3B11" w:rsidRPr="004F7394">
        <w:rPr>
          <w:rFonts w:ascii="Times New Roman" w:hAnsi="Times New Roman"/>
          <w:sz w:val="24"/>
          <w:lang w:val="ru-RU"/>
        </w:rPr>
        <w:t>»</w:t>
      </w:r>
      <w:r w:rsidR="00CD79CD" w:rsidRPr="004F7394">
        <w:rPr>
          <w:rFonts w:ascii="Times New Roman" w:hAnsi="Times New Roman"/>
          <w:bCs/>
          <w:sz w:val="24"/>
          <w:lang w:val="ru-RU"/>
        </w:rPr>
        <w:t xml:space="preserve">, именуемый в дальнейшем </w:t>
      </w:r>
      <w:r w:rsidR="002E5A03" w:rsidRPr="004F7394">
        <w:rPr>
          <w:rFonts w:ascii="Times New Roman" w:hAnsi="Times New Roman"/>
          <w:sz w:val="24"/>
          <w:lang w:val="ru-RU"/>
        </w:rPr>
        <w:t>«</w:t>
      </w:r>
      <w:r w:rsidR="00C9442B" w:rsidRPr="004F7394">
        <w:rPr>
          <w:rFonts w:ascii="Times New Roman" w:hAnsi="Times New Roman"/>
          <w:sz w:val="24"/>
          <w:lang w:val="ru-RU"/>
        </w:rPr>
        <w:t>Турнир</w:t>
      </w:r>
      <w:r w:rsidR="002E5A03" w:rsidRPr="004F7394">
        <w:rPr>
          <w:rFonts w:ascii="Times New Roman" w:hAnsi="Times New Roman"/>
          <w:sz w:val="24"/>
          <w:lang w:val="ru-RU"/>
        </w:rPr>
        <w:t>»</w:t>
      </w:r>
      <w:r w:rsidR="008C3B11" w:rsidRPr="004F7394">
        <w:rPr>
          <w:rFonts w:ascii="Times New Roman" w:hAnsi="Times New Roman"/>
          <w:sz w:val="24"/>
          <w:lang w:val="ru-RU"/>
        </w:rPr>
        <w:t xml:space="preserve">. </w:t>
      </w:r>
    </w:p>
    <w:p w:rsidR="000B7410" w:rsidRPr="004F7394" w:rsidRDefault="000B7410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1.</w:t>
      </w:r>
      <w:r w:rsidR="00DE7B32" w:rsidRPr="004F7394">
        <w:rPr>
          <w:b/>
          <w:lang w:val="ru-RU"/>
        </w:rPr>
        <w:t>4</w:t>
      </w:r>
      <w:r w:rsidR="009A33D7" w:rsidRPr="004F7394">
        <w:rPr>
          <w:b/>
          <w:lang w:val="ru-RU"/>
        </w:rPr>
        <w:t xml:space="preserve">. </w:t>
      </w:r>
      <w:r w:rsidR="002875E9" w:rsidRPr="004F7394">
        <w:rPr>
          <w:b/>
          <w:lang w:val="ru-RU"/>
        </w:rPr>
        <w:t>Организатор</w:t>
      </w:r>
      <w:r w:rsidR="008E594F" w:rsidRPr="004F7394">
        <w:rPr>
          <w:b/>
          <w:lang w:val="ru-RU"/>
        </w:rPr>
        <w:t>ы и соорганизаторы турнира</w:t>
      </w:r>
    </w:p>
    <w:p w:rsidR="008E594F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1.</w:t>
      </w:r>
      <w:r w:rsidR="00DE7B32" w:rsidRPr="004F7394">
        <w:rPr>
          <w:lang w:val="ru-RU"/>
        </w:rPr>
        <w:t>4</w:t>
      </w:r>
      <w:r w:rsidRPr="004F7394">
        <w:rPr>
          <w:lang w:val="ru-RU"/>
        </w:rPr>
        <w:t>.1</w:t>
      </w:r>
      <w:r w:rsidR="008726B9" w:rsidRPr="004F7394">
        <w:rPr>
          <w:lang w:val="ru-RU"/>
        </w:rPr>
        <w:t>.</w:t>
      </w:r>
      <w:r w:rsidR="00C044AD" w:rsidRPr="004F7394">
        <w:rPr>
          <w:lang w:val="ru-RU"/>
        </w:rPr>
        <w:t> </w:t>
      </w:r>
      <w:r w:rsidR="009A33D7" w:rsidRPr="004F7394">
        <w:rPr>
          <w:lang w:val="ru-RU"/>
        </w:rPr>
        <w:t>Организатор</w:t>
      </w:r>
      <w:r w:rsidR="008E594F" w:rsidRPr="004F7394">
        <w:rPr>
          <w:lang w:val="ru-RU"/>
        </w:rPr>
        <w:t>ом</w:t>
      </w:r>
      <w:r w:rsidR="005228DE" w:rsidRPr="004F7394">
        <w:rPr>
          <w:lang w:val="ru-RU"/>
        </w:rPr>
        <w:t xml:space="preserve"> </w:t>
      </w:r>
      <w:r w:rsidR="009A33D7" w:rsidRPr="004F7394">
        <w:rPr>
          <w:lang w:val="ru-RU"/>
        </w:rPr>
        <w:t>Турнира</w:t>
      </w:r>
      <w:r w:rsidR="008C3B11" w:rsidRPr="004F7394">
        <w:rPr>
          <w:lang w:val="ru-RU"/>
        </w:rPr>
        <w:t xml:space="preserve"> </w:t>
      </w:r>
      <w:r w:rsidR="002875E9" w:rsidRPr="004F7394">
        <w:rPr>
          <w:lang w:val="ru-RU"/>
        </w:rPr>
        <w:t>явля</w:t>
      </w:r>
      <w:r w:rsidR="008E594F" w:rsidRPr="004F7394">
        <w:rPr>
          <w:lang w:val="ru-RU"/>
        </w:rPr>
        <w:t>е</w:t>
      </w:r>
      <w:r w:rsidR="002875E9" w:rsidRPr="004F7394">
        <w:rPr>
          <w:lang w:val="ru-RU"/>
        </w:rPr>
        <w:t>тся</w:t>
      </w:r>
      <w:r w:rsidR="009A33D7" w:rsidRPr="004F7394">
        <w:rPr>
          <w:lang w:val="ru-RU"/>
        </w:rPr>
        <w:t xml:space="preserve"> </w:t>
      </w:r>
      <w:r w:rsidR="005228DE" w:rsidRPr="004F7394">
        <w:rPr>
          <w:lang w:val="ru-RU"/>
        </w:rPr>
        <w:t>Общество с ограниченной ответственностью «Континентальная хоккейная лига»</w:t>
      </w:r>
      <w:r w:rsidR="008E594F" w:rsidRPr="004F7394">
        <w:rPr>
          <w:lang w:val="ru-RU"/>
        </w:rPr>
        <w:t>.</w:t>
      </w:r>
      <w:r w:rsidR="005228DE" w:rsidRPr="004F7394">
        <w:rPr>
          <w:lang w:val="ru-RU"/>
        </w:rPr>
        <w:t xml:space="preserve"> </w:t>
      </w:r>
    </w:p>
    <w:p w:rsidR="009A743F" w:rsidRPr="004F7394" w:rsidRDefault="008E594F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1.</w:t>
      </w:r>
      <w:r w:rsidR="00DE7B32" w:rsidRPr="004F7394">
        <w:rPr>
          <w:lang w:val="ru-RU"/>
        </w:rPr>
        <w:t>4</w:t>
      </w:r>
      <w:r w:rsidRPr="004F7394">
        <w:rPr>
          <w:lang w:val="ru-RU"/>
        </w:rPr>
        <w:t xml:space="preserve">.2. </w:t>
      </w:r>
      <w:r w:rsidR="009A743F" w:rsidRPr="004F7394">
        <w:rPr>
          <w:lang w:val="ru-RU"/>
        </w:rPr>
        <w:t>Соорганизаторами Турнира являются:</w:t>
      </w:r>
    </w:p>
    <w:p w:rsidR="009A743F" w:rsidRPr="004F7394" w:rsidRDefault="008E594F" w:rsidP="00BA475A">
      <w:pPr>
        <w:pStyle w:val="af3"/>
        <w:numPr>
          <w:ilvl w:val="0"/>
          <w:numId w:val="34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Министерство по делам молодежи и спорта республики Татарстан,</w:t>
      </w:r>
    </w:p>
    <w:p w:rsidR="009A743F" w:rsidRPr="004F7394" w:rsidRDefault="009A33D7" w:rsidP="00BA475A">
      <w:pPr>
        <w:pStyle w:val="af3"/>
        <w:numPr>
          <w:ilvl w:val="0"/>
          <w:numId w:val="34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Некоммерческое партнерство «Молодежная хоккейная лига»</w:t>
      </w:r>
      <w:r w:rsidR="009A743F" w:rsidRPr="004F7394">
        <w:rPr>
          <w:rFonts w:ascii="Times New Roman" w:hAnsi="Times New Roman"/>
          <w:sz w:val="24"/>
          <w:szCs w:val="24"/>
        </w:rPr>
        <w:t>,</w:t>
      </w:r>
    </w:p>
    <w:p w:rsidR="005228DE" w:rsidRPr="004F7394" w:rsidRDefault="008E594F" w:rsidP="00BA475A">
      <w:pPr>
        <w:pStyle w:val="af3"/>
        <w:numPr>
          <w:ilvl w:val="0"/>
          <w:numId w:val="34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Общероссийская общественная организация «Федерация хоккея России»</w:t>
      </w:r>
      <w:r w:rsidR="005228DE" w:rsidRPr="004F7394">
        <w:rPr>
          <w:rFonts w:ascii="Times New Roman" w:hAnsi="Times New Roman"/>
          <w:sz w:val="24"/>
          <w:szCs w:val="24"/>
        </w:rPr>
        <w:t>.</w:t>
      </w:r>
    </w:p>
    <w:p w:rsidR="008E594F" w:rsidRPr="004F7394" w:rsidRDefault="008E594F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1.</w:t>
      </w:r>
      <w:r w:rsidR="00DE7B32" w:rsidRPr="004F7394">
        <w:rPr>
          <w:lang w:val="ru-RU"/>
        </w:rPr>
        <w:t>4</w:t>
      </w:r>
      <w:r w:rsidRPr="004F7394">
        <w:rPr>
          <w:lang w:val="ru-RU"/>
        </w:rPr>
        <w:t xml:space="preserve">.3. </w:t>
      </w:r>
      <w:r w:rsidR="00BA475A" w:rsidRPr="004F7394">
        <w:rPr>
          <w:lang w:val="ru-RU"/>
        </w:rPr>
        <w:t>О</w:t>
      </w:r>
      <w:r w:rsidR="00851E86" w:rsidRPr="004F7394">
        <w:rPr>
          <w:lang w:val="ru-RU"/>
        </w:rPr>
        <w:t>рганизатор и соорганизаторы Т</w:t>
      </w:r>
      <w:r w:rsidRPr="004F7394">
        <w:rPr>
          <w:lang w:val="ru-RU"/>
        </w:rPr>
        <w:t xml:space="preserve">урнира </w:t>
      </w:r>
      <w:r w:rsidR="00BA475A" w:rsidRPr="004F7394">
        <w:rPr>
          <w:lang w:val="ru-RU"/>
        </w:rPr>
        <w:t xml:space="preserve">в дальнейшем </w:t>
      </w:r>
      <w:r w:rsidRPr="004F7394">
        <w:rPr>
          <w:lang w:val="ru-RU"/>
        </w:rPr>
        <w:t>именуются «Организатор</w:t>
      </w:r>
      <w:r w:rsidR="00BA475A" w:rsidRPr="004F7394">
        <w:rPr>
          <w:lang w:val="ru-RU"/>
        </w:rPr>
        <w:t>ы</w:t>
      </w:r>
      <w:r w:rsidRPr="004F7394">
        <w:rPr>
          <w:lang w:val="ru-RU"/>
        </w:rPr>
        <w:t>»</w:t>
      </w:r>
    </w:p>
    <w:p w:rsidR="00252829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1.</w:t>
      </w:r>
      <w:r w:rsidR="00DE7B32" w:rsidRPr="004F7394">
        <w:rPr>
          <w:lang w:val="ru-RU"/>
        </w:rPr>
        <w:t>4</w:t>
      </w:r>
      <w:r w:rsidRPr="004F7394">
        <w:rPr>
          <w:lang w:val="ru-RU"/>
        </w:rPr>
        <w:t>.</w:t>
      </w:r>
      <w:r w:rsidR="008E594F" w:rsidRPr="004F7394">
        <w:rPr>
          <w:lang w:val="ru-RU"/>
        </w:rPr>
        <w:t>4</w:t>
      </w:r>
      <w:r w:rsidR="008726B9" w:rsidRPr="004F7394">
        <w:rPr>
          <w:lang w:val="ru-RU"/>
        </w:rPr>
        <w:t>.</w:t>
      </w:r>
      <w:r w:rsidR="009A33D7" w:rsidRPr="004F7394">
        <w:rPr>
          <w:lang w:val="ru-RU"/>
        </w:rPr>
        <w:t xml:space="preserve"> </w:t>
      </w:r>
      <w:r w:rsidR="00252829" w:rsidRPr="004F7394">
        <w:rPr>
          <w:lang w:val="ru-RU"/>
        </w:rPr>
        <w:t>Организатор</w:t>
      </w:r>
      <w:r w:rsidR="005228DE" w:rsidRPr="004F7394">
        <w:rPr>
          <w:lang w:val="ru-RU"/>
        </w:rPr>
        <w:t>ы</w:t>
      </w:r>
      <w:r w:rsidR="00252829" w:rsidRPr="004F7394">
        <w:rPr>
          <w:lang w:val="ru-RU"/>
        </w:rPr>
        <w:t xml:space="preserve"> </w:t>
      </w:r>
      <w:r w:rsidR="00044761" w:rsidRPr="004F7394">
        <w:rPr>
          <w:lang w:val="ru-RU"/>
        </w:rPr>
        <w:t>име</w:t>
      </w:r>
      <w:r w:rsidR="005228DE" w:rsidRPr="004F7394">
        <w:rPr>
          <w:lang w:val="ru-RU"/>
        </w:rPr>
        <w:t>ю</w:t>
      </w:r>
      <w:r w:rsidR="00044761" w:rsidRPr="004F7394">
        <w:rPr>
          <w:lang w:val="ru-RU"/>
        </w:rPr>
        <w:t xml:space="preserve">т право </w:t>
      </w:r>
      <w:r w:rsidR="00252829" w:rsidRPr="004F7394">
        <w:rPr>
          <w:lang w:val="ru-RU"/>
        </w:rPr>
        <w:t>передать часть своих прав и/</w:t>
      </w:r>
      <w:r w:rsidR="00664200" w:rsidRPr="004F7394">
        <w:rPr>
          <w:lang w:val="ru-RU"/>
        </w:rPr>
        <w:t xml:space="preserve">или </w:t>
      </w:r>
      <w:r w:rsidR="00252829" w:rsidRPr="004F7394">
        <w:rPr>
          <w:lang w:val="ru-RU"/>
        </w:rPr>
        <w:t>обяза</w:t>
      </w:r>
      <w:r w:rsidR="00664200" w:rsidRPr="004F7394">
        <w:rPr>
          <w:lang w:val="ru-RU"/>
        </w:rPr>
        <w:t>нностей</w:t>
      </w:r>
      <w:r w:rsidR="00252829" w:rsidRPr="004F7394">
        <w:rPr>
          <w:lang w:val="ru-RU"/>
        </w:rPr>
        <w:t xml:space="preserve"> третьей стороне.</w:t>
      </w:r>
    </w:p>
    <w:p w:rsidR="00632F6C" w:rsidRPr="004F7394" w:rsidRDefault="009A33D7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 xml:space="preserve">В случае передачи части </w:t>
      </w:r>
      <w:r w:rsidR="00252829" w:rsidRPr="004F7394">
        <w:rPr>
          <w:lang w:val="ru-RU"/>
        </w:rPr>
        <w:t>прав и обязанностей третьей стороне Организатор</w:t>
      </w:r>
      <w:r w:rsidR="005228DE" w:rsidRPr="004F7394">
        <w:rPr>
          <w:lang w:val="ru-RU"/>
        </w:rPr>
        <w:t>ы</w:t>
      </w:r>
      <w:r w:rsidR="00252829" w:rsidRPr="004F7394">
        <w:rPr>
          <w:lang w:val="ru-RU"/>
        </w:rPr>
        <w:t xml:space="preserve"> нес</w:t>
      </w:r>
      <w:r w:rsidR="005228DE" w:rsidRPr="004F7394">
        <w:rPr>
          <w:lang w:val="ru-RU"/>
        </w:rPr>
        <w:t>ут</w:t>
      </w:r>
      <w:r w:rsidR="00252829" w:rsidRPr="004F7394">
        <w:rPr>
          <w:lang w:val="ru-RU"/>
        </w:rPr>
        <w:t xml:space="preserve"> полную ответственность за организацию </w:t>
      </w:r>
      <w:r w:rsidR="00C9442B" w:rsidRPr="004F7394">
        <w:rPr>
          <w:lang w:val="ru-RU"/>
        </w:rPr>
        <w:t>Турнира</w:t>
      </w:r>
      <w:r w:rsidR="00252829" w:rsidRPr="004F7394">
        <w:rPr>
          <w:lang w:val="ru-RU"/>
        </w:rPr>
        <w:t xml:space="preserve">. </w:t>
      </w:r>
    </w:p>
    <w:p w:rsidR="00632F6C" w:rsidRPr="004F7394" w:rsidRDefault="00DE7B32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5</w:t>
      </w:r>
      <w:r w:rsidR="008726B9" w:rsidRPr="004F7394">
        <w:rPr>
          <w:b/>
          <w:lang w:val="ru-RU"/>
        </w:rPr>
        <w:t>.</w:t>
      </w:r>
      <w:r w:rsidR="009A33D7" w:rsidRPr="004F7394">
        <w:rPr>
          <w:b/>
          <w:lang w:val="ru-RU"/>
        </w:rPr>
        <w:t xml:space="preserve"> </w:t>
      </w:r>
      <w:r w:rsidR="00EA6806" w:rsidRPr="004F7394">
        <w:rPr>
          <w:b/>
          <w:lang w:val="ru-RU"/>
        </w:rPr>
        <w:t>Обязанности Организатор</w:t>
      </w:r>
      <w:r w:rsidR="005228DE" w:rsidRPr="004F7394">
        <w:rPr>
          <w:b/>
          <w:lang w:val="ru-RU"/>
        </w:rPr>
        <w:t>ов</w:t>
      </w:r>
    </w:p>
    <w:p w:rsidR="00C21BD4" w:rsidRPr="004F7394" w:rsidRDefault="00B9715E" w:rsidP="00BA7FA2">
      <w:pPr>
        <w:spacing w:before="120" w:line="360" w:lineRule="auto"/>
        <w:jc w:val="both"/>
        <w:rPr>
          <w:lang w:val="ru-RU"/>
        </w:rPr>
      </w:pPr>
      <w:r>
        <w:rPr>
          <w:lang w:val="ru-RU"/>
        </w:rPr>
        <w:tab/>
      </w:r>
      <w:r w:rsidR="001B10F5" w:rsidRPr="004F7394">
        <w:rPr>
          <w:lang w:val="ru-RU"/>
        </w:rPr>
        <w:t xml:space="preserve">Права, обязанности и ответственность Организаторов </w:t>
      </w:r>
      <w:r>
        <w:rPr>
          <w:lang w:val="ru-RU"/>
        </w:rPr>
        <w:t>по организации Турнира рас</w:t>
      </w:r>
      <w:r w:rsidRPr="004F7394">
        <w:rPr>
          <w:lang w:val="ru-RU"/>
        </w:rPr>
        <w:t>пределя</w:t>
      </w:r>
      <w:r>
        <w:rPr>
          <w:lang w:val="ru-RU"/>
        </w:rPr>
        <w:t>ю</w:t>
      </w:r>
      <w:r w:rsidRPr="004F7394">
        <w:rPr>
          <w:lang w:val="ru-RU"/>
        </w:rPr>
        <w:t>тся</w:t>
      </w:r>
      <w:r>
        <w:rPr>
          <w:lang w:val="ru-RU"/>
        </w:rPr>
        <w:t xml:space="preserve"> в соответствии с </w:t>
      </w:r>
      <w:r w:rsidR="001B10F5" w:rsidRPr="004F7394">
        <w:rPr>
          <w:lang w:val="ru-RU"/>
        </w:rPr>
        <w:t>Соглашени</w:t>
      </w:r>
      <w:r>
        <w:rPr>
          <w:lang w:val="ru-RU"/>
        </w:rPr>
        <w:t>ем</w:t>
      </w:r>
      <w:r w:rsidR="001B10F5" w:rsidRPr="004F7394">
        <w:rPr>
          <w:lang w:val="ru-RU"/>
        </w:rPr>
        <w:t xml:space="preserve"> об организации и проведении Турнира (далее – Соглашение). </w:t>
      </w:r>
    </w:p>
    <w:p w:rsidR="00632F6C" w:rsidRPr="004F7394" w:rsidRDefault="004B086F" w:rsidP="000A6194">
      <w:pPr>
        <w:spacing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lastRenderedPageBreak/>
        <w:t xml:space="preserve">ИИХФ не </w:t>
      </w:r>
      <w:r w:rsidR="00EE014F" w:rsidRPr="004F7394">
        <w:rPr>
          <w:lang w:val="ru-RU"/>
        </w:rPr>
        <w:t>является</w:t>
      </w:r>
      <w:r w:rsidRPr="004F7394">
        <w:rPr>
          <w:lang w:val="ru-RU"/>
        </w:rPr>
        <w:t xml:space="preserve"> стороной соглашений, заключа</w:t>
      </w:r>
      <w:r w:rsidR="00C9442B" w:rsidRPr="004F7394">
        <w:rPr>
          <w:lang w:val="ru-RU"/>
        </w:rPr>
        <w:t>емых</w:t>
      </w:r>
      <w:r w:rsidRPr="004F7394">
        <w:rPr>
          <w:lang w:val="ru-RU"/>
        </w:rPr>
        <w:t xml:space="preserve"> между Организатор</w:t>
      </w:r>
      <w:r w:rsidR="004D2E36" w:rsidRPr="004F7394">
        <w:rPr>
          <w:lang w:val="ru-RU"/>
        </w:rPr>
        <w:t>а</w:t>
      </w:r>
      <w:r w:rsidRPr="004F7394">
        <w:rPr>
          <w:lang w:val="ru-RU"/>
        </w:rPr>
        <w:t>м</w:t>
      </w:r>
      <w:r w:rsidR="005228DE" w:rsidRPr="004F7394">
        <w:rPr>
          <w:lang w:val="ru-RU"/>
        </w:rPr>
        <w:t>и</w:t>
      </w:r>
      <w:r w:rsidRPr="004F7394">
        <w:rPr>
          <w:lang w:val="ru-RU"/>
        </w:rPr>
        <w:t xml:space="preserve"> и третьей стороной. </w:t>
      </w:r>
    </w:p>
    <w:p w:rsidR="000B7410" w:rsidRPr="004F7394" w:rsidRDefault="000B7410" w:rsidP="009A743F">
      <w:pPr>
        <w:spacing w:line="360" w:lineRule="auto"/>
        <w:jc w:val="center"/>
        <w:rPr>
          <w:b/>
          <w:lang w:val="ru-RU"/>
        </w:rPr>
      </w:pPr>
      <w:bookmarkStart w:id="1" w:name="_Toc208924162"/>
      <w:r w:rsidRPr="004F7394">
        <w:rPr>
          <w:b/>
          <w:lang w:val="ru-RU"/>
        </w:rPr>
        <w:t>1.</w:t>
      </w:r>
      <w:r w:rsidR="00DE7B32" w:rsidRPr="004F7394">
        <w:rPr>
          <w:b/>
          <w:lang w:val="ru-RU"/>
        </w:rPr>
        <w:t>6</w:t>
      </w:r>
      <w:r w:rsidR="008726B9" w:rsidRPr="004F7394">
        <w:rPr>
          <w:b/>
          <w:lang w:val="ru-RU"/>
        </w:rPr>
        <w:t>.</w:t>
      </w:r>
      <w:r w:rsidR="009A33D7" w:rsidRPr="004F7394">
        <w:rPr>
          <w:b/>
          <w:lang w:val="ru-RU"/>
        </w:rPr>
        <w:t xml:space="preserve"> </w:t>
      </w:r>
      <w:r w:rsidR="00EA6806" w:rsidRPr="004F7394">
        <w:rPr>
          <w:b/>
          <w:lang w:val="ru-RU"/>
        </w:rPr>
        <w:t>Участники Турнира</w:t>
      </w:r>
    </w:p>
    <w:p w:rsidR="00985A88" w:rsidRPr="004F7394" w:rsidRDefault="00985A88" w:rsidP="00390959">
      <w:pPr>
        <w:pStyle w:val="Style28"/>
        <w:widowControl/>
        <w:spacing w:before="120" w:line="360" w:lineRule="auto"/>
        <w:ind w:left="40" w:right="11" w:firstLine="811"/>
        <w:rPr>
          <w:rStyle w:val="FontStyle54"/>
          <w:sz w:val="24"/>
          <w:szCs w:val="24"/>
        </w:rPr>
      </w:pPr>
      <w:r w:rsidRPr="004F7394">
        <w:rPr>
          <w:rStyle w:val="FontStyle54"/>
          <w:sz w:val="24"/>
          <w:szCs w:val="24"/>
        </w:rPr>
        <w:t xml:space="preserve">В Турнире участвуют молодежные клубные команды из следующих стран (указаны в алфавитном порядке): </w:t>
      </w:r>
    </w:p>
    <w:p w:rsidR="00556A47" w:rsidRPr="004F7394" w:rsidRDefault="00556A47" w:rsidP="00556A47">
      <w:pPr>
        <w:pStyle w:val="Style28"/>
        <w:widowControl/>
        <w:numPr>
          <w:ilvl w:val="0"/>
          <w:numId w:val="4"/>
        </w:numPr>
        <w:spacing w:line="360" w:lineRule="auto"/>
        <w:ind w:left="1570" w:right="11" w:hanging="35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 </w:t>
      </w:r>
      <w:r w:rsidRPr="004F7394">
        <w:rPr>
          <w:rStyle w:val="FontStyle54"/>
          <w:sz w:val="24"/>
          <w:szCs w:val="24"/>
        </w:rPr>
        <w:t>Королевство Швеция;</w:t>
      </w:r>
    </w:p>
    <w:p w:rsidR="00556A47" w:rsidRPr="004F7394" w:rsidRDefault="00556A47" w:rsidP="00556A47">
      <w:pPr>
        <w:pStyle w:val="Style28"/>
        <w:widowControl/>
        <w:numPr>
          <w:ilvl w:val="0"/>
          <w:numId w:val="4"/>
        </w:numPr>
        <w:spacing w:line="360" w:lineRule="auto"/>
        <w:ind w:left="1570" w:right="11" w:hanging="357"/>
        <w:rPr>
          <w:rStyle w:val="FontStyle54"/>
          <w:sz w:val="24"/>
          <w:szCs w:val="24"/>
        </w:rPr>
      </w:pPr>
      <w:r w:rsidRPr="004F7394">
        <w:rPr>
          <w:rStyle w:val="FontStyle54"/>
          <w:sz w:val="24"/>
          <w:szCs w:val="24"/>
        </w:rPr>
        <w:t>Латвийская Республика;</w:t>
      </w:r>
    </w:p>
    <w:p w:rsidR="00556A47" w:rsidRPr="004F7394" w:rsidRDefault="00556A47" w:rsidP="00556A47">
      <w:pPr>
        <w:pStyle w:val="Style28"/>
        <w:widowControl/>
        <w:numPr>
          <w:ilvl w:val="0"/>
          <w:numId w:val="4"/>
        </w:numPr>
        <w:spacing w:line="360" w:lineRule="auto"/>
        <w:ind w:left="1570" w:right="11" w:hanging="35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 </w:t>
      </w:r>
      <w:r w:rsidRPr="004F7394">
        <w:rPr>
          <w:rStyle w:val="FontStyle54"/>
          <w:sz w:val="24"/>
          <w:szCs w:val="24"/>
        </w:rPr>
        <w:t>Республика Казахстан</w:t>
      </w:r>
      <w:r>
        <w:rPr>
          <w:rStyle w:val="FontStyle54"/>
          <w:sz w:val="24"/>
          <w:szCs w:val="24"/>
        </w:rPr>
        <w:t>;</w:t>
      </w:r>
    </w:p>
    <w:p w:rsidR="00556A47" w:rsidRPr="004F7394" w:rsidRDefault="00556A47" w:rsidP="00556A47">
      <w:pPr>
        <w:pStyle w:val="Style28"/>
        <w:widowControl/>
        <w:numPr>
          <w:ilvl w:val="0"/>
          <w:numId w:val="4"/>
        </w:numPr>
        <w:spacing w:line="360" w:lineRule="auto"/>
        <w:ind w:left="1570" w:right="11" w:hanging="357"/>
        <w:rPr>
          <w:rStyle w:val="FontStyle54"/>
          <w:sz w:val="24"/>
          <w:szCs w:val="24"/>
        </w:rPr>
      </w:pPr>
      <w:r w:rsidRPr="004F7394">
        <w:rPr>
          <w:rStyle w:val="FontStyle54"/>
          <w:sz w:val="24"/>
          <w:szCs w:val="24"/>
        </w:rPr>
        <w:t>Российская Федерация;</w:t>
      </w:r>
    </w:p>
    <w:p w:rsidR="00556A47" w:rsidRPr="004F7394" w:rsidRDefault="00556A47" w:rsidP="00556A47">
      <w:pPr>
        <w:pStyle w:val="Style28"/>
        <w:widowControl/>
        <w:numPr>
          <w:ilvl w:val="0"/>
          <w:numId w:val="4"/>
        </w:numPr>
        <w:spacing w:line="360" w:lineRule="auto"/>
        <w:ind w:left="1570" w:right="11" w:hanging="35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Словацкая Республика;</w:t>
      </w:r>
    </w:p>
    <w:p w:rsidR="00556A47" w:rsidRPr="004F7394" w:rsidRDefault="00556A47" w:rsidP="00556A47">
      <w:pPr>
        <w:pStyle w:val="Style28"/>
        <w:widowControl/>
        <w:numPr>
          <w:ilvl w:val="0"/>
          <w:numId w:val="4"/>
        </w:numPr>
        <w:spacing w:line="360" w:lineRule="auto"/>
        <w:ind w:left="1570" w:right="11" w:hanging="357"/>
        <w:rPr>
          <w:rStyle w:val="FontStyle54"/>
          <w:sz w:val="24"/>
          <w:szCs w:val="24"/>
        </w:rPr>
      </w:pPr>
      <w:r w:rsidRPr="004F7394">
        <w:rPr>
          <w:rStyle w:val="FontStyle54"/>
          <w:sz w:val="24"/>
          <w:szCs w:val="24"/>
        </w:rPr>
        <w:t>Финляндская Республика;</w:t>
      </w:r>
    </w:p>
    <w:p w:rsidR="00556A47" w:rsidRPr="004F7394" w:rsidRDefault="00556A47" w:rsidP="00556A47">
      <w:pPr>
        <w:pStyle w:val="Style28"/>
        <w:widowControl/>
        <w:numPr>
          <w:ilvl w:val="0"/>
          <w:numId w:val="4"/>
        </w:numPr>
        <w:spacing w:line="360" w:lineRule="auto"/>
        <w:ind w:left="1570" w:right="11" w:hanging="35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Чешская</w:t>
      </w:r>
      <w:r w:rsidRPr="004F7394">
        <w:rPr>
          <w:rStyle w:val="FontStyle54"/>
          <w:sz w:val="24"/>
          <w:szCs w:val="24"/>
        </w:rPr>
        <w:t xml:space="preserve"> Республика.</w:t>
      </w:r>
    </w:p>
    <w:p w:rsidR="00985A88" w:rsidRPr="004F7394" w:rsidRDefault="00985A88" w:rsidP="00390959">
      <w:pPr>
        <w:pStyle w:val="Style28"/>
        <w:widowControl/>
        <w:spacing w:before="120" w:line="360" w:lineRule="auto"/>
        <w:ind w:left="40" w:right="11" w:firstLine="811"/>
      </w:pPr>
      <w:r w:rsidRPr="004F7394">
        <w:rPr>
          <w:rStyle w:val="FontStyle54"/>
          <w:sz w:val="24"/>
          <w:szCs w:val="24"/>
        </w:rPr>
        <w:t xml:space="preserve">В случае если участие приглашенного клуба невозможно по независящим от него обстоятельствам или по причине </w:t>
      </w:r>
      <w:r w:rsidR="00E402D6" w:rsidRPr="004F7394">
        <w:rPr>
          <w:rStyle w:val="FontStyle54"/>
          <w:sz w:val="24"/>
          <w:szCs w:val="24"/>
        </w:rPr>
        <w:t>тяжелого финансового состояния</w:t>
      </w:r>
      <w:r w:rsidRPr="004F7394">
        <w:rPr>
          <w:rStyle w:val="FontStyle54"/>
          <w:sz w:val="24"/>
          <w:szCs w:val="24"/>
        </w:rPr>
        <w:t xml:space="preserve">, МХЛ имеет право в качестве замены пригласить для участия в Турнире другой клуб. </w:t>
      </w:r>
    </w:p>
    <w:p w:rsidR="00B9715E" w:rsidRDefault="00985A88" w:rsidP="004F7394">
      <w:pPr>
        <w:pStyle w:val="20"/>
        <w:tabs>
          <w:tab w:val="clear" w:pos="284"/>
          <w:tab w:val="clear" w:pos="709"/>
          <w:tab w:val="clear" w:pos="8222"/>
        </w:tabs>
        <w:spacing w:before="120" w:line="360" w:lineRule="auto"/>
        <w:ind w:firstLine="851"/>
        <w:jc w:val="both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Возраст участников Турнира</w:t>
      </w:r>
      <w:r w:rsidR="00B9715E">
        <w:rPr>
          <w:rFonts w:ascii="Times New Roman" w:hAnsi="Times New Roman"/>
          <w:sz w:val="24"/>
          <w:lang w:val="ru-RU"/>
        </w:rPr>
        <w:t>:</w:t>
      </w:r>
      <w:r w:rsidRPr="004F7394">
        <w:rPr>
          <w:rFonts w:ascii="Times New Roman" w:hAnsi="Times New Roman"/>
          <w:sz w:val="24"/>
          <w:lang w:val="ru-RU"/>
        </w:rPr>
        <w:t xml:space="preserve"> 199</w:t>
      </w:r>
      <w:r w:rsidR="00C643D3" w:rsidRPr="004F7394">
        <w:rPr>
          <w:rFonts w:ascii="Times New Roman" w:hAnsi="Times New Roman"/>
          <w:sz w:val="24"/>
          <w:lang w:val="ru-RU"/>
        </w:rPr>
        <w:t>9</w:t>
      </w:r>
      <w:r w:rsidRPr="004F7394">
        <w:rPr>
          <w:rFonts w:ascii="Times New Roman" w:hAnsi="Times New Roman"/>
          <w:sz w:val="24"/>
          <w:lang w:val="ru-RU"/>
        </w:rPr>
        <w:t xml:space="preserve"> год рождения </w:t>
      </w:r>
      <w:r w:rsidR="00430F9A" w:rsidRPr="004F7394">
        <w:rPr>
          <w:rFonts w:ascii="Times New Roman" w:hAnsi="Times New Roman"/>
          <w:sz w:val="24"/>
          <w:lang w:val="ru-RU"/>
        </w:rPr>
        <w:t>-</w:t>
      </w:r>
      <w:r w:rsidR="00E81BC2" w:rsidRPr="004F7394">
        <w:rPr>
          <w:rFonts w:ascii="Times New Roman" w:hAnsi="Times New Roman"/>
          <w:sz w:val="24"/>
          <w:lang w:val="ru-RU"/>
        </w:rPr>
        <w:t xml:space="preserve"> </w:t>
      </w:r>
      <w:r w:rsidRPr="004F7394">
        <w:rPr>
          <w:rFonts w:ascii="Times New Roman" w:hAnsi="Times New Roman"/>
          <w:sz w:val="24"/>
          <w:lang w:val="ru-RU"/>
        </w:rPr>
        <w:t>199</w:t>
      </w:r>
      <w:r w:rsidR="00D316B4" w:rsidRPr="004F7394">
        <w:rPr>
          <w:rFonts w:ascii="Times New Roman" w:hAnsi="Times New Roman"/>
          <w:sz w:val="24"/>
          <w:lang w:val="ru-RU"/>
        </w:rPr>
        <w:t>6</w:t>
      </w:r>
      <w:r w:rsidRPr="004F7394">
        <w:rPr>
          <w:rFonts w:ascii="Times New Roman" w:hAnsi="Times New Roman"/>
          <w:sz w:val="24"/>
          <w:lang w:val="ru-RU"/>
        </w:rPr>
        <w:t xml:space="preserve"> год</w:t>
      </w:r>
      <w:r w:rsidR="00E81BC2" w:rsidRPr="004F7394">
        <w:rPr>
          <w:rFonts w:ascii="Times New Roman" w:hAnsi="Times New Roman"/>
          <w:sz w:val="24"/>
          <w:lang w:val="ru-RU"/>
        </w:rPr>
        <w:t>а</w:t>
      </w:r>
      <w:r w:rsidRPr="004F7394">
        <w:rPr>
          <w:rFonts w:ascii="Times New Roman" w:hAnsi="Times New Roman"/>
          <w:sz w:val="24"/>
          <w:lang w:val="ru-RU"/>
        </w:rPr>
        <w:t xml:space="preserve"> рождения.</w:t>
      </w:r>
      <w:r w:rsidR="00D316B4" w:rsidRPr="004F7394">
        <w:rPr>
          <w:rFonts w:ascii="Times New Roman" w:hAnsi="Times New Roman"/>
          <w:sz w:val="24"/>
          <w:lang w:val="ru-RU"/>
        </w:rPr>
        <w:t xml:space="preserve"> </w:t>
      </w:r>
    </w:p>
    <w:p w:rsidR="00985A88" w:rsidRPr="004F7394" w:rsidRDefault="00D316B4" w:rsidP="004F7394">
      <w:pPr>
        <w:pStyle w:val="20"/>
        <w:tabs>
          <w:tab w:val="clear" w:pos="284"/>
          <w:tab w:val="clear" w:pos="709"/>
          <w:tab w:val="clear" w:pos="8222"/>
        </w:tabs>
        <w:spacing w:before="120" w:line="360" w:lineRule="auto"/>
        <w:ind w:firstLine="851"/>
        <w:jc w:val="both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 xml:space="preserve">Количество участников 1996 года рождения </w:t>
      </w:r>
      <w:r w:rsidR="00E2205A" w:rsidRPr="004F7394">
        <w:rPr>
          <w:rFonts w:ascii="Times New Roman" w:hAnsi="Times New Roman"/>
          <w:sz w:val="24"/>
          <w:lang w:val="ru-RU"/>
        </w:rPr>
        <w:t xml:space="preserve">ограничено (не более </w:t>
      </w:r>
      <w:r w:rsidR="00556A47">
        <w:rPr>
          <w:rFonts w:ascii="Times New Roman" w:hAnsi="Times New Roman"/>
          <w:sz w:val="24"/>
          <w:lang w:val="ru-RU"/>
        </w:rPr>
        <w:t>5</w:t>
      </w:r>
      <w:r w:rsidR="00E2205A" w:rsidRPr="004F7394">
        <w:rPr>
          <w:rFonts w:ascii="Times New Roman" w:hAnsi="Times New Roman"/>
          <w:sz w:val="24"/>
          <w:lang w:val="ru-RU"/>
        </w:rPr>
        <w:t xml:space="preserve"> человек в каждой </w:t>
      </w:r>
      <w:r w:rsidR="003D0D79" w:rsidRPr="004F7394">
        <w:rPr>
          <w:rFonts w:ascii="Times New Roman" w:hAnsi="Times New Roman"/>
          <w:sz w:val="24"/>
          <w:lang w:val="ru-RU"/>
        </w:rPr>
        <w:t>из команд</w:t>
      </w:r>
      <w:r w:rsidR="00A23A02" w:rsidRPr="004F7394">
        <w:rPr>
          <w:rFonts w:ascii="Times New Roman" w:hAnsi="Times New Roman"/>
          <w:sz w:val="24"/>
          <w:lang w:val="ru-RU"/>
        </w:rPr>
        <w:t>)</w:t>
      </w:r>
      <w:r w:rsidR="00E2205A" w:rsidRPr="004F7394">
        <w:rPr>
          <w:rFonts w:ascii="Times New Roman" w:hAnsi="Times New Roman"/>
          <w:sz w:val="24"/>
          <w:lang w:val="ru-RU"/>
        </w:rPr>
        <w:t>.</w:t>
      </w:r>
    </w:p>
    <w:p w:rsidR="004F7394" w:rsidRPr="004F7394" w:rsidRDefault="004F7394" w:rsidP="004F7394">
      <w:pPr>
        <w:rPr>
          <w:lang w:val="ru-RU"/>
        </w:rPr>
      </w:pPr>
    </w:p>
    <w:p w:rsidR="00632F6C" w:rsidRPr="004F7394" w:rsidRDefault="003D2243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r w:rsidRPr="004F7394">
        <w:rPr>
          <w:b/>
          <w:sz w:val="24"/>
          <w:szCs w:val="24"/>
          <w:lang w:val="en-US"/>
        </w:rPr>
        <w:t>II</w:t>
      </w:r>
      <w:r w:rsidRPr="004F7394">
        <w:rPr>
          <w:b/>
          <w:sz w:val="24"/>
          <w:szCs w:val="24"/>
        </w:rPr>
        <w:t xml:space="preserve">. </w:t>
      </w:r>
      <w:r w:rsidR="00797B16" w:rsidRPr="004F7394">
        <w:rPr>
          <w:b/>
          <w:sz w:val="24"/>
          <w:szCs w:val="24"/>
        </w:rPr>
        <w:t>ОРГАНИЗАЦИЯ СОРЕВНОВАНИЙ</w:t>
      </w:r>
      <w:bookmarkEnd w:id="1"/>
    </w:p>
    <w:p w:rsidR="00632F6C" w:rsidRPr="004F7394" w:rsidRDefault="00632F6C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2.</w:t>
      </w:r>
      <w:r w:rsidR="0067537D" w:rsidRPr="004F7394">
        <w:rPr>
          <w:b/>
          <w:lang w:val="ru-RU"/>
        </w:rPr>
        <w:t>1</w:t>
      </w:r>
      <w:r w:rsidR="008726B9" w:rsidRPr="004F7394">
        <w:rPr>
          <w:b/>
          <w:lang w:val="ru-RU"/>
        </w:rPr>
        <w:t>.</w:t>
      </w:r>
      <w:r w:rsidR="00EA6806" w:rsidRPr="004F7394">
        <w:rPr>
          <w:b/>
          <w:lang w:val="ru-RU"/>
        </w:rPr>
        <w:t xml:space="preserve"> </w:t>
      </w:r>
      <w:r w:rsidR="005E5B7E" w:rsidRPr="004F7394">
        <w:rPr>
          <w:b/>
          <w:lang w:val="ru-RU"/>
        </w:rPr>
        <w:t>О</w:t>
      </w:r>
      <w:r w:rsidR="00EA6806" w:rsidRPr="004F7394">
        <w:rPr>
          <w:b/>
          <w:lang w:val="ru-RU"/>
        </w:rPr>
        <w:t>рганизационный комитет</w:t>
      </w:r>
    </w:p>
    <w:p w:rsidR="0067537D" w:rsidRPr="004F7394" w:rsidRDefault="00632F6C" w:rsidP="00390959">
      <w:pPr>
        <w:pStyle w:val="20"/>
        <w:tabs>
          <w:tab w:val="clear" w:pos="284"/>
          <w:tab w:val="clear" w:pos="709"/>
          <w:tab w:val="clear" w:pos="8222"/>
        </w:tabs>
        <w:spacing w:before="120" w:line="360" w:lineRule="auto"/>
        <w:ind w:firstLine="851"/>
        <w:jc w:val="both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 w:eastAsia="sv-SE"/>
        </w:rPr>
        <w:t>2.</w:t>
      </w:r>
      <w:r w:rsidR="0067537D" w:rsidRPr="004F7394">
        <w:rPr>
          <w:rFonts w:ascii="Times New Roman" w:hAnsi="Times New Roman"/>
          <w:sz w:val="24"/>
          <w:lang w:val="ru-RU" w:eastAsia="sv-SE"/>
        </w:rPr>
        <w:t>1</w:t>
      </w:r>
      <w:r w:rsidRPr="004F7394">
        <w:rPr>
          <w:rFonts w:ascii="Times New Roman" w:hAnsi="Times New Roman"/>
          <w:sz w:val="24"/>
          <w:lang w:val="ru-RU" w:eastAsia="sv-SE"/>
        </w:rPr>
        <w:t>.1</w:t>
      </w:r>
      <w:r w:rsidR="008726B9" w:rsidRPr="004F7394">
        <w:rPr>
          <w:rFonts w:ascii="Times New Roman" w:hAnsi="Times New Roman"/>
          <w:sz w:val="24"/>
          <w:lang w:val="ru-RU" w:eastAsia="sv-SE"/>
        </w:rPr>
        <w:t>.</w:t>
      </w:r>
      <w:r w:rsidR="00EA6806" w:rsidRPr="004F7394">
        <w:rPr>
          <w:rFonts w:ascii="Times New Roman" w:hAnsi="Times New Roman"/>
          <w:sz w:val="24"/>
          <w:lang w:val="ru-RU" w:eastAsia="sv-SE"/>
        </w:rPr>
        <w:t xml:space="preserve"> </w:t>
      </w:r>
      <w:r w:rsidR="00D34A1D" w:rsidRPr="004F7394">
        <w:rPr>
          <w:rFonts w:ascii="Times New Roman" w:hAnsi="Times New Roman"/>
          <w:sz w:val="24"/>
          <w:lang w:val="ru-RU" w:eastAsia="sv-SE"/>
        </w:rPr>
        <w:t xml:space="preserve">Деятельность по организации Турнира осуществляет Организационный комитет, в состав которого входят представители Организаторов. </w:t>
      </w:r>
    </w:p>
    <w:p w:rsidR="00632F6C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2.</w:t>
      </w:r>
      <w:r w:rsidR="0067537D" w:rsidRPr="004F7394">
        <w:rPr>
          <w:lang w:val="ru-RU"/>
        </w:rPr>
        <w:t>1</w:t>
      </w:r>
      <w:r w:rsidRPr="004F7394">
        <w:rPr>
          <w:lang w:val="ru-RU"/>
        </w:rPr>
        <w:t>.</w:t>
      </w:r>
      <w:r w:rsidR="000036B3" w:rsidRPr="004F7394">
        <w:rPr>
          <w:lang w:val="ru-RU"/>
        </w:rPr>
        <w:t>2</w:t>
      </w:r>
      <w:r w:rsidR="008726B9" w:rsidRPr="004F7394">
        <w:rPr>
          <w:lang w:val="ru-RU"/>
        </w:rPr>
        <w:t>.</w:t>
      </w:r>
      <w:r w:rsidR="00EA6806" w:rsidRPr="004F7394">
        <w:rPr>
          <w:lang w:val="ru-RU"/>
        </w:rPr>
        <w:t> </w:t>
      </w:r>
      <w:r w:rsidR="00D34A1D" w:rsidRPr="004F7394">
        <w:rPr>
          <w:lang w:val="ru-RU"/>
        </w:rPr>
        <w:t xml:space="preserve">Основные обязанности Организационного комитета: </w:t>
      </w:r>
    </w:p>
    <w:p w:rsidR="00632F6C" w:rsidRPr="004F7394" w:rsidRDefault="00C044AD" w:rsidP="00390959">
      <w:pPr>
        <w:pStyle w:val="30"/>
        <w:numPr>
          <w:ilvl w:val="0"/>
          <w:numId w:val="25"/>
        </w:numPr>
        <w:tabs>
          <w:tab w:val="clear" w:pos="-1152"/>
          <w:tab w:val="clear" w:pos="-720"/>
          <w:tab w:val="clear" w:pos="0"/>
          <w:tab w:val="clear" w:pos="450"/>
          <w:tab w:val="clear" w:pos="1170"/>
        </w:tabs>
        <w:spacing w:line="360" w:lineRule="auto"/>
        <w:ind w:left="1276"/>
        <w:rPr>
          <w:rFonts w:ascii="Times New Roman" w:hAnsi="Times New Roman"/>
          <w:sz w:val="24"/>
          <w:u w:val="none"/>
          <w:lang w:val="ru-RU"/>
        </w:rPr>
      </w:pPr>
      <w:r w:rsidRPr="004F7394">
        <w:rPr>
          <w:rFonts w:ascii="Times New Roman" w:hAnsi="Times New Roman"/>
          <w:sz w:val="24"/>
          <w:u w:val="none"/>
          <w:lang w:val="ru-RU"/>
        </w:rPr>
        <w:t>с</w:t>
      </w:r>
      <w:r w:rsidR="00450E67" w:rsidRPr="004F7394">
        <w:rPr>
          <w:rFonts w:ascii="Times New Roman" w:hAnsi="Times New Roman"/>
          <w:sz w:val="24"/>
          <w:u w:val="none"/>
          <w:lang w:val="ru-RU"/>
        </w:rPr>
        <w:t>оставл</w:t>
      </w:r>
      <w:r w:rsidR="00D34A1D" w:rsidRPr="004F7394">
        <w:rPr>
          <w:rFonts w:ascii="Times New Roman" w:hAnsi="Times New Roman"/>
          <w:sz w:val="24"/>
          <w:u w:val="none"/>
          <w:lang w:val="ru-RU"/>
        </w:rPr>
        <w:t>ение</w:t>
      </w:r>
      <w:r w:rsidR="00450E67" w:rsidRPr="004F7394">
        <w:rPr>
          <w:rFonts w:ascii="Times New Roman" w:hAnsi="Times New Roman"/>
          <w:sz w:val="24"/>
          <w:u w:val="none"/>
          <w:lang w:val="ru-RU"/>
        </w:rPr>
        <w:t xml:space="preserve"> необходимы</w:t>
      </w:r>
      <w:r w:rsidR="00D34A1D" w:rsidRPr="004F7394">
        <w:rPr>
          <w:rFonts w:ascii="Times New Roman" w:hAnsi="Times New Roman"/>
          <w:sz w:val="24"/>
          <w:u w:val="none"/>
          <w:lang w:val="ru-RU"/>
        </w:rPr>
        <w:t>х</w:t>
      </w:r>
      <w:r w:rsidR="00450E67" w:rsidRPr="004F7394">
        <w:rPr>
          <w:rFonts w:ascii="Times New Roman" w:hAnsi="Times New Roman"/>
          <w:sz w:val="24"/>
          <w:u w:val="none"/>
          <w:lang w:val="ru-RU"/>
        </w:rPr>
        <w:t xml:space="preserve"> директив и при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>нятие</w:t>
      </w:r>
      <w:r w:rsidR="000036B3" w:rsidRPr="004F7394">
        <w:rPr>
          <w:rFonts w:ascii="Times New Roman" w:hAnsi="Times New Roman"/>
          <w:sz w:val="24"/>
          <w:u w:val="none"/>
          <w:lang w:val="ru-RU"/>
        </w:rPr>
        <w:t xml:space="preserve"> </w:t>
      </w:r>
      <w:r w:rsidR="00450E67" w:rsidRPr="004F7394">
        <w:rPr>
          <w:rFonts w:ascii="Times New Roman" w:hAnsi="Times New Roman"/>
          <w:sz w:val="24"/>
          <w:u w:val="none"/>
          <w:lang w:val="ru-RU"/>
        </w:rPr>
        <w:t>решени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>й по вопросам организации и проведения Турнира</w:t>
      </w:r>
      <w:r w:rsidR="00450E67" w:rsidRPr="004F7394">
        <w:rPr>
          <w:rFonts w:ascii="Times New Roman" w:hAnsi="Times New Roman"/>
          <w:sz w:val="24"/>
          <w:u w:val="none"/>
          <w:lang w:val="ru-RU"/>
        </w:rPr>
        <w:t>;</w:t>
      </w:r>
    </w:p>
    <w:p w:rsidR="00BA7FA2" w:rsidRPr="004F7394" w:rsidRDefault="00BA7FA2" w:rsidP="00390959">
      <w:pPr>
        <w:pStyle w:val="30"/>
        <w:numPr>
          <w:ilvl w:val="0"/>
          <w:numId w:val="25"/>
        </w:numPr>
        <w:tabs>
          <w:tab w:val="clear" w:pos="-1152"/>
          <w:tab w:val="clear" w:pos="-720"/>
          <w:tab w:val="clear" w:pos="0"/>
          <w:tab w:val="clear" w:pos="450"/>
          <w:tab w:val="clear" w:pos="1170"/>
        </w:tabs>
        <w:spacing w:line="360" w:lineRule="auto"/>
        <w:ind w:left="1276"/>
        <w:rPr>
          <w:rFonts w:ascii="Times New Roman" w:hAnsi="Times New Roman"/>
          <w:sz w:val="24"/>
          <w:u w:val="none"/>
          <w:lang w:val="ru-RU"/>
        </w:rPr>
      </w:pPr>
      <w:r w:rsidRPr="004F7394">
        <w:rPr>
          <w:rFonts w:ascii="Times New Roman" w:hAnsi="Times New Roman"/>
          <w:sz w:val="24"/>
          <w:u w:val="none"/>
          <w:lang w:val="ru-RU"/>
        </w:rPr>
        <w:t>утвержд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>ение</w:t>
      </w:r>
      <w:r w:rsidRPr="004F7394">
        <w:rPr>
          <w:rFonts w:ascii="Times New Roman" w:hAnsi="Times New Roman"/>
          <w:sz w:val="24"/>
          <w:u w:val="none"/>
          <w:lang w:val="ru-RU"/>
        </w:rPr>
        <w:t xml:space="preserve"> состав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>а</w:t>
      </w:r>
      <w:r w:rsidRPr="004F7394">
        <w:rPr>
          <w:rFonts w:ascii="Times New Roman" w:hAnsi="Times New Roman"/>
          <w:sz w:val="24"/>
          <w:u w:val="none"/>
          <w:lang w:val="ru-RU"/>
        </w:rPr>
        <w:t xml:space="preserve"> участников Турнира</w:t>
      </w:r>
      <w:r w:rsidR="007B7815" w:rsidRPr="004F7394">
        <w:rPr>
          <w:rFonts w:ascii="Times New Roman" w:hAnsi="Times New Roman"/>
          <w:sz w:val="24"/>
          <w:u w:val="none"/>
          <w:lang w:val="ru-RU"/>
        </w:rPr>
        <w:t>;</w:t>
      </w:r>
    </w:p>
    <w:p w:rsidR="00632F6C" w:rsidRPr="004F7394" w:rsidRDefault="00C044AD" w:rsidP="00390959">
      <w:pPr>
        <w:pStyle w:val="30"/>
        <w:numPr>
          <w:ilvl w:val="0"/>
          <w:numId w:val="25"/>
        </w:numPr>
        <w:tabs>
          <w:tab w:val="clear" w:pos="-1152"/>
          <w:tab w:val="clear" w:pos="-720"/>
          <w:tab w:val="clear" w:pos="0"/>
          <w:tab w:val="clear" w:pos="450"/>
          <w:tab w:val="clear" w:pos="1170"/>
        </w:tabs>
        <w:spacing w:line="360" w:lineRule="auto"/>
        <w:ind w:left="1276"/>
        <w:rPr>
          <w:rFonts w:ascii="Times New Roman" w:hAnsi="Times New Roman"/>
          <w:sz w:val="24"/>
          <w:u w:val="none"/>
          <w:lang w:val="ru-RU"/>
        </w:rPr>
      </w:pPr>
      <w:r w:rsidRPr="004F7394">
        <w:rPr>
          <w:rFonts w:ascii="Times New Roman" w:hAnsi="Times New Roman"/>
          <w:sz w:val="24"/>
          <w:u w:val="none"/>
          <w:lang w:val="ru-RU"/>
        </w:rPr>
        <w:t>о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>существление</w:t>
      </w:r>
      <w:r w:rsidR="00450E67" w:rsidRPr="004F7394">
        <w:rPr>
          <w:rFonts w:ascii="Times New Roman" w:hAnsi="Times New Roman"/>
          <w:sz w:val="24"/>
          <w:u w:val="none"/>
          <w:lang w:val="ru-RU"/>
        </w:rPr>
        <w:t xml:space="preserve"> 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 xml:space="preserve">деятельности по </w:t>
      </w:r>
      <w:r w:rsidR="00450E67" w:rsidRPr="004F7394">
        <w:rPr>
          <w:rFonts w:ascii="Times New Roman" w:hAnsi="Times New Roman"/>
          <w:sz w:val="24"/>
          <w:u w:val="none"/>
          <w:lang w:val="ru-RU"/>
        </w:rPr>
        <w:t>организаци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>и</w:t>
      </w:r>
      <w:r w:rsidR="00450E67" w:rsidRPr="004F7394">
        <w:rPr>
          <w:rFonts w:ascii="Times New Roman" w:hAnsi="Times New Roman"/>
          <w:sz w:val="24"/>
          <w:u w:val="none"/>
          <w:lang w:val="ru-RU"/>
        </w:rPr>
        <w:t xml:space="preserve"> </w:t>
      </w:r>
      <w:r w:rsidR="0067537D" w:rsidRPr="004F7394">
        <w:rPr>
          <w:rFonts w:ascii="Times New Roman" w:hAnsi="Times New Roman"/>
          <w:sz w:val="24"/>
          <w:u w:val="none"/>
          <w:lang w:val="ru-RU"/>
        </w:rPr>
        <w:t>и проведени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>ю</w:t>
      </w:r>
      <w:r w:rsidR="0067537D" w:rsidRPr="004F7394">
        <w:rPr>
          <w:rFonts w:ascii="Times New Roman" w:hAnsi="Times New Roman"/>
          <w:sz w:val="24"/>
          <w:u w:val="none"/>
          <w:lang w:val="ru-RU"/>
        </w:rPr>
        <w:t xml:space="preserve"> </w:t>
      </w:r>
      <w:r w:rsidR="003D2243" w:rsidRPr="004F7394">
        <w:rPr>
          <w:rFonts w:ascii="Times New Roman" w:hAnsi="Times New Roman"/>
          <w:sz w:val="24"/>
          <w:u w:val="none"/>
          <w:lang w:val="ru-RU"/>
        </w:rPr>
        <w:t>Турнира</w:t>
      </w:r>
      <w:r w:rsidR="0075643C" w:rsidRPr="004F7394">
        <w:rPr>
          <w:rFonts w:ascii="Times New Roman" w:hAnsi="Times New Roman"/>
          <w:sz w:val="24"/>
          <w:u w:val="none"/>
          <w:lang w:val="ru-RU"/>
        </w:rPr>
        <w:t>;</w:t>
      </w:r>
      <w:r w:rsidR="00632F6C" w:rsidRPr="004F7394">
        <w:rPr>
          <w:rFonts w:ascii="Times New Roman" w:hAnsi="Times New Roman"/>
          <w:sz w:val="24"/>
          <w:u w:val="none"/>
          <w:lang w:val="ru-RU"/>
        </w:rPr>
        <w:t xml:space="preserve"> </w:t>
      </w:r>
    </w:p>
    <w:p w:rsidR="00632F6C" w:rsidRPr="004F7394" w:rsidRDefault="001A3F10" w:rsidP="00390959">
      <w:pPr>
        <w:pStyle w:val="30"/>
        <w:numPr>
          <w:ilvl w:val="0"/>
          <w:numId w:val="25"/>
        </w:numPr>
        <w:tabs>
          <w:tab w:val="clear" w:pos="-1152"/>
          <w:tab w:val="clear" w:pos="-720"/>
          <w:tab w:val="clear" w:pos="0"/>
          <w:tab w:val="clear" w:pos="450"/>
          <w:tab w:val="clear" w:pos="1170"/>
        </w:tabs>
        <w:spacing w:line="360" w:lineRule="auto"/>
        <w:ind w:left="1276"/>
        <w:rPr>
          <w:rFonts w:ascii="Times New Roman" w:hAnsi="Times New Roman"/>
          <w:sz w:val="24"/>
          <w:u w:val="none"/>
          <w:lang w:val="ru-RU"/>
        </w:rPr>
      </w:pPr>
      <w:r w:rsidRPr="004F7394">
        <w:rPr>
          <w:rFonts w:ascii="Times New Roman" w:hAnsi="Times New Roman"/>
          <w:sz w:val="24"/>
          <w:u w:val="none"/>
          <w:lang w:val="ru-RU"/>
        </w:rPr>
        <w:t>обеспечение контроля за подготовкой к Турниру</w:t>
      </w:r>
      <w:r w:rsidR="000036B3" w:rsidRPr="004F7394">
        <w:rPr>
          <w:rFonts w:ascii="Times New Roman" w:hAnsi="Times New Roman"/>
          <w:sz w:val="24"/>
          <w:u w:val="none"/>
          <w:lang w:val="ru-RU"/>
        </w:rPr>
        <w:t>,</w:t>
      </w:r>
      <w:r w:rsidR="0075643C" w:rsidRPr="004F7394">
        <w:rPr>
          <w:rFonts w:ascii="Times New Roman" w:hAnsi="Times New Roman"/>
          <w:sz w:val="24"/>
          <w:u w:val="none"/>
          <w:lang w:val="ru-RU"/>
        </w:rPr>
        <w:t xml:space="preserve"> подготовк</w:t>
      </w:r>
      <w:r w:rsidR="000036B3" w:rsidRPr="004F7394">
        <w:rPr>
          <w:rFonts w:ascii="Times New Roman" w:hAnsi="Times New Roman"/>
          <w:sz w:val="24"/>
          <w:u w:val="none"/>
          <w:lang w:val="ru-RU"/>
        </w:rPr>
        <w:t>а</w:t>
      </w:r>
      <w:r w:rsidR="0075643C" w:rsidRPr="004F7394">
        <w:rPr>
          <w:rFonts w:ascii="Times New Roman" w:hAnsi="Times New Roman"/>
          <w:sz w:val="24"/>
          <w:u w:val="none"/>
          <w:lang w:val="ru-RU"/>
        </w:rPr>
        <w:t xml:space="preserve"> к </w:t>
      </w:r>
      <w:r w:rsidR="003D2243" w:rsidRPr="004F7394">
        <w:rPr>
          <w:rFonts w:ascii="Times New Roman" w:hAnsi="Times New Roman"/>
          <w:sz w:val="24"/>
          <w:u w:val="none"/>
          <w:lang w:val="ru-RU"/>
        </w:rPr>
        <w:t>Турниру</w:t>
      </w:r>
      <w:r w:rsidR="0075643C" w:rsidRPr="004F7394">
        <w:rPr>
          <w:rFonts w:ascii="Times New Roman" w:hAnsi="Times New Roman"/>
          <w:sz w:val="24"/>
          <w:u w:val="none"/>
          <w:lang w:val="ru-RU"/>
        </w:rPr>
        <w:t>;</w:t>
      </w:r>
      <w:r w:rsidR="00632F6C" w:rsidRPr="004F7394">
        <w:rPr>
          <w:rFonts w:ascii="Times New Roman" w:hAnsi="Times New Roman"/>
          <w:sz w:val="24"/>
          <w:u w:val="none"/>
          <w:lang w:val="ru-RU"/>
        </w:rPr>
        <w:t xml:space="preserve">  </w:t>
      </w:r>
    </w:p>
    <w:p w:rsidR="001A3F10" w:rsidRPr="004F7394" w:rsidRDefault="00C044AD" w:rsidP="001A3F10">
      <w:pPr>
        <w:pStyle w:val="30"/>
        <w:numPr>
          <w:ilvl w:val="0"/>
          <w:numId w:val="25"/>
        </w:numPr>
        <w:tabs>
          <w:tab w:val="clear" w:pos="-1152"/>
          <w:tab w:val="clear" w:pos="-720"/>
          <w:tab w:val="clear" w:pos="0"/>
          <w:tab w:val="clear" w:pos="450"/>
          <w:tab w:val="clear" w:pos="1170"/>
        </w:tabs>
        <w:spacing w:line="360" w:lineRule="auto"/>
        <w:ind w:left="1276"/>
        <w:rPr>
          <w:rFonts w:ascii="Times New Roman" w:hAnsi="Times New Roman"/>
          <w:sz w:val="24"/>
          <w:u w:val="none"/>
          <w:lang w:val="ru-RU"/>
        </w:rPr>
      </w:pPr>
      <w:r w:rsidRPr="004F7394">
        <w:rPr>
          <w:rFonts w:ascii="Times New Roman" w:hAnsi="Times New Roman"/>
          <w:sz w:val="24"/>
          <w:u w:val="none"/>
          <w:lang w:val="ru-RU"/>
        </w:rPr>
        <w:t>у</w:t>
      </w:r>
      <w:r w:rsidR="0075643C" w:rsidRPr="004F7394">
        <w:rPr>
          <w:rFonts w:ascii="Times New Roman" w:hAnsi="Times New Roman"/>
          <w:sz w:val="24"/>
          <w:u w:val="none"/>
          <w:lang w:val="ru-RU"/>
        </w:rPr>
        <w:t>твержд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>ение сметы</w:t>
      </w:r>
      <w:r w:rsidR="0067537D" w:rsidRPr="004F7394">
        <w:rPr>
          <w:rFonts w:ascii="Times New Roman" w:hAnsi="Times New Roman"/>
          <w:sz w:val="24"/>
          <w:u w:val="none"/>
          <w:lang w:val="ru-RU"/>
        </w:rPr>
        <w:t xml:space="preserve"> доходов и расходов</w:t>
      </w:r>
      <w:r w:rsidR="003D2243" w:rsidRPr="004F7394">
        <w:rPr>
          <w:rFonts w:ascii="Times New Roman" w:hAnsi="Times New Roman"/>
          <w:sz w:val="24"/>
          <w:u w:val="none"/>
          <w:lang w:val="ru-RU"/>
        </w:rPr>
        <w:t xml:space="preserve"> Турнира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 xml:space="preserve">, контроль </w:t>
      </w:r>
      <w:r w:rsidR="00427661" w:rsidRPr="004F7394">
        <w:rPr>
          <w:rFonts w:ascii="Times New Roman" w:hAnsi="Times New Roman"/>
          <w:sz w:val="24"/>
          <w:u w:val="none"/>
          <w:lang w:val="ru-RU"/>
        </w:rPr>
        <w:t>за е</w:t>
      </w:r>
      <w:r w:rsidR="0067537D" w:rsidRPr="004F7394">
        <w:rPr>
          <w:rFonts w:ascii="Times New Roman" w:hAnsi="Times New Roman"/>
          <w:sz w:val="24"/>
          <w:u w:val="none"/>
          <w:lang w:val="ru-RU"/>
        </w:rPr>
        <w:t>е</w:t>
      </w:r>
      <w:r w:rsidR="00427661" w:rsidRPr="004F7394">
        <w:rPr>
          <w:rFonts w:ascii="Times New Roman" w:hAnsi="Times New Roman"/>
          <w:sz w:val="24"/>
          <w:u w:val="none"/>
          <w:lang w:val="ru-RU"/>
        </w:rPr>
        <w:t xml:space="preserve"> </w:t>
      </w:r>
      <w:r w:rsidR="0067537D" w:rsidRPr="004F7394">
        <w:rPr>
          <w:rFonts w:ascii="Times New Roman" w:hAnsi="Times New Roman"/>
          <w:sz w:val="24"/>
          <w:u w:val="none"/>
          <w:lang w:val="ru-RU"/>
        </w:rPr>
        <w:t>исполнен</w:t>
      </w:r>
      <w:r w:rsidR="00427661" w:rsidRPr="004F7394">
        <w:rPr>
          <w:rFonts w:ascii="Times New Roman" w:hAnsi="Times New Roman"/>
          <w:sz w:val="24"/>
          <w:u w:val="none"/>
          <w:lang w:val="ru-RU"/>
        </w:rPr>
        <w:t>ием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>;</w:t>
      </w:r>
    </w:p>
    <w:p w:rsidR="00632F6C" w:rsidRPr="004F7394" w:rsidRDefault="001A3F10" w:rsidP="001A3F10">
      <w:pPr>
        <w:pStyle w:val="30"/>
        <w:numPr>
          <w:ilvl w:val="0"/>
          <w:numId w:val="25"/>
        </w:numPr>
        <w:tabs>
          <w:tab w:val="clear" w:pos="-1152"/>
          <w:tab w:val="clear" w:pos="-720"/>
          <w:tab w:val="clear" w:pos="0"/>
          <w:tab w:val="clear" w:pos="450"/>
          <w:tab w:val="clear" w:pos="1170"/>
        </w:tabs>
        <w:spacing w:line="360" w:lineRule="auto"/>
        <w:ind w:left="1276"/>
        <w:rPr>
          <w:rFonts w:ascii="Times New Roman" w:hAnsi="Times New Roman"/>
          <w:sz w:val="24"/>
          <w:u w:val="none"/>
          <w:lang w:val="ru-RU"/>
        </w:rPr>
      </w:pPr>
      <w:r w:rsidRPr="004F7394">
        <w:rPr>
          <w:rFonts w:ascii="Times New Roman" w:hAnsi="Times New Roman"/>
          <w:sz w:val="24"/>
          <w:u w:val="none"/>
          <w:lang w:val="ru-RU"/>
        </w:rPr>
        <w:t>выполнение иных обязанностей в рамках своих полномочий.</w:t>
      </w:r>
    </w:p>
    <w:p w:rsidR="00D21266" w:rsidRDefault="00D21266" w:rsidP="00BB36E7">
      <w:pPr>
        <w:spacing w:before="120" w:line="360" w:lineRule="auto"/>
        <w:jc w:val="center"/>
        <w:rPr>
          <w:b/>
          <w:lang w:val="ru-RU"/>
        </w:rPr>
      </w:pPr>
    </w:p>
    <w:p w:rsidR="00D21266" w:rsidRDefault="00D21266" w:rsidP="00BB36E7">
      <w:pPr>
        <w:spacing w:before="120" w:line="360" w:lineRule="auto"/>
        <w:jc w:val="center"/>
        <w:rPr>
          <w:b/>
          <w:lang w:val="ru-RU"/>
        </w:rPr>
      </w:pP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lastRenderedPageBreak/>
        <w:t>2.</w:t>
      </w:r>
      <w:r w:rsidR="0067537D" w:rsidRPr="004F7394">
        <w:rPr>
          <w:b/>
          <w:lang w:val="ru-RU"/>
        </w:rPr>
        <w:t>2</w:t>
      </w:r>
      <w:r w:rsidR="008726B9" w:rsidRPr="004F7394">
        <w:rPr>
          <w:b/>
          <w:lang w:val="ru-RU"/>
        </w:rPr>
        <w:t>.</w:t>
      </w:r>
      <w:r w:rsidR="00EA6806" w:rsidRPr="004F7394">
        <w:rPr>
          <w:b/>
          <w:lang w:val="ru-RU"/>
        </w:rPr>
        <w:t xml:space="preserve"> </w:t>
      </w:r>
      <w:r w:rsidR="009C3A5A" w:rsidRPr="004F7394">
        <w:rPr>
          <w:b/>
          <w:lang w:val="ru-RU"/>
        </w:rPr>
        <w:t>Д</w:t>
      </w:r>
      <w:r w:rsidR="00EA6806" w:rsidRPr="004F7394">
        <w:rPr>
          <w:b/>
          <w:lang w:val="ru-RU"/>
        </w:rPr>
        <w:t>ирекция</w:t>
      </w:r>
    </w:p>
    <w:p w:rsidR="00632F6C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b/>
          <w:lang w:val="ru-RU"/>
        </w:rPr>
        <w:t>2.</w:t>
      </w:r>
      <w:r w:rsidR="0067537D" w:rsidRPr="004F7394">
        <w:rPr>
          <w:b/>
          <w:lang w:val="ru-RU"/>
        </w:rPr>
        <w:t>2</w:t>
      </w:r>
      <w:r w:rsidRPr="004F7394">
        <w:rPr>
          <w:b/>
          <w:lang w:val="ru-RU"/>
        </w:rPr>
        <w:t>.1</w:t>
      </w:r>
      <w:r w:rsidR="008726B9" w:rsidRPr="004F7394">
        <w:rPr>
          <w:b/>
          <w:lang w:val="ru-RU"/>
        </w:rPr>
        <w:t>.</w:t>
      </w:r>
      <w:r w:rsidR="00EA6806" w:rsidRPr="004F7394">
        <w:rPr>
          <w:lang w:val="ru-RU"/>
        </w:rPr>
        <w:t> </w:t>
      </w:r>
      <w:r w:rsidR="009C3A5A" w:rsidRPr="004F7394">
        <w:rPr>
          <w:lang w:val="ru-RU"/>
        </w:rPr>
        <w:t xml:space="preserve">На время подготовки и проведения </w:t>
      </w:r>
      <w:r w:rsidR="003D2243" w:rsidRPr="004F7394">
        <w:rPr>
          <w:lang w:val="ru-RU"/>
        </w:rPr>
        <w:t>Турнира</w:t>
      </w:r>
      <w:r w:rsidR="00427661" w:rsidRPr="004F7394">
        <w:rPr>
          <w:lang w:val="ru-RU"/>
        </w:rPr>
        <w:t xml:space="preserve"> </w:t>
      </w:r>
      <w:r w:rsidR="00B8459F" w:rsidRPr="004F7394">
        <w:rPr>
          <w:lang w:val="ru-RU"/>
        </w:rPr>
        <w:t>О</w:t>
      </w:r>
      <w:r w:rsidR="00771D81" w:rsidRPr="004F7394">
        <w:rPr>
          <w:lang w:val="ru-RU"/>
        </w:rPr>
        <w:t>рганизационный комитет</w:t>
      </w:r>
      <w:r w:rsidR="00427661" w:rsidRPr="004F7394">
        <w:rPr>
          <w:lang w:val="ru-RU"/>
        </w:rPr>
        <w:t xml:space="preserve"> учре</w:t>
      </w:r>
      <w:r w:rsidR="003D2243" w:rsidRPr="004F7394">
        <w:rPr>
          <w:lang w:val="ru-RU"/>
        </w:rPr>
        <w:t>ждает</w:t>
      </w:r>
      <w:r w:rsidR="00427661" w:rsidRPr="004F7394">
        <w:rPr>
          <w:lang w:val="ru-RU"/>
        </w:rPr>
        <w:t xml:space="preserve"> </w:t>
      </w:r>
      <w:r w:rsidR="001A3F10" w:rsidRPr="004F7394">
        <w:rPr>
          <w:lang w:val="ru-RU"/>
        </w:rPr>
        <w:t>Д</w:t>
      </w:r>
      <w:r w:rsidR="00B8459F" w:rsidRPr="004F7394">
        <w:rPr>
          <w:lang w:val="ru-RU"/>
        </w:rPr>
        <w:t>ирекцию</w:t>
      </w:r>
      <w:r w:rsidRPr="004F7394">
        <w:rPr>
          <w:lang w:val="ru-RU"/>
        </w:rPr>
        <w:t>.</w:t>
      </w:r>
    </w:p>
    <w:p w:rsidR="003D2243" w:rsidRPr="004F7394" w:rsidRDefault="00632F6C" w:rsidP="00390959">
      <w:pPr>
        <w:numPr>
          <w:ilvl w:val="12"/>
          <w:numId w:val="0"/>
        </w:numPr>
        <w:spacing w:before="120" w:line="360" w:lineRule="auto"/>
        <w:ind w:firstLine="851"/>
        <w:jc w:val="both"/>
        <w:rPr>
          <w:lang w:val="ru-RU"/>
        </w:rPr>
      </w:pPr>
      <w:r w:rsidRPr="004F7394">
        <w:rPr>
          <w:b/>
          <w:lang w:val="ru-RU"/>
        </w:rPr>
        <w:t>2.</w:t>
      </w:r>
      <w:r w:rsidR="0067537D" w:rsidRPr="004F7394">
        <w:rPr>
          <w:b/>
          <w:lang w:val="ru-RU"/>
        </w:rPr>
        <w:t>2</w:t>
      </w:r>
      <w:r w:rsidRPr="004F7394">
        <w:rPr>
          <w:b/>
          <w:lang w:val="ru-RU"/>
        </w:rPr>
        <w:t>.2</w:t>
      </w:r>
      <w:r w:rsidR="008726B9" w:rsidRPr="004F7394">
        <w:rPr>
          <w:b/>
          <w:lang w:val="ru-RU"/>
        </w:rPr>
        <w:t>.</w:t>
      </w:r>
      <w:r w:rsidR="003D2243" w:rsidRPr="004F7394">
        <w:rPr>
          <w:lang w:val="ru-RU"/>
        </w:rPr>
        <w:t xml:space="preserve"> В</w:t>
      </w:r>
      <w:r w:rsidR="00713610" w:rsidRPr="004F7394">
        <w:rPr>
          <w:lang w:val="ru-RU"/>
        </w:rPr>
        <w:t xml:space="preserve"> </w:t>
      </w:r>
      <w:r w:rsidR="003D2243" w:rsidRPr="004F7394">
        <w:rPr>
          <w:lang w:val="ru-RU"/>
        </w:rPr>
        <w:t xml:space="preserve">состав </w:t>
      </w:r>
      <w:r w:rsidR="001A3F10" w:rsidRPr="004F7394">
        <w:rPr>
          <w:lang w:val="ru-RU"/>
        </w:rPr>
        <w:t>Д</w:t>
      </w:r>
      <w:r w:rsidR="00771D81" w:rsidRPr="004F7394">
        <w:rPr>
          <w:lang w:val="ru-RU"/>
        </w:rPr>
        <w:t>ирекци</w:t>
      </w:r>
      <w:r w:rsidR="003D2243" w:rsidRPr="004F7394">
        <w:rPr>
          <w:lang w:val="ru-RU"/>
        </w:rPr>
        <w:t>и</w:t>
      </w:r>
      <w:r w:rsidR="00AC02E6" w:rsidRPr="004F7394">
        <w:rPr>
          <w:lang w:val="ru-RU"/>
        </w:rPr>
        <w:t xml:space="preserve"> вход</w:t>
      </w:r>
      <w:r w:rsidR="003D2243" w:rsidRPr="004F7394">
        <w:rPr>
          <w:lang w:val="ru-RU"/>
        </w:rPr>
        <w:t>ят:</w:t>
      </w:r>
      <w:r w:rsidR="00AC02E6" w:rsidRPr="004F7394">
        <w:rPr>
          <w:lang w:val="ru-RU"/>
        </w:rPr>
        <w:t xml:space="preserve"> представител</w:t>
      </w:r>
      <w:r w:rsidR="005228DE" w:rsidRPr="004F7394">
        <w:rPr>
          <w:lang w:val="ru-RU"/>
        </w:rPr>
        <w:t>и</w:t>
      </w:r>
      <w:r w:rsidR="00AC02E6" w:rsidRPr="004F7394">
        <w:rPr>
          <w:lang w:val="ru-RU"/>
        </w:rPr>
        <w:t xml:space="preserve"> </w:t>
      </w:r>
      <w:r w:rsidR="00756FAC" w:rsidRPr="004F7394">
        <w:rPr>
          <w:lang w:val="ru-RU"/>
        </w:rPr>
        <w:t>Организатор</w:t>
      </w:r>
      <w:r w:rsidR="005228DE" w:rsidRPr="004F7394">
        <w:rPr>
          <w:lang w:val="ru-RU"/>
        </w:rPr>
        <w:t>ов</w:t>
      </w:r>
      <w:r w:rsidR="00B8459F" w:rsidRPr="004F7394">
        <w:rPr>
          <w:lang w:val="ru-RU"/>
        </w:rPr>
        <w:t>,</w:t>
      </w:r>
      <w:r w:rsidR="00AC02E6" w:rsidRPr="004F7394">
        <w:rPr>
          <w:lang w:val="ru-RU"/>
        </w:rPr>
        <w:t xml:space="preserve"> представители местных </w:t>
      </w:r>
      <w:r w:rsidR="00B8459F" w:rsidRPr="004F7394">
        <w:rPr>
          <w:lang w:val="ru-RU"/>
        </w:rPr>
        <w:t xml:space="preserve">государственных и </w:t>
      </w:r>
      <w:r w:rsidR="00AC02E6" w:rsidRPr="004F7394">
        <w:rPr>
          <w:lang w:val="ru-RU"/>
        </w:rPr>
        <w:t>общественных организаций</w:t>
      </w:r>
      <w:r w:rsidR="00B8459F" w:rsidRPr="004F7394">
        <w:rPr>
          <w:lang w:val="ru-RU"/>
        </w:rPr>
        <w:t>, а также</w:t>
      </w:r>
      <w:r w:rsidR="001A3F10" w:rsidRPr="004F7394">
        <w:rPr>
          <w:lang w:val="ru-RU"/>
        </w:rPr>
        <w:t xml:space="preserve"> представители</w:t>
      </w:r>
      <w:r w:rsidR="00B8459F" w:rsidRPr="004F7394">
        <w:rPr>
          <w:lang w:val="ru-RU"/>
        </w:rPr>
        <w:t xml:space="preserve"> </w:t>
      </w:r>
      <w:r w:rsidR="00AC02E6" w:rsidRPr="004F7394">
        <w:rPr>
          <w:lang w:val="ru-RU"/>
        </w:rPr>
        <w:t xml:space="preserve">хоккейного сообщества. </w:t>
      </w:r>
    </w:p>
    <w:p w:rsidR="00AC02E6" w:rsidRPr="004F7394" w:rsidRDefault="00AC02E6" w:rsidP="00390959">
      <w:pPr>
        <w:numPr>
          <w:ilvl w:val="12"/>
          <w:numId w:val="0"/>
        </w:num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 xml:space="preserve">Структура </w:t>
      </w:r>
      <w:r w:rsidR="00B8459F" w:rsidRPr="004F7394">
        <w:rPr>
          <w:lang w:val="ru-RU"/>
        </w:rPr>
        <w:t xml:space="preserve">и персональный состав </w:t>
      </w:r>
      <w:r w:rsidR="001A3F10" w:rsidRPr="004F7394">
        <w:rPr>
          <w:lang w:val="ru-RU"/>
        </w:rPr>
        <w:t>Д</w:t>
      </w:r>
      <w:r w:rsidR="00771D81" w:rsidRPr="004F7394">
        <w:rPr>
          <w:lang w:val="ru-RU"/>
        </w:rPr>
        <w:t>ирекции</w:t>
      </w:r>
      <w:r w:rsidRPr="004F7394">
        <w:rPr>
          <w:lang w:val="ru-RU"/>
        </w:rPr>
        <w:t xml:space="preserve"> </w:t>
      </w:r>
      <w:r w:rsidR="00FC0DDD" w:rsidRPr="004F7394">
        <w:rPr>
          <w:lang w:val="ru-RU"/>
        </w:rPr>
        <w:t>утвержд</w:t>
      </w:r>
      <w:r w:rsidR="00EA6806" w:rsidRPr="004F7394">
        <w:rPr>
          <w:lang w:val="ru-RU"/>
        </w:rPr>
        <w:t>аются</w:t>
      </w:r>
      <w:r w:rsidR="00FC0DDD" w:rsidRPr="004F7394">
        <w:rPr>
          <w:lang w:val="ru-RU"/>
        </w:rPr>
        <w:t xml:space="preserve"> </w:t>
      </w:r>
      <w:r w:rsidR="00B8459F" w:rsidRPr="004F7394">
        <w:rPr>
          <w:lang w:val="ru-RU"/>
        </w:rPr>
        <w:t>О</w:t>
      </w:r>
      <w:r w:rsidR="00771D81" w:rsidRPr="004F7394">
        <w:rPr>
          <w:lang w:val="ru-RU"/>
        </w:rPr>
        <w:t>рганизационным комитетом</w:t>
      </w:r>
      <w:r w:rsidR="00FC0DDD" w:rsidRPr="004F7394">
        <w:rPr>
          <w:lang w:val="ru-RU"/>
        </w:rPr>
        <w:t>.</w:t>
      </w:r>
      <w:r w:rsidRPr="004F7394">
        <w:rPr>
          <w:lang w:val="ru-RU"/>
        </w:rPr>
        <w:t xml:space="preserve"> </w:t>
      </w:r>
    </w:p>
    <w:p w:rsidR="004F7394" w:rsidRDefault="00FC0DDD" w:rsidP="004F7394">
      <w:pPr>
        <w:spacing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Если Организатор</w:t>
      </w:r>
      <w:r w:rsidR="005228DE" w:rsidRPr="004F7394">
        <w:rPr>
          <w:lang w:val="ru-RU"/>
        </w:rPr>
        <w:t>ы</w:t>
      </w:r>
      <w:r w:rsidRPr="004F7394">
        <w:rPr>
          <w:lang w:val="ru-RU"/>
        </w:rPr>
        <w:t xml:space="preserve"> </w:t>
      </w:r>
      <w:r w:rsidR="008C2531" w:rsidRPr="004F7394">
        <w:rPr>
          <w:lang w:val="ru-RU"/>
        </w:rPr>
        <w:t>задействовал</w:t>
      </w:r>
      <w:r w:rsidR="005228DE" w:rsidRPr="004F7394">
        <w:rPr>
          <w:lang w:val="ru-RU"/>
        </w:rPr>
        <w:t>и</w:t>
      </w:r>
      <w:r w:rsidR="008C2531" w:rsidRPr="004F7394">
        <w:rPr>
          <w:lang w:val="ru-RU"/>
        </w:rPr>
        <w:t xml:space="preserve"> услуги третьей стороны при организации </w:t>
      </w:r>
      <w:r w:rsidR="003D2243" w:rsidRPr="004F7394">
        <w:rPr>
          <w:lang w:val="ru-RU"/>
        </w:rPr>
        <w:t>Турнира</w:t>
      </w:r>
      <w:r w:rsidR="008C2531" w:rsidRPr="004F7394">
        <w:rPr>
          <w:lang w:val="ru-RU"/>
        </w:rPr>
        <w:t xml:space="preserve">, её представители </w:t>
      </w:r>
      <w:r w:rsidR="002875E9" w:rsidRPr="004F7394">
        <w:rPr>
          <w:lang w:val="ru-RU"/>
        </w:rPr>
        <w:t xml:space="preserve">также </w:t>
      </w:r>
      <w:r w:rsidR="008C2531" w:rsidRPr="004F7394">
        <w:rPr>
          <w:lang w:val="ru-RU"/>
        </w:rPr>
        <w:t xml:space="preserve">могут </w:t>
      </w:r>
      <w:r w:rsidR="002875E9" w:rsidRPr="004F7394">
        <w:rPr>
          <w:lang w:val="ru-RU"/>
        </w:rPr>
        <w:t xml:space="preserve">быть включены </w:t>
      </w:r>
      <w:r w:rsidR="008C2531" w:rsidRPr="004F7394">
        <w:rPr>
          <w:lang w:val="ru-RU"/>
        </w:rPr>
        <w:t xml:space="preserve">в состав </w:t>
      </w:r>
      <w:r w:rsidR="001A3F10" w:rsidRPr="004F7394">
        <w:rPr>
          <w:lang w:val="ru-RU"/>
        </w:rPr>
        <w:t>Д</w:t>
      </w:r>
      <w:r w:rsidR="00771D81" w:rsidRPr="004F7394">
        <w:rPr>
          <w:lang w:val="ru-RU"/>
        </w:rPr>
        <w:t>ирекции</w:t>
      </w:r>
      <w:r w:rsidR="008C2531" w:rsidRPr="004F7394">
        <w:rPr>
          <w:lang w:val="ru-RU"/>
        </w:rPr>
        <w:t>.</w:t>
      </w:r>
    </w:p>
    <w:p w:rsidR="004F7394" w:rsidRDefault="004F7394" w:rsidP="000036B3">
      <w:pPr>
        <w:spacing w:line="360" w:lineRule="auto"/>
        <w:ind w:firstLine="851"/>
        <w:jc w:val="both"/>
        <w:rPr>
          <w:b/>
          <w:lang w:val="ru-RU"/>
        </w:rPr>
      </w:pPr>
    </w:p>
    <w:p w:rsidR="001A3F10" w:rsidRPr="004F7394" w:rsidRDefault="00632F6C" w:rsidP="000036B3">
      <w:pPr>
        <w:spacing w:line="360" w:lineRule="auto"/>
        <w:ind w:firstLine="851"/>
        <w:jc w:val="both"/>
        <w:rPr>
          <w:b/>
          <w:lang w:val="ru-RU"/>
        </w:rPr>
      </w:pPr>
      <w:r w:rsidRPr="004F7394">
        <w:rPr>
          <w:b/>
          <w:lang w:val="ru-RU"/>
        </w:rPr>
        <w:t>2.</w:t>
      </w:r>
      <w:r w:rsidR="0067537D" w:rsidRPr="004F7394">
        <w:rPr>
          <w:b/>
          <w:lang w:val="ru-RU"/>
        </w:rPr>
        <w:t>2</w:t>
      </w:r>
      <w:r w:rsidRPr="004F7394">
        <w:rPr>
          <w:b/>
          <w:lang w:val="ru-RU"/>
        </w:rPr>
        <w:t>.3</w:t>
      </w:r>
      <w:r w:rsidR="008726B9" w:rsidRPr="004F7394">
        <w:rPr>
          <w:b/>
          <w:lang w:val="ru-RU"/>
        </w:rPr>
        <w:t>.</w:t>
      </w:r>
      <w:r w:rsidR="003D2243" w:rsidRPr="004F7394">
        <w:rPr>
          <w:b/>
          <w:lang w:val="ru-RU"/>
        </w:rPr>
        <w:t xml:space="preserve"> </w:t>
      </w:r>
      <w:r w:rsidR="001A3F10" w:rsidRPr="004F7394">
        <w:rPr>
          <w:b/>
          <w:lang w:val="ru-RU"/>
        </w:rPr>
        <w:t>Основные обязанности дирекции:</w:t>
      </w:r>
    </w:p>
    <w:p w:rsidR="00632F6C" w:rsidRPr="004F7394" w:rsidRDefault="001A3F10" w:rsidP="000036B3">
      <w:pPr>
        <w:pStyle w:val="30"/>
        <w:numPr>
          <w:ilvl w:val="0"/>
          <w:numId w:val="26"/>
        </w:numPr>
        <w:tabs>
          <w:tab w:val="clear" w:pos="-1152"/>
          <w:tab w:val="clear" w:pos="-720"/>
          <w:tab w:val="clear" w:pos="0"/>
          <w:tab w:val="clear" w:pos="450"/>
          <w:tab w:val="clear" w:pos="1170"/>
        </w:tabs>
        <w:spacing w:line="360" w:lineRule="auto"/>
        <w:ind w:left="1276" w:hanging="357"/>
        <w:rPr>
          <w:rFonts w:ascii="Times New Roman" w:hAnsi="Times New Roman"/>
          <w:sz w:val="24"/>
          <w:u w:val="none"/>
          <w:lang w:val="ru-RU"/>
        </w:rPr>
      </w:pPr>
      <w:r w:rsidRPr="004F7394">
        <w:rPr>
          <w:rFonts w:ascii="Times New Roman" w:hAnsi="Times New Roman"/>
          <w:sz w:val="24"/>
          <w:u w:val="none"/>
          <w:lang w:val="ru-RU"/>
        </w:rPr>
        <w:t xml:space="preserve">осуществление деятельности по проведению Турнира; </w:t>
      </w:r>
    </w:p>
    <w:p w:rsidR="008C2531" w:rsidRPr="004F7394" w:rsidRDefault="00B9715E" w:rsidP="000036B3">
      <w:pPr>
        <w:pStyle w:val="30"/>
        <w:numPr>
          <w:ilvl w:val="0"/>
          <w:numId w:val="26"/>
        </w:numPr>
        <w:tabs>
          <w:tab w:val="clear" w:pos="-1152"/>
          <w:tab w:val="clear" w:pos="-720"/>
          <w:tab w:val="clear" w:pos="0"/>
          <w:tab w:val="clear" w:pos="450"/>
          <w:tab w:val="clear" w:pos="1170"/>
        </w:tabs>
        <w:spacing w:line="360" w:lineRule="auto"/>
        <w:ind w:left="1276"/>
        <w:rPr>
          <w:rFonts w:ascii="Times New Roman" w:hAnsi="Times New Roman"/>
          <w:sz w:val="24"/>
          <w:u w:val="none"/>
          <w:lang w:val="ru-RU"/>
        </w:rPr>
      </w:pPr>
      <w:r>
        <w:rPr>
          <w:rFonts w:ascii="Times New Roman" w:hAnsi="Times New Roman"/>
          <w:sz w:val="24"/>
          <w:u w:val="none"/>
          <w:lang w:val="ru-RU"/>
        </w:rPr>
        <w:t>исполнение</w:t>
      </w:r>
      <w:r w:rsidRPr="004F7394">
        <w:rPr>
          <w:rFonts w:ascii="Times New Roman" w:hAnsi="Times New Roman"/>
          <w:sz w:val="24"/>
          <w:u w:val="none"/>
          <w:lang w:val="ru-RU"/>
        </w:rPr>
        <w:t xml:space="preserve"> </w:t>
      </w:r>
      <w:r w:rsidR="008C2531" w:rsidRPr="004F7394">
        <w:rPr>
          <w:rFonts w:ascii="Times New Roman" w:hAnsi="Times New Roman"/>
          <w:sz w:val="24"/>
          <w:u w:val="none"/>
          <w:lang w:val="ru-RU"/>
        </w:rPr>
        <w:t>решени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>й</w:t>
      </w:r>
      <w:r w:rsidR="008C2531" w:rsidRPr="004F7394">
        <w:rPr>
          <w:rFonts w:ascii="Times New Roman" w:hAnsi="Times New Roman"/>
          <w:sz w:val="24"/>
          <w:u w:val="none"/>
          <w:lang w:val="ru-RU"/>
        </w:rPr>
        <w:t xml:space="preserve"> </w:t>
      </w:r>
      <w:r w:rsidR="00B8459F" w:rsidRPr="004F7394">
        <w:rPr>
          <w:rFonts w:ascii="Times New Roman" w:hAnsi="Times New Roman"/>
          <w:sz w:val="24"/>
          <w:u w:val="none"/>
          <w:lang w:val="ru-RU"/>
        </w:rPr>
        <w:t>О</w:t>
      </w:r>
      <w:r w:rsidR="00771D81" w:rsidRPr="004F7394">
        <w:rPr>
          <w:rFonts w:ascii="Times New Roman" w:hAnsi="Times New Roman"/>
          <w:sz w:val="24"/>
          <w:u w:val="none"/>
          <w:lang w:val="ru-RU"/>
        </w:rPr>
        <w:t>рганизационного комитета</w:t>
      </w:r>
      <w:r w:rsidR="001A3F10" w:rsidRPr="004F7394">
        <w:rPr>
          <w:rFonts w:ascii="Times New Roman" w:hAnsi="Times New Roman"/>
          <w:sz w:val="24"/>
          <w:u w:val="none"/>
          <w:lang w:val="ru-RU"/>
        </w:rPr>
        <w:t xml:space="preserve">. </w:t>
      </w:r>
    </w:p>
    <w:p w:rsidR="003265A3" w:rsidRDefault="003265A3" w:rsidP="000036B3">
      <w:pPr>
        <w:spacing w:line="360" w:lineRule="auto"/>
        <w:ind w:firstLine="720"/>
        <w:jc w:val="both"/>
        <w:rPr>
          <w:lang w:val="ru-RU"/>
        </w:rPr>
      </w:pPr>
    </w:p>
    <w:p w:rsidR="00632F6C" w:rsidRPr="004F7394" w:rsidRDefault="00416A42" w:rsidP="000036B3">
      <w:pPr>
        <w:spacing w:line="360" w:lineRule="auto"/>
        <w:ind w:firstLine="720"/>
        <w:jc w:val="both"/>
        <w:rPr>
          <w:lang w:val="ru-RU"/>
        </w:rPr>
      </w:pPr>
      <w:r w:rsidRPr="004F7394">
        <w:rPr>
          <w:lang w:val="ru-RU"/>
        </w:rPr>
        <w:t xml:space="preserve">Перед </w:t>
      </w:r>
      <w:r w:rsidR="00FA1A19" w:rsidRPr="004F7394">
        <w:rPr>
          <w:lang w:val="ru-RU"/>
        </w:rPr>
        <w:t xml:space="preserve">началом </w:t>
      </w:r>
      <w:r w:rsidR="003D2243" w:rsidRPr="004F7394">
        <w:rPr>
          <w:lang w:val="ru-RU"/>
        </w:rPr>
        <w:t>Турнира</w:t>
      </w:r>
      <w:r w:rsidR="00771D81" w:rsidRPr="004F7394">
        <w:rPr>
          <w:lang w:val="ru-RU"/>
        </w:rPr>
        <w:t xml:space="preserve"> </w:t>
      </w:r>
      <w:r w:rsidR="001A3F10" w:rsidRPr="004F7394">
        <w:rPr>
          <w:lang w:val="ru-RU"/>
        </w:rPr>
        <w:t>Д</w:t>
      </w:r>
      <w:r w:rsidR="00771D81" w:rsidRPr="004F7394">
        <w:rPr>
          <w:lang w:val="ru-RU"/>
        </w:rPr>
        <w:t>ирекция</w:t>
      </w:r>
      <w:r w:rsidRPr="004F7394">
        <w:rPr>
          <w:lang w:val="ru-RU"/>
        </w:rPr>
        <w:t xml:space="preserve"> информир</w:t>
      </w:r>
      <w:r w:rsidR="003D2243" w:rsidRPr="004F7394">
        <w:rPr>
          <w:lang w:val="ru-RU"/>
        </w:rPr>
        <w:t>ует</w:t>
      </w:r>
      <w:r w:rsidRPr="004F7394">
        <w:rPr>
          <w:lang w:val="ru-RU"/>
        </w:rPr>
        <w:t xml:space="preserve"> </w:t>
      </w:r>
      <w:r w:rsidR="0015711D" w:rsidRPr="004F7394">
        <w:rPr>
          <w:lang w:val="ru-RU"/>
        </w:rPr>
        <w:t>национальные федерации</w:t>
      </w:r>
      <w:r w:rsidRPr="004F7394">
        <w:rPr>
          <w:lang w:val="ru-RU"/>
        </w:rPr>
        <w:t xml:space="preserve"> </w:t>
      </w:r>
      <w:r w:rsidR="00FA1A19" w:rsidRPr="004F7394">
        <w:rPr>
          <w:lang w:val="ru-RU"/>
        </w:rPr>
        <w:t xml:space="preserve">стран, чьи команды участвуют в </w:t>
      </w:r>
      <w:r w:rsidR="00EA6806" w:rsidRPr="004F7394">
        <w:rPr>
          <w:lang w:val="ru-RU"/>
        </w:rPr>
        <w:t>Тур</w:t>
      </w:r>
      <w:r w:rsidR="00A70841" w:rsidRPr="004F7394">
        <w:rPr>
          <w:lang w:val="ru-RU"/>
        </w:rPr>
        <w:t>нире</w:t>
      </w:r>
      <w:r w:rsidR="00FA1A19" w:rsidRPr="004F7394">
        <w:rPr>
          <w:lang w:val="ru-RU"/>
        </w:rPr>
        <w:t xml:space="preserve">, </w:t>
      </w:r>
      <w:r w:rsidRPr="004F7394">
        <w:rPr>
          <w:lang w:val="ru-RU"/>
        </w:rPr>
        <w:t xml:space="preserve">о </w:t>
      </w:r>
      <w:r w:rsidR="00B8459F" w:rsidRPr="004F7394">
        <w:rPr>
          <w:lang w:val="ru-RU"/>
        </w:rPr>
        <w:t xml:space="preserve">деталях </w:t>
      </w:r>
      <w:r w:rsidRPr="004F7394">
        <w:rPr>
          <w:lang w:val="ru-RU"/>
        </w:rPr>
        <w:t xml:space="preserve">организации </w:t>
      </w:r>
      <w:r w:rsidR="00B8459F" w:rsidRPr="004F7394">
        <w:rPr>
          <w:lang w:val="ru-RU"/>
        </w:rPr>
        <w:t xml:space="preserve">и проведения </w:t>
      </w:r>
      <w:r w:rsidR="00EA6806" w:rsidRPr="004F7394">
        <w:rPr>
          <w:lang w:val="ru-RU"/>
        </w:rPr>
        <w:t>Турнира</w:t>
      </w:r>
      <w:r w:rsidR="00632F6C" w:rsidRPr="004F7394">
        <w:rPr>
          <w:lang w:val="ru-RU"/>
        </w:rPr>
        <w:t xml:space="preserve">. </w:t>
      </w:r>
    </w:p>
    <w:p w:rsidR="00A70841" w:rsidRPr="004F7394" w:rsidRDefault="00A70841" w:rsidP="00EE014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2.3. Директорат</w:t>
      </w:r>
    </w:p>
    <w:p w:rsidR="001A3F10" w:rsidRPr="004F7394" w:rsidRDefault="00A70841" w:rsidP="00390959">
      <w:pPr>
        <w:numPr>
          <w:ilvl w:val="12"/>
          <w:numId w:val="0"/>
        </w:numPr>
        <w:spacing w:before="120" w:line="360" w:lineRule="auto"/>
        <w:jc w:val="both"/>
        <w:rPr>
          <w:lang w:val="ru-RU"/>
        </w:rPr>
      </w:pPr>
      <w:r w:rsidRPr="004F7394">
        <w:rPr>
          <w:lang w:val="ru-RU"/>
        </w:rPr>
        <w:tab/>
      </w:r>
      <w:r w:rsidR="001A3F10" w:rsidRPr="004F7394">
        <w:rPr>
          <w:lang w:val="ru-RU"/>
        </w:rPr>
        <w:t xml:space="preserve">2.3.1. </w:t>
      </w:r>
      <w:r w:rsidRPr="004F7394">
        <w:rPr>
          <w:lang w:val="ru-RU"/>
        </w:rPr>
        <w:t xml:space="preserve">На период проведения Турнира для решения спортивных и организационных вопросов создается </w:t>
      </w:r>
      <w:r w:rsidR="001A3F10" w:rsidRPr="004F7394">
        <w:rPr>
          <w:lang w:val="ru-RU"/>
        </w:rPr>
        <w:t>Д</w:t>
      </w:r>
      <w:r w:rsidRPr="004F7394">
        <w:rPr>
          <w:lang w:val="ru-RU"/>
        </w:rPr>
        <w:t xml:space="preserve">иректорат Турнира. </w:t>
      </w:r>
    </w:p>
    <w:p w:rsidR="001A3F10" w:rsidRPr="004F7394" w:rsidRDefault="00B9715E" w:rsidP="00390959">
      <w:pPr>
        <w:numPr>
          <w:ilvl w:val="12"/>
          <w:numId w:val="0"/>
        </w:numPr>
        <w:spacing w:before="120" w:line="360" w:lineRule="auto"/>
        <w:jc w:val="both"/>
        <w:rPr>
          <w:lang w:val="ru-RU"/>
        </w:rPr>
      </w:pPr>
      <w:r>
        <w:rPr>
          <w:lang w:val="ru-RU"/>
        </w:rPr>
        <w:tab/>
      </w:r>
      <w:r w:rsidR="001A3F10" w:rsidRPr="004F7394">
        <w:rPr>
          <w:lang w:val="ru-RU"/>
        </w:rPr>
        <w:t xml:space="preserve">2.3.2. </w:t>
      </w:r>
      <w:r w:rsidR="00A70841" w:rsidRPr="004F7394">
        <w:t xml:space="preserve">В состав </w:t>
      </w:r>
      <w:r w:rsidR="001A3F10" w:rsidRPr="004F7394">
        <w:rPr>
          <w:lang w:val="ru-RU"/>
        </w:rPr>
        <w:t>Д</w:t>
      </w:r>
      <w:r w:rsidR="00A70841" w:rsidRPr="004F7394">
        <w:t>иректората входят представители Организатор</w:t>
      </w:r>
      <w:r w:rsidR="005228DE" w:rsidRPr="004F7394">
        <w:rPr>
          <w:lang w:val="ru-RU"/>
        </w:rPr>
        <w:t>ов</w:t>
      </w:r>
      <w:r w:rsidR="00A70841" w:rsidRPr="004F7394">
        <w:t xml:space="preserve"> и всех команд-участниц </w:t>
      </w:r>
      <w:r w:rsidR="00A70841" w:rsidRPr="004F7394">
        <w:rPr>
          <w:lang w:val="ru-RU"/>
        </w:rPr>
        <w:t>Турнира</w:t>
      </w:r>
      <w:r w:rsidR="00A70841" w:rsidRPr="004F7394">
        <w:t xml:space="preserve">, судейские инспекторы ИИХФ и КХЛ/МХЛ, а также другие заинтересованные лица. </w:t>
      </w:r>
      <w:r w:rsidR="005228DE" w:rsidRPr="004F7394">
        <w:rPr>
          <w:lang w:val="ru-RU"/>
        </w:rPr>
        <w:t xml:space="preserve"> </w:t>
      </w:r>
    </w:p>
    <w:p w:rsidR="00A70841" w:rsidRPr="004F7394" w:rsidRDefault="00B9715E" w:rsidP="00390959">
      <w:pPr>
        <w:numPr>
          <w:ilvl w:val="12"/>
          <w:numId w:val="0"/>
        </w:numPr>
        <w:spacing w:before="120" w:line="360" w:lineRule="auto"/>
        <w:jc w:val="both"/>
      </w:pPr>
      <w:r>
        <w:rPr>
          <w:lang w:val="ru-RU"/>
        </w:rPr>
        <w:tab/>
      </w:r>
      <w:r w:rsidR="001A3F10" w:rsidRPr="004F7394">
        <w:rPr>
          <w:lang w:val="ru-RU"/>
        </w:rPr>
        <w:t xml:space="preserve">2.3.3. </w:t>
      </w:r>
      <w:r w:rsidRPr="004F7394">
        <w:rPr>
          <w:lang w:val="ru-RU"/>
        </w:rPr>
        <w:t>У</w:t>
      </w:r>
      <w:r w:rsidRPr="004F7394">
        <w:t xml:space="preserve">правляющий директор МХЛ </w:t>
      </w:r>
      <w:r>
        <w:rPr>
          <w:lang w:val="ru-RU"/>
        </w:rPr>
        <w:t>в</w:t>
      </w:r>
      <w:r w:rsidRPr="004F7394">
        <w:t>озгл</w:t>
      </w:r>
      <w:r w:rsidRPr="004F7394">
        <w:rPr>
          <w:lang w:val="ru-RU"/>
        </w:rPr>
        <w:t>а</w:t>
      </w:r>
      <w:r w:rsidRPr="004F7394">
        <w:t xml:space="preserve">вляет </w:t>
      </w:r>
      <w:r>
        <w:rPr>
          <w:lang w:val="ru-RU"/>
        </w:rPr>
        <w:t>Д</w:t>
      </w:r>
      <w:r w:rsidR="00A70841" w:rsidRPr="004F7394">
        <w:t>иректорат.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2.</w:t>
      </w:r>
      <w:r w:rsidR="00A70841" w:rsidRPr="004F7394">
        <w:rPr>
          <w:b/>
          <w:lang w:val="ru-RU"/>
        </w:rPr>
        <w:t>4</w:t>
      </w:r>
      <w:r w:rsidR="008726B9" w:rsidRPr="004F7394">
        <w:rPr>
          <w:b/>
          <w:lang w:val="ru-RU"/>
        </w:rPr>
        <w:t>.</w:t>
      </w:r>
      <w:r w:rsidR="00EA6806" w:rsidRPr="004F7394">
        <w:rPr>
          <w:b/>
          <w:lang w:val="ru-RU"/>
        </w:rPr>
        <w:t xml:space="preserve"> </w:t>
      </w:r>
      <w:r w:rsidR="00416A42" w:rsidRPr="004F7394">
        <w:rPr>
          <w:b/>
          <w:lang w:val="ru-RU"/>
        </w:rPr>
        <w:t>П</w:t>
      </w:r>
      <w:r w:rsidR="00EA6806" w:rsidRPr="004F7394">
        <w:rPr>
          <w:b/>
          <w:lang w:val="ru-RU"/>
        </w:rPr>
        <w:t>ерсонал</w:t>
      </w:r>
    </w:p>
    <w:p w:rsidR="00632F6C" w:rsidRPr="004F7394" w:rsidRDefault="00416A42" w:rsidP="00390959">
      <w:pPr>
        <w:numPr>
          <w:ilvl w:val="12"/>
          <w:numId w:val="0"/>
        </w:num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3E1F12" w:rsidRPr="004F7394">
        <w:rPr>
          <w:lang w:val="ru-RU"/>
        </w:rPr>
        <w:t>ы</w:t>
      </w:r>
      <w:r w:rsidRPr="004F7394">
        <w:rPr>
          <w:lang w:val="ru-RU"/>
        </w:rPr>
        <w:t xml:space="preserve"> отвеча</w:t>
      </w:r>
      <w:r w:rsidR="003E1F12" w:rsidRPr="004F7394">
        <w:rPr>
          <w:lang w:val="ru-RU"/>
        </w:rPr>
        <w:t>ю</w:t>
      </w:r>
      <w:r w:rsidRPr="004F7394">
        <w:rPr>
          <w:lang w:val="ru-RU"/>
        </w:rPr>
        <w:t xml:space="preserve">т за назначение в </w:t>
      </w:r>
      <w:r w:rsidR="008E3254" w:rsidRPr="004F7394">
        <w:rPr>
          <w:lang w:val="ru-RU"/>
        </w:rPr>
        <w:t>О</w:t>
      </w:r>
      <w:r w:rsidR="00771D81" w:rsidRPr="004F7394">
        <w:rPr>
          <w:lang w:val="ru-RU"/>
        </w:rPr>
        <w:t xml:space="preserve">рганизационный комитет </w:t>
      </w:r>
      <w:r w:rsidRPr="004F7394">
        <w:rPr>
          <w:lang w:val="ru-RU"/>
        </w:rPr>
        <w:t xml:space="preserve">и </w:t>
      </w:r>
      <w:r w:rsidR="001A3F10" w:rsidRPr="004F7394">
        <w:rPr>
          <w:lang w:val="ru-RU"/>
        </w:rPr>
        <w:t>Д</w:t>
      </w:r>
      <w:r w:rsidR="00771D81" w:rsidRPr="004F7394">
        <w:rPr>
          <w:lang w:val="ru-RU"/>
        </w:rPr>
        <w:t>ирекцию</w:t>
      </w:r>
      <w:r w:rsidRPr="004F7394">
        <w:rPr>
          <w:lang w:val="ru-RU"/>
        </w:rPr>
        <w:t xml:space="preserve"> квалифицированных лиц, которые будут </w:t>
      </w:r>
      <w:r w:rsidR="008E3254" w:rsidRPr="004F7394">
        <w:rPr>
          <w:lang w:val="ru-RU"/>
        </w:rPr>
        <w:t>проводить</w:t>
      </w:r>
      <w:r w:rsidRPr="004F7394">
        <w:rPr>
          <w:lang w:val="ru-RU"/>
        </w:rPr>
        <w:t xml:space="preserve"> работу до</w:t>
      </w:r>
      <w:r w:rsidR="00FA1A19" w:rsidRPr="004F7394">
        <w:rPr>
          <w:lang w:val="ru-RU"/>
        </w:rPr>
        <w:t xml:space="preserve"> начала </w:t>
      </w:r>
      <w:r w:rsidR="00EA6806" w:rsidRPr="004F7394">
        <w:rPr>
          <w:lang w:val="ru-RU"/>
        </w:rPr>
        <w:t>Турнира</w:t>
      </w:r>
      <w:r w:rsidRPr="004F7394">
        <w:rPr>
          <w:lang w:val="ru-RU"/>
        </w:rPr>
        <w:t xml:space="preserve">, во время </w:t>
      </w:r>
      <w:r w:rsidR="00FA1A19" w:rsidRPr="004F7394">
        <w:rPr>
          <w:lang w:val="ru-RU"/>
        </w:rPr>
        <w:t xml:space="preserve">его проведения </w:t>
      </w:r>
      <w:r w:rsidRPr="004F7394">
        <w:rPr>
          <w:lang w:val="ru-RU"/>
        </w:rPr>
        <w:t>и по</w:t>
      </w:r>
      <w:r w:rsidR="009D5068" w:rsidRPr="004F7394">
        <w:rPr>
          <w:lang w:val="ru-RU"/>
        </w:rPr>
        <w:t xml:space="preserve">сле </w:t>
      </w:r>
      <w:r w:rsidR="00FA1A19" w:rsidRPr="004F7394">
        <w:rPr>
          <w:lang w:val="ru-RU"/>
        </w:rPr>
        <w:t xml:space="preserve">его </w:t>
      </w:r>
      <w:r w:rsidRPr="004F7394">
        <w:rPr>
          <w:lang w:val="ru-RU"/>
        </w:rPr>
        <w:t>завершени</w:t>
      </w:r>
      <w:r w:rsidR="009D5068" w:rsidRPr="004F7394">
        <w:rPr>
          <w:lang w:val="ru-RU"/>
        </w:rPr>
        <w:t>я</w:t>
      </w:r>
      <w:r w:rsidRPr="004F7394">
        <w:rPr>
          <w:lang w:val="ru-RU"/>
        </w:rPr>
        <w:t xml:space="preserve">. 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2.</w:t>
      </w:r>
      <w:r w:rsidR="00A70841" w:rsidRPr="004F7394">
        <w:rPr>
          <w:b/>
          <w:lang w:val="ru-RU"/>
        </w:rPr>
        <w:t>5</w:t>
      </w:r>
      <w:r w:rsidR="008726B9" w:rsidRPr="004F7394">
        <w:rPr>
          <w:b/>
          <w:lang w:val="ru-RU"/>
        </w:rPr>
        <w:t>.</w:t>
      </w:r>
      <w:r w:rsidR="00EA6806" w:rsidRPr="004F7394">
        <w:rPr>
          <w:b/>
          <w:lang w:val="ru-RU"/>
        </w:rPr>
        <w:t xml:space="preserve"> Инспекция мест проведения Турнира</w:t>
      </w:r>
    </w:p>
    <w:p w:rsidR="000036B3" w:rsidRDefault="00A82064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3E1F12" w:rsidRPr="004F7394">
        <w:rPr>
          <w:lang w:val="ru-RU"/>
        </w:rPr>
        <w:t>ы</w:t>
      </w:r>
      <w:r w:rsidRPr="004F7394">
        <w:rPr>
          <w:lang w:val="ru-RU"/>
        </w:rPr>
        <w:t xml:space="preserve"> состав</w:t>
      </w:r>
      <w:r w:rsidR="00EA6806" w:rsidRPr="004F7394">
        <w:rPr>
          <w:lang w:val="ru-RU"/>
        </w:rPr>
        <w:t>ля</w:t>
      </w:r>
      <w:r w:rsidR="003E1F12" w:rsidRPr="004F7394">
        <w:rPr>
          <w:lang w:val="ru-RU"/>
        </w:rPr>
        <w:t>ю</w:t>
      </w:r>
      <w:r w:rsidR="00EA6806" w:rsidRPr="004F7394">
        <w:rPr>
          <w:lang w:val="ru-RU"/>
        </w:rPr>
        <w:t>т</w:t>
      </w:r>
      <w:r w:rsidRPr="004F7394">
        <w:rPr>
          <w:lang w:val="ru-RU"/>
        </w:rPr>
        <w:t xml:space="preserve"> график посещения мест </w:t>
      </w:r>
      <w:r w:rsidR="00EA6806" w:rsidRPr="004F7394">
        <w:rPr>
          <w:lang w:val="ru-RU"/>
        </w:rPr>
        <w:t xml:space="preserve">проведения </w:t>
      </w:r>
      <w:r w:rsidR="002875E9" w:rsidRPr="004F7394">
        <w:rPr>
          <w:lang w:val="ru-RU"/>
        </w:rPr>
        <w:t>Т</w:t>
      </w:r>
      <w:r w:rsidR="00EA6806" w:rsidRPr="004F7394">
        <w:rPr>
          <w:lang w:val="ru-RU"/>
        </w:rPr>
        <w:t>урнира</w:t>
      </w:r>
      <w:r w:rsidR="0067537D" w:rsidRPr="004F7394">
        <w:rPr>
          <w:lang w:val="ru-RU"/>
        </w:rPr>
        <w:t xml:space="preserve"> с целью контроля</w:t>
      </w:r>
      <w:r w:rsidRPr="004F7394">
        <w:rPr>
          <w:lang w:val="ru-RU"/>
        </w:rPr>
        <w:t xml:space="preserve"> </w:t>
      </w:r>
      <w:r w:rsidR="00B9715E">
        <w:rPr>
          <w:lang w:val="ru-RU"/>
        </w:rPr>
        <w:t xml:space="preserve">их </w:t>
      </w:r>
      <w:r w:rsidR="0067537D" w:rsidRPr="004F7394">
        <w:rPr>
          <w:lang w:val="ru-RU"/>
        </w:rPr>
        <w:t>подготовк</w:t>
      </w:r>
      <w:r w:rsidR="00EA6806" w:rsidRPr="004F7394">
        <w:rPr>
          <w:lang w:val="ru-RU"/>
        </w:rPr>
        <w:t>и</w:t>
      </w:r>
      <w:r w:rsidR="0067537D" w:rsidRPr="004F7394">
        <w:rPr>
          <w:lang w:val="ru-RU"/>
        </w:rPr>
        <w:t xml:space="preserve"> </w:t>
      </w:r>
      <w:r w:rsidR="002875E9" w:rsidRPr="004F7394">
        <w:rPr>
          <w:lang w:val="ru-RU"/>
        </w:rPr>
        <w:t xml:space="preserve">к </w:t>
      </w:r>
      <w:r w:rsidR="00EA6806" w:rsidRPr="004F7394">
        <w:rPr>
          <w:lang w:val="ru-RU"/>
        </w:rPr>
        <w:t xml:space="preserve">его </w:t>
      </w:r>
      <w:r w:rsidR="0067537D" w:rsidRPr="004F7394">
        <w:rPr>
          <w:lang w:val="ru-RU"/>
        </w:rPr>
        <w:t>проведени</w:t>
      </w:r>
      <w:r w:rsidR="002875E9" w:rsidRPr="004F7394">
        <w:rPr>
          <w:lang w:val="ru-RU"/>
        </w:rPr>
        <w:t>ю</w:t>
      </w:r>
      <w:r w:rsidR="00AD7835" w:rsidRPr="004F7394">
        <w:rPr>
          <w:lang w:val="ru-RU"/>
        </w:rPr>
        <w:t>.</w:t>
      </w:r>
    </w:p>
    <w:p w:rsidR="00907BEC" w:rsidRDefault="00907BEC">
      <w:pPr>
        <w:spacing w:before="120" w:line="360" w:lineRule="auto"/>
        <w:ind w:firstLine="851"/>
        <w:jc w:val="both"/>
        <w:rPr>
          <w:lang w:val="ru-RU"/>
        </w:rPr>
      </w:pPr>
    </w:p>
    <w:p w:rsidR="00907BEC" w:rsidRPr="004F7394" w:rsidRDefault="00907BEC">
      <w:pPr>
        <w:spacing w:before="120" w:line="360" w:lineRule="auto"/>
        <w:ind w:firstLine="851"/>
        <w:jc w:val="both"/>
        <w:rPr>
          <w:lang w:val="ru-RU"/>
        </w:rPr>
      </w:pP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2.</w:t>
      </w:r>
      <w:r w:rsidR="00A70841" w:rsidRPr="004F7394">
        <w:rPr>
          <w:b/>
          <w:lang w:val="ru-RU"/>
        </w:rPr>
        <w:t>6</w:t>
      </w:r>
      <w:r w:rsidR="008726B9" w:rsidRPr="004F7394">
        <w:rPr>
          <w:b/>
          <w:lang w:val="ru-RU"/>
        </w:rPr>
        <w:t>.</w:t>
      </w:r>
      <w:r w:rsidR="00EA6806" w:rsidRPr="004F7394">
        <w:rPr>
          <w:b/>
          <w:lang w:val="ru-RU"/>
        </w:rPr>
        <w:t xml:space="preserve"> </w:t>
      </w:r>
      <w:r w:rsidR="00AD7835" w:rsidRPr="004F7394">
        <w:rPr>
          <w:b/>
          <w:lang w:val="ru-RU"/>
        </w:rPr>
        <w:t>З</w:t>
      </w:r>
      <w:r w:rsidR="00EA6806" w:rsidRPr="004F7394">
        <w:rPr>
          <w:b/>
          <w:lang w:val="ru-RU"/>
        </w:rPr>
        <w:t>аседания и протоколы</w:t>
      </w:r>
    </w:p>
    <w:p w:rsidR="00632F6C" w:rsidRPr="004F7394" w:rsidRDefault="00AD783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3E1F12" w:rsidRPr="004F7394">
        <w:rPr>
          <w:lang w:val="ru-RU"/>
        </w:rPr>
        <w:t>ы</w:t>
      </w:r>
      <w:r w:rsidRPr="004F7394">
        <w:rPr>
          <w:lang w:val="ru-RU"/>
        </w:rPr>
        <w:t xml:space="preserve"> отвеча</w:t>
      </w:r>
      <w:r w:rsidR="003E1F12" w:rsidRPr="004F7394">
        <w:rPr>
          <w:lang w:val="ru-RU"/>
        </w:rPr>
        <w:t>ю</w:t>
      </w:r>
      <w:r w:rsidRPr="004F7394">
        <w:rPr>
          <w:lang w:val="ru-RU"/>
        </w:rPr>
        <w:t>т за составление и рассылку протоколов всех заседаний с участием представителей Организатор</w:t>
      </w:r>
      <w:r w:rsidR="003E1F12" w:rsidRPr="004F7394">
        <w:rPr>
          <w:lang w:val="ru-RU"/>
        </w:rPr>
        <w:t>ов</w:t>
      </w:r>
      <w:r w:rsidRPr="004F7394">
        <w:rPr>
          <w:lang w:val="ru-RU"/>
        </w:rPr>
        <w:t xml:space="preserve">. После утверждения протоколов они рассылаются всем заинтересованным сторонам не позднее чем через </w:t>
      </w:r>
      <w:r w:rsidR="002875E9" w:rsidRPr="004F7394">
        <w:rPr>
          <w:lang w:val="ru-RU"/>
        </w:rPr>
        <w:t>7 (</w:t>
      </w:r>
      <w:r w:rsidR="00EA6806" w:rsidRPr="004F7394">
        <w:rPr>
          <w:lang w:val="ru-RU"/>
        </w:rPr>
        <w:t>семь</w:t>
      </w:r>
      <w:r w:rsidR="002875E9" w:rsidRPr="004F7394">
        <w:rPr>
          <w:lang w:val="ru-RU"/>
        </w:rPr>
        <w:t>)</w:t>
      </w:r>
      <w:r w:rsidR="00EA6806" w:rsidRPr="004F7394">
        <w:rPr>
          <w:lang w:val="ru-RU"/>
        </w:rPr>
        <w:t xml:space="preserve"> календарных дней </w:t>
      </w:r>
      <w:r w:rsidRPr="004F7394">
        <w:rPr>
          <w:lang w:val="ru-RU"/>
        </w:rPr>
        <w:t>после проведения заседания.</w:t>
      </w:r>
      <w:r w:rsidR="00632F6C" w:rsidRPr="004F7394">
        <w:rPr>
          <w:lang w:val="ru-RU"/>
        </w:rPr>
        <w:t xml:space="preserve"> </w:t>
      </w:r>
    </w:p>
    <w:p w:rsidR="00BA7FA2" w:rsidRPr="004F7394" w:rsidRDefault="00BA7FA2" w:rsidP="006E28DB">
      <w:bookmarkStart w:id="2" w:name="_Toc208924163"/>
    </w:p>
    <w:p w:rsidR="00632F6C" w:rsidRPr="004F7394" w:rsidRDefault="00EA6806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r w:rsidRPr="004F7394">
        <w:rPr>
          <w:b/>
          <w:sz w:val="24"/>
          <w:szCs w:val="24"/>
          <w:lang w:val="en-US"/>
        </w:rPr>
        <w:t>III</w:t>
      </w:r>
      <w:r w:rsidR="008726B9" w:rsidRPr="004F7394">
        <w:rPr>
          <w:b/>
          <w:sz w:val="24"/>
          <w:szCs w:val="24"/>
        </w:rPr>
        <w:t>.</w:t>
      </w:r>
      <w:r w:rsidRPr="004F7394">
        <w:rPr>
          <w:b/>
          <w:sz w:val="24"/>
          <w:szCs w:val="24"/>
        </w:rPr>
        <w:t xml:space="preserve"> </w:t>
      </w:r>
      <w:r w:rsidR="001B5F1A" w:rsidRPr="004F7394">
        <w:rPr>
          <w:b/>
          <w:sz w:val="24"/>
          <w:szCs w:val="24"/>
        </w:rPr>
        <w:t>ФИНАНСО</w:t>
      </w:r>
      <w:bookmarkEnd w:id="2"/>
      <w:r w:rsidRPr="004F7394">
        <w:rPr>
          <w:b/>
          <w:sz w:val="24"/>
          <w:szCs w:val="24"/>
        </w:rPr>
        <w:t>ВЫЕ ВОПРОСЫ</w:t>
      </w:r>
    </w:p>
    <w:p w:rsidR="00BB36E7" w:rsidRPr="004F7394" w:rsidRDefault="00390959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 xml:space="preserve">3.1. </w:t>
      </w:r>
      <w:r w:rsidR="00BB36E7" w:rsidRPr="004F7394">
        <w:rPr>
          <w:b/>
          <w:lang w:val="ru-RU"/>
        </w:rPr>
        <w:t>Доходы</w:t>
      </w:r>
    </w:p>
    <w:p w:rsidR="00C72022" w:rsidRPr="004F7394" w:rsidRDefault="00C72022" w:rsidP="00390959">
      <w:pPr>
        <w:spacing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3E1F12" w:rsidRPr="004F7394">
        <w:rPr>
          <w:lang w:val="ru-RU"/>
        </w:rPr>
        <w:t>ы</w:t>
      </w:r>
      <w:r w:rsidRPr="004F7394">
        <w:rPr>
          <w:lang w:val="ru-RU"/>
        </w:rPr>
        <w:t xml:space="preserve"> облада</w:t>
      </w:r>
      <w:r w:rsidR="003E1F12" w:rsidRPr="004F7394">
        <w:rPr>
          <w:lang w:val="ru-RU"/>
        </w:rPr>
        <w:t>ю</w:t>
      </w:r>
      <w:r w:rsidRPr="004F7394">
        <w:rPr>
          <w:lang w:val="ru-RU"/>
        </w:rPr>
        <w:t xml:space="preserve">т правом на получение всех доходов от </w:t>
      </w:r>
      <w:r w:rsidR="00077F1E" w:rsidRPr="004F7394">
        <w:rPr>
          <w:lang w:val="ru-RU"/>
        </w:rPr>
        <w:t>Турнира</w:t>
      </w:r>
      <w:r w:rsidR="00C21BD4" w:rsidRPr="004F7394">
        <w:rPr>
          <w:lang w:val="ru-RU"/>
        </w:rPr>
        <w:t xml:space="preserve"> согласно Соглашению</w:t>
      </w:r>
      <w:r w:rsidRPr="004F7394">
        <w:rPr>
          <w:lang w:val="ru-RU"/>
        </w:rPr>
        <w:t xml:space="preserve">. </w:t>
      </w:r>
    </w:p>
    <w:p w:rsidR="00BB36E7" w:rsidRPr="004F7394" w:rsidRDefault="00077F1E" w:rsidP="00BB36E7">
      <w:pPr>
        <w:spacing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 xml:space="preserve">3.2. </w:t>
      </w:r>
      <w:r w:rsidR="00BB36E7" w:rsidRPr="004F7394">
        <w:rPr>
          <w:b/>
          <w:lang w:val="ru-RU"/>
        </w:rPr>
        <w:t>Расходы</w:t>
      </w:r>
    </w:p>
    <w:p w:rsidR="00632F6C" w:rsidRPr="004F7394" w:rsidRDefault="00E91BB4" w:rsidP="00390959">
      <w:pPr>
        <w:spacing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3E1F12" w:rsidRPr="004F7394">
        <w:rPr>
          <w:lang w:val="ru-RU"/>
        </w:rPr>
        <w:t>ы</w:t>
      </w:r>
      <w:r w:rsidR="0067012F" w:rsidRPr="004F7394">
        <w:rPr>
          <w:lang w:val="ru-RU"/>
        </w:rPr>
        <w:t xml:space="preserve"> </w:t>
      </w:r>
      <w:r w:rsidRPr="004F7394">
        <w:rPr>
          <w:lang w:val="ru-RU"/>
        </w:rPr>
        <w:t>нес</w:t>
      </w:r>
      <w:r w:rsidR="003E1F12" w:rsidRPr="004F7394">
        <w:rPr>
          <w:lang w:val="ru-RU"/>
        </w:rPr>
        <w:t>у</w:t>
      </w:r>
      <w:r w:rsidR="00077F1E" w:rsidRPr="004F7394">
        <w:rPr>
          <w:lang w:val="ru-RU"/>
        </w:rPr>
        <w:t>т</w:t>
      </w:r>
      <w:r w:rsidRPr="004F7394">
        <w:rPr>
          <w:lang w:val="ru-RU"/>
        </w:rPr>
        <w:t xml:space="preserve"> все затраты, связанные с организацией </w:t>
      </w:r>
      <w:r w:rsidR="00077F1E" w:rsidRPr="004F7394">
        <w:rPr>
          <w:lang w:val="ru-RU"/>
        </w:rPr>
        <w:t>Турнира</w:t>
      </w:r>
      <w:r w:rsidR="00C21BD4" w:rsidRPr="004F7394">
        <w:rPr>
          <w:lang w:val="ru-RU"/>
        </w:rPr>
        <w:t xml:space="preserve"> согласно Соглашению</w:t>
      </w:r>
      <w:r w:rsidRPr="004F7394">
        <w:rPr>
          <w:lang w:val="ru-RU"/>
        </w:rPr>
        <w:t xml:space="preserve">. </w:t>
      </w:r>
    </w:p>
    <w:p w:rsidR="00BB36E7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3.</w:t>
      </w:r>
      <w:r w:rsidR="008E3254" w:rsidRPr="004F7394">
        <w:rPr>
          <w:b/>
          <w:lang w:val="ru-RU"/>
        </w:rPr>
        <w:t>3</w:t>
      </w:r>
      <w:r w:rsidR="008726B9" w:rsidRPr="004F7394">
        <w:rPr>
          <w:b/>
          <w:lang w:val="ru-RU"/>
        </w:rPr>
        <w:t>.</w:t>
      </w:r>
      <w:r w:rsidR="00390959" w:rsidRPr="004F7394">
        <w:rPr>
          <w:b/>
          <w:lang w:val="ru-RU"/>
        </w:rPr>
        <w:t xml:space="preserve"> </w:t>
      </w:r>
      <w:r w:rsidR="00BB36E7" w:rsidRPr="004F7394">
        <w:rPr>
          <w:b/>
          <w:lang w:val="ru-RU"/>
        </w:rPr>
        <w:t>Налоги и сборы</w:t>
      </w:r>
    </w:p>
    <w:p w:rsidR="00632F6C" w:rsidRPr="004F7394" w:rsidRDefault="0067012F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</w:t>
      </w:r>
      <w:r w:rsidR="00E621F5" w:rsidRPr="004F7394">
        <w:rPr>
          <w:lang w:val="ru-RU"/>
        </w:rPr>
        <w:t>рганизатор</w:t>
      </w:r>
      <w:r w:rsidR="003E1F12" w:rsidRPr="004F7394">
        <w:rPr>
          <w:lang w:val="ru-RU"/>
        </w:rPr>
        <w:t>ы</w:t>
      </w:r>
      <w:r w:rsidR="00E621F5" w:rsidRPr="004F7394">
        <w:rPr>
          <w:lang w:val="ru-RU"/>
        </w:rPr>
        <w:t xml:space="preserve"> </w:t>
      </w:r>
      <w:r w:rsidR="00135A92" w:rsidRPr="004F7394">
        <w:rPr>
          <w:lang w:val="ru-RU"/>
        </w:rPr>
        <w:t>уп</w:t>
      </w:r>
      <w:r w:rsidR="00E621F5" w:rsidRPr="004F7394">
        <w:rPr>
          <w:lang w:val="ru-RU"/>
        </w:rPr>
        <w:t>л</w:t>
      </w:r>
      <w:r w:rsidR="00390959" w:rsidRPr="004F7394">
        <w:rPr>
          <w:lang w:val="ru-RU"/>
        </w:rPr>
        <w:t>ачивают</w:t>
      </w:r>
      <w:r w:rsidR="00E621F5" w:rsidRPr="004F7394">
        <w:rPr>
          <w:lang w:val="ru-RU"/>
        </w:rPr>
        <w:t xml:space="preserve"> налоги и/или аналогичные сборы</w:t>
      </w:r>
      <w:r w:rsidR="00AE0266" w:rsidRPr="004F7394">
        <w:rPr>
          <w:lang w:val="ru-RU"/>
        </w:rPr>
        <w:t xml:space="preserve">, взимаемые </w:t>
      </w:r>
      <w:r w:rsidR="00135A92" w:rsidRPr="004F7394">
        <w:rPr>
          <w:lang w:val="ru-RU"/>
        </w:rPr>
        <w:t>в соответствии с законодательством Российской Федерации</w:t>
      </w:r>
      <w:r w:rsidR="00AE0266" w:rsidRPr="004F7394">
        <w:rPr>
          <w:lang w:val="ru-RU"/>
        </w:rPr>
        <w:t xml:space="preserve"> с доходов от </w:t>
      </w:r>
      <w:r w:rsidR="003D3401" w:rsidRPr="004F7394">
        <w:rPr>
          <w:lang w:val="ru-RU"/>
        </w:rPr>
        <w:t>Турнира</w:t>
      </w:r>
      <w:r w:rsidR="00AE0266" w:rsidRPr="004F7394">
        <w:rPr>
          <w:lang w:val="ru-RU"/>
        </w:rPr>
        <w:t>.</w:t>
      </w:r>
      <w:r w:rsidR="00E621F5" w:rsidRPr="004F7394">
        <w:rPr>
          <w:lang w:val="ru-RU"/>
        </w:rPr>
        <w:t xml:space="preserve"> </w:t>
      </w:r>
    </w:p>
    <w:p w:rsidR="003D3401" w:rsidRPr="004F7394" w:rsidRDefault="003D3401" w:rsidP="00390959">
      <w:pPr>
        <w:spacing w:line="360" w:lineRule="auto"/>
        <w:jc w:val="both"/>
        <w:rPr>
          <w:b/>
          <w:bCs/>
          <w:lang w:val="ru-RU"/>
        </w:rPr>
      </w:pPr>
    </w:p>
    <w:p w:rsidR="00632F6C" w:rsidRPr="004F7394" w:rsidRDefault="003D3401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bookmarkStart w:id="3" w:name="_Toc208924164"/>
      <w:r w:rsidRPr="004F7394">
        <w:rPr>
          <w:b/>
          <w:sz w:val="24"/>
          <w:szCs w:val="24"/>
          <w:lang w:val="en-US"/>
        </w:rPr>
        <w:t>IV</w:t>
      </w:r>
      <w:r w:rsidR="008726B9" w:rsidRPr="004F7394">
        <w:rPr>
          <w:b/>
          <w:sz w:val="24"/>
          <w:szCs w:val="24"/>
        </w:rPr>
        <w:t>.</w:t>
      </w:r>
      <w:r w:rsidRPr="004F7394">
        <w:rPr>
          <w:b/>
          <w:sz w:val="24"/>
          <w:szCs w:val="24"/>
        </w:rPr>
        <w:t xml:space="preserve"> </w:t>
      </w:r>
      <w:r w:rsidR="00021066" w:rsidRPr="004F7394">
        <w:rPr>
          <w:b/>
          <w:sz w:val="24"/>
          <w:szCs w:val="24"/>
        </w:rPr>
        <w:t xml:space="preserve">МЕСТА </w:t>
      </w:r>
      <w:r w:rsidRPr="004F7394">
        <w:rPr>
          <w:b/>
          <w:sz w:val="24"/>
          <w:szCs w:val="24"/>
        </w:rPr>
        <w:t>ПРОВЕДЕНИЯ ТУРНИРА</w:t>
      </w:r>
      <w:r w:rsidR="00021066" w:rsidRPr="004F7394">
        <w:rPr>
          <w:b/>
          <w:sz w:val="24"/>
          <w:szCs w:val="24"/>
        </w:rPr>
        <w:t xml:space="preserve"> И </w:t>
      </w:r>
      <w:r w:rsidR="00B34342" w:rsidRPr="004F7394">
        <w:rPr>
          <w:b/>
          <w:sz w:val="24"/>
          <w:szCs w:val="24"/>
        </w:rPr>
        <w:t>СПОРТ</w:t>
      </w:r>
      <w:r w:rsidR="00021066" w:rsidRPr="004F7394">
        <w:rPr>
          <w:b/>
          <w:sz w:val="24"/>
          <w:szCs w:val="24"/>
        </w:rPr>
        <w:t>СООРУЖЕНИЯ</w:t>
      </w:r>
      <w:bookmarkEnd w:id="3"/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4.1</w:t>
      </w:r>
      <w:r w:rsidR="003D3401" w:rsidRPr="004F7394">
        <w:rPr>
          <w:b/>
          <w:lang w:val="ru-RU"/>
        </w:rPr>
        <w:t>. Места проведения Турнира</w:t>
      </w:r>
    </w:p>
    <w:p w:rsidR="00135A92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4.1.1</w:t>
      </w:r>
      <w:r w:rsidR="008726B9" w:rsidRPr="004F7394">
        <w:rPr>
          <w:lang w:val="ru-RU"/>
        </w:rPr>
        <w:t>.</w:t>
      </w:r>
      <w:r w:rsidR="0030288F" w:rsidRPr="004F7394">
        <w:rPr>
          <w:lang w:val="ru-RU"/>
        </w:rPr>
        <w:t> </w:t>
      </w:r>
      <w:r w:rsidR="0020557D" w:rsidRPr="004F7394">
        <w:rPr>
          <w:lang w:val="ru-RU"/>
        </w:rPr>
        <w:t>Организатор</w:t>
      </w:r>
      <w:r w:rsidR="003E1F12" w:rsidRPr="004F7394">
        <w:rPr>
          <w:lang w:val="ru-RU"/>
        </w:rPr>
        <w:t>ы</w:t>
      </w:r>
      <w:r w:rsidR="0020557D" w:rsidRPr="004F7394">
        <w:rPr>
          <w:lang w:val="ru-RU"/>
        </w:rPr>
        <w:t xml:space="preserve"> подготов</w:t>
      </w:r>
      <w:r w:rsidR="003E1F12" w:rsidRPr="004F7394">
        <w:rPr>
          <w:lang w:val="ru-RU"/>
        </w:rPr>
        <w:t>я</w:t>
      </w:r>
      <w:r w:rsidR="0020557D" w:rsidRPr="004F7394">
        <w:rPr>
          <w:lang w:val="ru-RU"/>
        </w:rPr>
        <w:t xml:space="preserve">т </w:t>
      </w:r>
      <w:r w:rsidR="00C643D3" w:rsidRPr="004F7394">
        <w:rPr>
          <w:lang w:val="ru-RU"/>
        </w:rPr>
        <w:t>два</w:t>
      </w:r>
      <w:r w:rsidR="00021066" w:rsidRPr="004F7394">
        <w:rPr>
          <w:lang w:val="ru-RU"/>
        </w:rPr>
        <w:t xml:space="preserve"> ледовы</w:t>
      </w:r>
      <w:r w:rsidR="00DB1BEE" w:rsidRPr="004F7394">
        <w:rPr>
          <w:lang w:val="ru-RU"/>
        </w:rPr>
        <w:t>х</w:t>
      </w:r>
      <w:r w:rsidR="00021066" w:rsidRPr="004F7394">
        <w:rPr>
          <w:lang w:val="ru-RU"/>
        </w:rPr>
        <w:t xml:space="preserve"> </w:t>
      </w:r>
      <w:r w:rsidR="00DB1BEE" w:rsidRPr="004F7394">
        <w:rPr>
          <w:lang w:val="ru-RU"/>
        </w:rPr>
        <w:t>дворца</w:t>
      </w:r>
      <w:r w:rsidR="005A55D6" w:rsidRPr="004F7394">
        <w:rPr>
          <w:lang w:val="ru-RU"/>
        </w:rPr>
        <w:t>, отвечающи</w:t>
      </w:r>
      <w:r w:rsidR="00DB1BEE" w:rsidRPr="004F7394">
        <w:rPr>
          <w:lang w:val="ru-RU"/>
        </w:rPr>
        <w:t>х</w:t>
      </w:r>
      <w:r w:rsidR="005A55D6" w:rsidRPr="004F7394">
        <w:rPr>
          <w:lang w:val="ru-RU"/>
        </w:rPr>
        <w:t xml:space="preserve"> требованиям ИИХФ</w:t>
      </w:r>
      <w:r w:rsidR="00C643D3" w:rsidRPr="004F7394">
        <w:rPr>
          <w:lang w:val="ru-RU"/>
        </w:rPr>
        <w:t>.</w:t>
      </w:r>
      <w:r w:rsidR="00135A92" w:rsidRPr="004F7394">
        <w:rPr>
          <w:lang w:val="ru-RU"/>
        </w:rPr>
        <w:t xml:space="preserve"> </w:t>
      </w:r>
    </w:p>
    <w:p w:rsidR="00632F6C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4.1.2</w:t>
      </w:r>
      <w:r w:rsidR="008726B9" w:rsidRPr="004F7394">
        <w:rPr>
          <w:lang w:val="ru-RU"/>
        </w:rPr>
        <w:t>.</w:t>
      </w:r>
      <w:r w:rsidR="003D3401" w:rsidRPr="004F7394">
        <w:rPr>
          <w:lang w:val="ru-RU"/>
        </w:rPr>
        <w:t xml:space="preserve"> </w:t>
      </w:r>
      <w:r w:rsidR="002875E9" w:rsidRPr="004F7394">
        <w:rPr>
          <w:lang w:val="ru-RU"/>
        </w:rPr>
        <w:t>Все м</w:t>
      </w:r>
      <w:r w:rsidR="00852ABB" w:rsidRPr="004F7394">
        <w:rPr>
          <w:lang w:val="ru-RU"/>
        </w:rPr>
        <w:t>атчи</w:t>
      </w:r>
      <w:r w:rsidR="005A55D6" w:rsidRPr="004F7394">
        <w:rPr>
          <w:lang w:val="ru-RU"/>
        </w:rPr>
        <w:t xml:space="preserve"> </w:t>
      </w:r>
      <w:r w:rsidR="003D3401" w:rsidRPr="004F7394">
        <w:rPr>
          <w:lang w:val="ru-RU"/>
        </w:rPr>
        <w:t>Турнира</w:t>
      </w:r>
      <w:r w:rsidR="005A55D6" w:rsidRPr="004F7394">
        <w:rPr>
          <w:lang w:val="ru-RU"/>
        </w:rPr>
        <w:t xml:space="preserve"> провод</w:t>
      </w:r>
      <w:r w:rsidR="003D3401" w:rsidRPr="004F7394">
        <w:rPr>
          <w:lang w:val="ru-RU"/>
        </w:rPr>
        <w:t>я</w:t>
      </w:r>
      <w:r w:rsidR="00135A92" w:rsidRPr="004F7394">
        <w:rPr>
          <w:lang w:val="ru-RU"/>
        </w:rPr>
        <w:t>тся в</w:t>
      </w:r>
      <w:r w:rsidR="00D81CEC" w:rsidRPr="004F7394">
        <w:rPr>
          <w:lang w:val="ru-RU"/>
        </w:rPr>
        <w:t xml:space="preserve"> </w:t>
      </w:r>
      <w:r w:rsidR="005A55D6" w:rsidRPr="004F7394">
        <w:rPr>
          <w:lang w:val="ru-RU"/>
        </w:rPr>
        <w:t>город</w:t>
      </w:r>
      <w:r w:rsidR="000036B3" w:rsidRPr="004F7394">
        <w:rPr>
          <w:lang w:val="ru-RU"/>
        </w:rPr>
        <w:t>ах Республики Татарстан</w:t>
      </w:r>
      <w:r w:rsidRPr="004F7394">
        <w:rPr>
          <w:lang w:val="ru-RU"/>
        </w:rPr>
        <w:t xml:space="preserve">. </w:t>
      </w:r>
    </w:p>
    <w:p w:rsidR="00632F6C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4.1.3</w:t>
      </w:r>
      <w:r w:rsidR="008726B9" w:rsidRPr="004F7394">
        <w:rPr>
          <w:lang w:val="ru-RU"/>
        </w:rPr>
        <w:t>.</w:t>
      </w:r>
      <w:r w:rsidR="003D3401" w:rsidRPr="004F7394">
        <w:rPr>
          <w:lang w:val="ru-RU"/>
        </w:rPr>
        <w:t> </w:t>
      </w:r>
      <w:r w:rsidR="005A55D6" w:rsidRPr="004F7394">
        <w:rPr>
          <w:lang w:val="ru-RU"/>
        </w:rPr>
        <w:t>Ледовые площадки по своим характеристикам соответств</w:t>
      </w:r>
      <w:r w:rsidR="00563BA2" w:rsidRPr="004F7394">
        <w:rPr>
          <w:lang w:val="ru-RU"/>
        </w:rPr>
        <w:t>уют</w:t>
      </w:r>
      <w:r w:rsidR="005A55D6" w:rsidRPr="004F7394">
        <w:rPr>
          <w:lang w:val="ru-RU"/>
        </w:rPr>
        <w:t xml:space="preserve"> техническим условиям, указанным в </w:t>
      </w:r>
      <w:r w:rsidR="008D0046" w:rsidRPr="004F7394">
        <w:rPr>
          <w:lang w:val="ru-RU"/>
        </w:rPr>
        <w:t>Официальной книге правил ИИХФ 2014-2018</w:t>
      </w:r>
      <w:r w:rsidR="00563BA2" w:rsidRPr="004F7394">
        <w:rPr>
          <w:lang w:val="ru-RU"/>
        </w:rPr>
        <w:t>,</w:t>
      </w:r>
      <w:r w:rsidR="00D45D7C" w:rsidRPr="004F7394">
        <w:rPr>
          <w:lang w:val="ru-RU"/>
        </w:rPr>
        <w:t xml:space="preserve"> и </w:t>
      </w:r>
      <w:r w:rsidR="00563BA2" w:rsidRPr="004F7394">
        <w:rPr>
          <w:lang w:val="ru-RU"/>
        </w:rPr>
        <w:t xml:space="preserve">будут </w:t>
      </w:r>
      <w:r w:rsidR="00E45C71" w:rsidRPr="004F7394">
        <w:rPr>
          <w:lang w:val="ru-RU"/>
        </w:rPr>
        <w:t>при</w:t>
      </w:r>
      <w:r w:rsidR="00D45D7C" w:rsidRPr="004F7394">
        <w:rPr>
          <w:lang w:val="ru-RU"/>
        </w:rPr>
        <w:t xml:space="preserve">годны к проведению </w:t>
      </w:r>
      <w:r w:rsidR="00563BA2" w:rsidRPr="004F7394">
        <w:rPr>
          <w:lang w:val="ru-RU"/>
        </w:rPr>
        <w:t xml:space="preserve">матчей не позднее, чем </w:t>
      </w:r>
      <w:r w:rsidR="00D45D7C" w:rsidRPr="004F7394">
        <w:rPr>
          <w:lang w:val="ru-RU"/>
        </w:rPr>
        <w:t xml:space="preserve">за </w:t>
      </w:r>
      <w:r w:rsidR="00E45C71" w:rsidRPr="004F7394">
        <w:rPr>
          <w:lang w:val="ru-RU"/>
        </w:rPr>
        <w:t>три дня</w:t>
      </w:r>
      <w:r w:rsidR="00D45D7C" w:rsidRPr="004F7394">
        <w:rPr>
          <w:lang w:val="ru-RU"/>
        </w:rPr>
        <w:t xml:space="preserve"> до начала </w:t>
      </w:r>
      <w:r w:rsidR="003D3401" w:rsidRPr="004F7394">
        <w:rPr>
          <w:lang w:val="ru-RU"/>
        </w:rPr>
        <w:t>Турнира</w:t>
      </w:r>
      <w:r w:rsidR="00D45D7C" w:rsidRPr="004F7394">
        <w:rPr>
          <w:lang w:val="ru-RU"/>
        </w:rPr>
        <w:t xml:space="preserve">. Эта готовность </w:t>
      </w:r>
      <w:r w:rsidR="00563BA2" w:rsidRPr="004F7394">
        <w:rPr>
          <w:lang w:val="ru-RU"/>
        </w:rPr>
        <w:t xml:space="preserve">будет </w:t>
      </w:r>
      <w:r w:rsidR="00D45D7C" w:rsidRPr="004F7394">
        <w:rPr>
          <w:lang w:val="ru-RU"/>
        </w:rPr>
        <w:t xml:space="preserve">поддерживаться в течение всего </w:t>
      </w:r>
      <w:r w:rsidR="003D3401" w:rsidRPr="004F7394">
        <w:rPr>
          <w:lang w:val="ru-RU"/>
        </w:rPr>
        <w:t>Турнира</w:t>
      </w:r>
      <w:r w:rsidR="00D45D7C" w:rsidRPr="004F7394">
        <w:rPr>
          <w:lang w:val="ru-RU"/>
        </w:rPr>
        <w:t>.</w:t>
      </w:r>
    </w:p>
    <w:p w:rsidR="00632F6C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4.1.4</w:t>
      </w:r>
      <w:r w:rsidR="008726B9" w:rsidRPr="004F7394">
        <w:rPr>
          <w:lang w:val="ru-RU"/>
        </w:rPr>
        <w:t>.</w:t>
      </w:r>
      <w:r w:rsidR="0030288F" w:rsidRPr="004F7394">
        <w:rPr>
          <w:lang w:val="ru-RU"/>
        </w:rPr>
        <w:t> </w:t>
      </w:r>
      <w:r w:rsidR="00D45D7C" w:rsidRPr="004F7394">
        <w:rPr>
          <w:lang w:val="ru-RU"/>
        </w:rPr>
        <w:t>Освещённость ледовых площадок составля</w:t>
      </w:r>
      <w:r w:rsidR="00135A92" w:rsidRPr="004F7394">
        <w:rPr>
          <w:lang w:val="ru-RU"/>
        </w:rPr>
        <w:t>е</w:t>
      </w:r>
      <w:r w:rsidR="00D45D7C" w:rsidRPr="004F7394">
        <w:rPr>
          <w:lang w:val="ru-RU"/>
        </w:rPr>
        <w:t>т не менее 1</w:t>
      </w:r>
      <w:r w:rsidR="00804105" w:rsidRPr="004F7394">
        <w:rPr>
          <w:lang w:val="ru-RU"/>
        </w:rPr>
        <w:t>6</w:t>
      </w:r>
      <w:r w:rsidR="00D45D7C" w:rsidRPr="004F7394">
        <w:rPr>
          <w:lang w:val="ru-RU"/>
        </w:rPr>
        <w:t xml:space="preserve">00 люкс при проведении </w:t>
      </w:r>
      <w:r w:rsidR="00852ABB" w:rsidRPr="004F7394">
        <w:rPr>
          <w:lang w:val="ru-RU"/>
        </w:rPr>
        <w:t xml:space="preserve">матчей </w:t>
      </w:r>
      <w:r w:rsidR="00D45D7C" w:rsidRPr="004F7394">
        <w:rPr>
          <w:lang w:val="ru-RU"/>
        </w:rPr>
        <w:t>и не менее 600 люкс при проведении тренировок.</w:t>
      </w:r>
    </w:p>
    <w:p w:rsidR="00BA7FA2" w:rsidRPr="004F7394" w:rsidRDefault="00632F6C" w:rsidP="003C6E60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4.1.5</w:t>
      </w:r>
      <w:r w:rsidR="008726B9" w:rsidRPr="004F7394">
        <w:rPr>
          <w:lang w:val="ru-RU"/>
        </w:rPr>
        <w:t>.</w:t>
      </w:r>
      <w:r w:rsidR="0030288F" w:rsidRPr="004F7394">
        <w:rPr>
          <w:lang w:val="ru-RU"/>
        </w:rPr>
        <w:t> </w:t>
      </w:r>
      <w:r w:rsidR="00D45D7C" w:rsidRPr="004F7394">
        <w:rPr>
          <w:lang w:val="ru-RU"/>
        </w:rPr>
        <w:t>Организатор</w:t>
      </w:r>
      <w:r w:rsidR="00C0381F" w:rsidRPr="004F7394">
        <w:rPr>
          <w:lang w:val="ru-RU"/>
        </w:rPr>
        <w:t>ы</w:t>
      </w:r>
      <w:r w:rsidR="00D45D7C" w:rsidRPr="004F7394">
        <w:rPr>
          <w:lang w:val="ru-RU"/>
        </w:rPr>
        <w:t xml:space="preserve"> </w:t>
      </w:r>
      <w:r w:rsidR="00CD0A15" w:rsidRPr="004F7394">
        <w:rPr>
          <w:lang w:val="ru-RU"/>
        </w:rPr>
        <w:t>обеспеч</w:t>
      </w:r>
      <w:r w:rsidR="00C0381F" w:rsidRPr="004F7394">
        <w:rPr>
          <w:lang w:val="ru-RU"/>
        </w:rPr>
        <w:t>а</w:t>
      </w:r>
      <w:r w:rsidR="00CD0A15" w:rsidRPr="004F7394">
        <w:rPr>
          <w:lang w:val="ru-RU"/>
        </w:rPr>
        <w:t xml:space="preserve">т </w:t>
      </w:r>
      <w:r w:rsidR="00D45D7C" w:rsidRPr="004F7394">
        <w:rPr>
          <w:lang w:val="ru-RU"/>
        </w:rPr>
        <w:t xml:space="preserve">электроснабжение в объёме, необходимом для организации и проведения </w:t>
      </w:r>
      <w:r w:rsidR="003D3401" w:rsidRPr="004F7394">
        <w:rPr>
          <w:lang w:val="ru-RU"/>
        </w:rPr>
        <w:t>Турнира</w:t>
      </w:r>
      <w:r w:rsidR="00D45D7C" w:rsidRPr="004F7394">
        <w:rPr>
          <w:lang w:val="ru-RU"/>
        </w:rPr>
        <w:t>. Организатор</w:t>
      </w:r>
      <w:r w:rsidR="00C0381F" w:rsidRPr="004F7394">
        <w:rPr>
          <w:lang w:val="ru-RU"/>
        </w:rPr>
        <w:t>ы</w:t>
      </w:r>
      <w:r w:rsidR="00D45D7C" w:rsidRPr="004F7394">
        <w:rPr>
          <w:lang w:val="ru-RU"/>
        </w:rPr>
        <w:t xml:space="preserve"> подготов</w:t>
      </w:r>
      <w:r w:rsidR="00C0381F" w:rsidRPr="004F7394">
        <w:rPr>
          <w:lang w:val="ru-RU"/>
        </w:rPr>
        <w:t>я</w:t>
      </w:r>
      <w:r w:rsidR="00D45D7C" w:rsidRPr="004F7394">
        <w:rPr>
          <w:lang w:val="ru-RU"/>
        </w:rPr>
        <w:t xml:space="preserve">т план аварийного электроснабжения. 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lastRenderedPageBreak/>
        <w:t>4.2</w:t>
      </w:r>
      <w:r w:rsidR="008726B9" w:rsidRPr="004F7394">
        <w:rPr>
          <w:b/>
          <w:lang w:val="ru-RU"/>
        </w:rPr>
        <w:t>.</w:t>
      </w:r>
      <w:r w:rsidR="003A4B42" w:rsidRPr="004F7394">
        <w:rPr>
          <w:b/>
          <w:lang w:val="ru-RU"/>
        </w:rPr>
        <w:t xml:space="preserve"> </w:t>
      </w:r>
      <w:r w:rsidR="003D3401" w:rsidRPr="004F7394">
        <w:rPr>
          <w:b/>
          <w:lang w:val="ru-RU"/>
        </w:rPr>
        <w:t>Помещения ледового дворца</w:t>
      </w:r>
    </w:p>
    <w:p w:rsidR="00632F6C" w:rsidRPr="004F7394" w:rsidRDefault="003D3401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4.2.1</w:t>
      </w:r>
      <w:r w:rsidR="0030288F" w:rsidRPr="004F7394">
        <w:rPr>
          <w:lang w:val="ru-RU"/>
        </w:rPr>
        <w:t>. </w:t>
      </w:r>
      <w:r w:rsidR="000969A4" w:rsidRPr="004F7394">
        <w:rPr>
          <w:lang w:val="ru-RU"/>
        </w:rPr>
        <w:t xml:space="preserve">Все помещения </w:t>
      </w:r>
      <w:r w:rsidR="00E45C71" w:rsidRPr="004F7394">
        <w:rPr>
          <w:lang w:val="ru-RU"/>
        </w:rPr>
        <w:t xml:space="preserve">ледового дворца </w:t>
      </w:r>
      <w:r w:rsidR="000969A4" w:rsidRPr="004F7394">
        <w:rPr>
          <w:lang w:val="ru-RU"/>
        </w:rPr>
        <w:t>име</w:t>
      </w:r>
      <w:r w:rsidR="00135A92" w:rsidRPr="004F7394">
        <w:rPr>
          <w:lang w:val="ru-RU"/>
        </w:rPr>
        <w:t>ю</w:t>
      </w:r>
      <w:r w:rsidR="000969A4" w:rsidRPr="004F7394">
        <w:rPr>
          <w:lang w:val="ru-RU"/>
        </w:rPr>
        <w:t>т чёткие надписи и знаки</w:t>
      </w:r>
      <w:r w:rsidR="00135A92" w:rsidRPr="004F7394">
        <w:rPr>
          <w:lang w:val="ru-RU"/>
        </w:rPr>
        <w:t xml:space="preserve">, </w:t>
      </w:r>
      <w:r w:rsidR="008601E9" w:rsidRPr="004F7394">
        <w:rPr>
          <w:lang w:val="ru-RU"/>
        </w:rPr>
        <w:t xml:space="preserve">разработана соответствующая система </w:t>
      </w:r>
      <w:r w:rsidR="009B51A3" w:rsidRPr="004F7394">
        <w:rPr>
          <w:lang w:val="ru-RU"/>
        </w:rPr>
        <w:t xml:space="preserve">указательных </w:t>
      </w:r>
      <w:r w:rsidR="008601E9" w:rsidRPr="004F7394">
        <w:rPr>
          <w:lang w:val="ru-RU"/>
        </w:rPr>
        <w:t xml:space="preserve">знаков (в том числе и для зон аккредитации), с помощью которой </w:t>
      </w:r>
      <w:r w:rsidR="009B51A3" w:rsidRPr="004F7394">
        <w:rPr>
          <w:lang w:val="ru-RU"/>
        </w:rPr>
        <w:t>мож</w:t>
      </w:r>
      <w:r w:rsidR="00053C3A" w:rsidRPr="004F7394">
        <w:rPr>
          <w:lang w:val="ru-RU"/>
        </w:rPr>
        <w:t>но</w:t>
      </w:r>
      <w:r w:rsidR="009B51A3" w:rsidRPr="004F7394">
        <w:rPr>
          <w:lang w:val="ru-RU"/>
        </w:rPr>
        <w:t xml:space="preserve"> перемещаться по ледовому дворцу</w:t>
      </w:r>
      <w:r w:rsidR="00632F6C" w:rsidRPr="004F7394">
        <w:rPr>
          <w:lang w:val="ru-RU"/>
        </w:rPr>
        <w:t xml:space="preserve">. </w:t>
      </w:r>
    </w:p>
    <w:p w:rsidR="00632F6C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</w:t>
      </w:r>
      <w:r w:rsidR="003A4B42" w:rsidRPr="004F7394">
        <w:rPr>
          <w:lang w:val="ru-RU"/>
        </w:rPr>
        <w:t>2</w:t>
      </w:r>
      <w:r w:rsidR="005D5285" w:rsidRPr="004F7394">
        <w:rPr>
          <w:lang w:val="ru-RU"/>
        </w:rPr>
        <w:t>.</w:t>
      </w:r>
      <w:r w:rsidR="003D3401" w:rsidRPr="004F7394">
        <w:rPr>
          <w:lang w:val="ru-RU"/>
        </w:rPr>
        <w:t xml:space="preserve"> </w:t>
      </w:r>
      <w:r w:rsidR="007613E6" w:rsidRPr="004F7394">
        <w:rPr>
          <w:lang w:val="ru-RU"/>
        </w:rPr>
        <w:t xml:space="preserve">Распределение помещений </w:t>
      </w:r>
      <w:r w:rsidR="00F30A43" w:rsidRPr="004F7394">
        <w:rPr>
          <w:lang w:val="ru-RU"/>
        </w:rPr>
        <w:t xml:space="preserve">ледового дворца с указанием деталей </w:t>
      </w:r>
      <w:r w:rsidR="00E45C71" w:rsidRPr="004F7394">
        <w:rPr>
          <w:lang w:val="ru-RU"/>
        </w:rPr>
        <w:t xml:space="preserve">оснащения </w:t>
      </w:r>
      <w:r w:rsidR="003D3401" w:rsidRPr="004F7394">
        <w:rPr>
          <w:lang w:val="ru-RU"/>
        </w:rPr>
        <w:t>помещений (</w:t>
      </w:r>
      <w:r w:rsidR="00F30A43" w:rsidRPr="004F7394">
        <w:rPr>
          <w:lang w:val="ru-RU"/>
        </w:rPr>
        <w:t>например, офисно</w:t>
      </w:r>
      <w:r w:rsidR="006D28F5" w:rsidRPr="004F7394">
        <w:rPr>
          <w:lang w:val="ru-RU"/>
        </w:rPr>
        <w:t>го</w:t>
      </w:r>
      <w:r w:rsidR="00F30A43" w:rsidRPr="004F7394">
        <w:rPr>
          <w:lang w:val="ru-RU"/>
        </w:rPr>
        <w:t xml:space="preserve"> оборудовани</w:t>
      </w:r>
      <w:r w:rsidR="006D28F5" w:rsidRPr="004F7394">
        <w:rPr>
          <w:lang w:val="ru-RU"/>
        </w:rPr>
        <w:t>я</w:t>
      </w:r>
      <w:r w:rsidR="00F30A43" w:rsidRPr="004F7394">
        <w:rPr>
          <w:lang w:val="ru-RU"/>
        </w:rPr>
        <w:t>, основн</w:t>
      </w:r>
      <w:r w:rsidR="006D28F5" w:rsidRPr="004F7394">
        <w:rPr>
          <w:lang w:val="ru-RU"/>
        </w:rPr>
        <w:t>ой</w:t>
      </w:r>
      <w:r w:rsidR="00F30A43" w:rsidRPr="004F7394">
        <w:rPr>
          <w:lang w:val="ru-RU"/>
        </w:rPr>
        <w:t xml:space="preserve"> мебел</w:t>
      </w:r>
      <w:r w:rsidR="006D28F5" w:rsidRPr="004F7394">
        <w:rPr>
          <w:lang w:val="ru-RU"/>
        </w:rPr>
        <w:t>и</w:t>
      </w:r>
      <w:r w:rsidR="003D3401" w:rsidRPr="004F7394">
        <w:rPr>
          <w:lang w:val="ru-RU"/>
        </w:rPr>
        <w:t>)</w:t>
      </w:r>
      <w:r w:rsidR="00F30A43" w:rsidRPr="004F7394">
        <w:rPr>
          <w:lang w:val="ru-RU"/>
        </w:rPr>
        <w:t xml:space="preserve"> будет </w:t>
      </w:r>
      <w:r w:rsidR="00E45C71" w:rsidRPr="004F7394">
        <w:rPr>
          <w:lang w:val="ru-RU"/>
        </w:rPr>
        <w:t>осуществлено</w:t>
      </w:r>
      <w:r w:rsidR="00F30A43" w:rsidRPr="004F7394">
        <w:rPr>
          <w:lang w:val="ru-RU"/>
        </w:rPr>
        <w:t xml:space="preserve"> в ходе одного из его </w:t>
      </w:r>
      <w:r w:rsidR="00C06746" w:rsidRPr="004F7394">
        <w:rPr>
          <w:lang w:val="ru-RU"/>
        </w:rPr>
        <w:t>инспектирований</w:t>
      </w:r>
      <w:r w:rsidR="00F30A43" w:rsidRPr="004F7394">
        <w:rPr>
          <w:lang w:val="ru-RU"/>
        </w:rPr>
        <w:t xml:space="preserve">. По итогам </w:t>
      </w:r>
      <w:r w:rsidR="00C06746" w:rsidRPr="004F7394">
        <w:rPr>
          <w:lang w:val="ru-RU"/>
        </w:rPr>
        <w:t>инспектирования</w:t>
      </w:r>
      <w:r w:rsidR="00F30A43" w:rsidRPr="004F7394">
        <w:rPr>
          <w:lang w:val="ru-RU"/>
        </w:rPr>
        <w:t xml:space="preserve"> составл</w:t>
      </w:r>
      <w:r w:rsidR="003505A7" w:rsidRPr="004F7394">
        <w:rPr>
          <w:lang w:val="ru-RU"/>
        </w:rPr>
        <w:t>яется</w:t>
      </w:r>
      <w:r w:rsidR="00F30A43" w:rsidRPr="004F7394">
        <w:rPr>
          <w:lang w:val="ru-RU"/>
        </w:rPr>
        <w:t xml:space="preserve"> протокол, </w:t>
      </w:r>
      <w:r w:rsidR="00C55167" w:rsidRPr="004F7394">
        <w:rPr>
          <w:lang w:val="ru-RU"/>
        </w:rPr>
        <w:t xml:space="preserve">который вместе с прилагаемым к нему поэтажным планом </w:t>
      </w:r>
      <w:r w:rsidR="00F30A43" w:rsidRPr="004F7394">
        <w:rPr>
          <w:lang w:val="ru-RU"/>
        </w:rPr>
        <w:t>подпис</w:t>
      </w:r>
      <w:r w:rsidR="003505A7" w:rsidRPr="004F7394">
        <w:rPr>
          <w:lang w:val="ru-RU"/>
        </w:rPr>
        <w:t>ывается</w:t>
      </w:r>
      <w:r w:rsidR="00F30A43" w:rsidRPr="004F7394">
        <w:rPr>
          <w:lang w:val="ru-RU"/>
        </w:rPr>
        <w:t xml:space="preserve"> Организатор</w:t>
      </w:r>
      <w:r w:rsidR="00C0381F" w:rsidRPr="004F7394">
        <w:rPr>
          <w:lang w:val="ru-RU"/>
        </w:rPr>
        <w:t>а</w:t>
      </w:r>
      <w:r w:rsidR="00F30A43" w:rsidRPr="004F7394">
        <w:rPr>
          <w:lang w:val="ru-RU"/>
        </w:rPr>
        <w:t>м</w:t>
      </w:r>
      <w:r w:rsidR="00C0381F" w:rsidRPr="004F7394">
        <w:rPr>
          <w:lang w:val="ru-RU"/>
        </w:rPr>
        <w:t>и</w:t>
      </w:r>
      <w:r w:rsidR="00C55167" w:rsidRPr="004F7394">
        <w:rPr>
          <w:lang w:val="ru-RU"/>
        </w:rPr>
        <w:t xml:space="preserve">. </w:t>
      </w:r>
    </w:p>
    <w:p w:rsidR="00632F6C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</w:t>
      </w:r>
      <w:r w:rsidR="003A4B42" w:rsidRPr="004F7394">
        <w:rPr>
          <w:lang w:val="ru-RU"/>
        </w:rPr>
        <w:t>3</w:t>
      </w:r>
      <w:r w:rsidR="005D5285" w:rsidRPr="004F7394">
        <w:rPr>
          <w:lang w:val="ru-RU"/>
        </w:rPr>
        <w:t>.</w:t>
      </w:r>
      <w:r w:rsidR="003D3401" w:rsidRPr="004F7394">
        <w:rPr>
          <w:lang w:val="ru-RU"/>
        </w:rPr>
        <w:t xml:space="preserve"> </w:t>
      </w:r>
      <w:r w:rsidR="00311B3B" w:rsidRPr="004F7394">
        <w:rPr>
          <w:lang w:val="ru-RU"/>
        </w:rPr>
        <w:t xml:space="preserve">Каждой </w:t>
      </w:r>
      <w:r w:rsidR="003D3401" w:rsidRPr="004F7394">
        <w:rPr>
          <w:lang w:val="ru-RU"/>
        </w:rPr>
        <w:t xml:space="preserve">команде, </w:t>
      </w:r>
      <w:r w:rsidR="00311B3B" w:rsidRPr="004F7394">
        <w:rPr>
          <w:lang w:val="ru-RU"/>
        </w:rPr>
        <w:t xml:space="preserve">участвующей в </w:t>
      </w:r>
      <w:r w:rsidR="003D3401" w:rsidRPr="004F7394">
        <w:rPr>
          <w:lang w:val="ru-RU"/>
        </w:rPr>
        <w:t>Турнире,</w:t>
      </w:r>
      <w:r w:rsidR="00311B3B" w:rsidRPr="004F7394">
        <w:rPr>
          <w:lang w:val="ru-RU"/>
        </w:rPr>
        <w:t xml:space="preserve"> предоставл</w:t>
      </w:r>
      <w:r w:rsidR="00B43323" w:rsidRPr="004F7394">
        <w:rPr>
          <w:lang w:val="ru-RU"/>
        </w:rPr>
        <w:t>яется</w:t>
      </w:r>
      <w:r w:rsidR="00311B3B" w:rsidRPr="004F7394">
        <w:rPr>
          <w:lang w:val="ru-RU"/>
        </w:rPr>
        <w:t xml:space="preserve"> на постоянной основе раздевалка </w:t>
      </w:r>
      <w:r w:rsidR="00A52315" w:rsidRPr="004F7394">
        <w:rPr>
          <w:lang w:val="ru-RU"/>
        </w:rPr>
        <w:t xml:space="preserve">с душевой, туалетом, комнатой для тренеров, массажным кабинетом, </w:t>
      </w:r>
      <w:r w:rsidR="00D36C4C" w:rsidRPr="004F7394">
        <w:rPr>
          <w:lang w:val="ru-RU"/>
        </w:rPr>
        <w:t>подсобным помещением, сушильным помещением</w:t>
      </w:r>
      <w:r w:rsidRPr="004F7394">
        <w:rPr>
          <w:lang w:val="ru-RU"/>
        </w:rPr>
        <w:t>.</w:t>
      </w:r>
    </w:p>
    <w:p w:rsidR="00632F6C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</w:t>
      </w:r>
      <w:r w:rsidR="003A4B42" w:rsidRPr="004F7394">
        <w:rPr>
          <w:lang w:val="ru-RU"/>
        </w:rPr>
        <w:t>4</w:t>
      </w:r>
      <w:r w:rsidR="005D5285" w:rsidRPr="004F7394">
        <w:rPr>
          <w:lang w:val="ru-RU"/>
        </w:rPr>
        <w:t>.</w:t>
      </w:r>
      <w:r w:rsidR="003D3401" w:rsidRPr="004F7394">
        <w:rPr>
          <w:lang w:val="ru-RU"/>
        </w:rPr>
        <w:t> </w:t>
      </w:r>
      <w:r w:rsidR="0078160E" w:rsidRPr="004F7394">
        <w:rPr>
          <w:lang w:val="ru-RU"/>
        </w:rPr>
        <w:t>Организатор</w:t>
      </w:r>
      <w:r w:rsidR="00C0381F" w:rsidRPr="004F7394">
        <w:rPr>
          <w:lang w:val="ru-RU"/>
        </w:rPr>
        <w:t>ы</w:t>
      </w:r>
      <w:r w:rsidR="0078160E" w:rsidRPr="004F7394">
        <w:rPr>
          <w:lang w:val="ru-RU"/>
        </w:rPr>
        <w:t xml:space="preserve"> предостав</w:t>
      </w:r>
      <w:r w:rsidR="00C0381F" w:rsidRPr="004F7394">
        <w:rPr>
          <w:lang w:val="ru-RU"/>
        </w:rPr>
        <w:t>я</w:t>
      </w:r>
      <w:r w:rsidR="0078160E" w:rsidRPr="004F7394">
        <w:rPr>
          <w:lang w:val="ru-RU"/>
        </w:rPr>
        <w:t>т командам разминочную зону</w:t>
      </w:r>
      <w:r w:rsidR="003D3401" w:rsidRPr="004F7394">
        <w:rPr>
          <w:lang w:val="ru-RU"/>
        </w:rPr>
        <w:t xml:space="preserve"> внутри ледового дворца</w:t>
      </w:r>
      <w:r w:rsidR="0078160E" w:rsidRPr="004F7394">
        <w:rPr>
          <w:lang w:val="ru-RU"/>
        </w:rPr>
        <w:t>. Разминочная зона оборудована велотренажёр</w:t>
      </w:r>
      <w:r w:rsidR="003505A7" w:rsidRPr="004F7394">
        <w:rPr>
          <w:lang w:val="ru-RU"/>
        </w:rPr>
        <w:t>ами</w:t>
      </w:r>
      <w:r w:rsidR="0078160E" w:rsidRPr="004F7394">
        <w:rPr>
          <w:lang w:val="ru-RU"/>
        </w:rPr>
        <w:t xml:space="preserve"> и матами, име</w:t>
      </w:r>
      <w:r w:rsidR="00B43323" w:rsidRPr="004F7394">
        <w:rPr>
          <w:lang w:val="ru-RU"/>
        </w:rPr>
        <w:t>е</w:t>
      </w:r>
      <w:r w:rsidR="0078160E" w:rsidRPr="004F7394">
        <w:rPr>
          <w:lang w:val="ru-RU"/>
        </w:rPr>
        <w:t>т качественн</w:t>
      </w:r>
      <w:r w:rsidR="00852ABB" w:rsidRPr="004F7394">
        <w:rPr>
          <w:lang w:val="ru-RU"/>
        </w:rPr>
        <w:t>ую</w:t>
      </w:r>
      <w:r w:rsidR="0078160E" w:rsidRPr="004F7394">
        <w:rPr>
          <w:lang w:val="ru-RU"/>
        </w:rPr>
        <w:t xml:space="preserve"> систем</w:t>
      </w:r>
      <w:r w:rsidR="00852ABB" w:rsidRPr="004F7394">
        <w:rPr>
          <w:lang w:val="ru-RU"/>
        </w:rPr>
        <w:t>у</w:t>
      </w:r>
      <w:r w:rsidR="0078160E" w:rsidRPr="004F7394">
        <w:rPr>
          <w:lang w:val="ru-RU"/>
        </w:rPr>
        <w:t xml:space="preserve"> вентиляции</w:t>
      </w:r>
      <w:r w:rsidR="00852ABB" w:rsidRPr="004F7394">
        <w:rPr>
          <w:lang w:val="ru-RU"/>
        </w:rPr>
        <w:t>. В зоне обеспеч</w:t>
      </w:r>
      <w:r w:rsidR="003505A7" w:rsidRPr="004F7394">
        <w:rPr>
          <w:lang w:val="ru-RU"/>
        </w:rPr>
        <w:t>ивается</w:t>
      </w:r>
      <w:r w:rsidR="00852ABB" w:rsidRPr="004F7394">
        <w:rPr>
          <w:lang w:val="ru-RU"/>
        </w:rPr>
        <w:t xml:space="preserve"> безопасность хоккеистов.</w:t>
      </w:r>
      <w:r w:rsidR="0078160E" w:rsidRPr="004F7394">
        <w:rPr>
          <w:lang w:val="ru-RU"/>
        </w:rPr>
        <w:t xml:space="preserve"> </w:t>
      </w:r>
    </w:p>
    <w:p w:rsidR="00647028" w:rsidRPr="004F7394" w:rsidRDefault="00647028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</w:t>
      </w:r>
      <w:r w:rsidR="003A4B42" w:rsidRPr="004F7394">
        <w:rPr>
          <w:lang w:val="ru-RU"/>
        </w:rPr>
        <w:t>5</w:t>
      </w:r>
      <w:r w:rsidR="005D5285" w:rsidRPr="004F7394">
        <w:rPr>
          <w:lang w:val="ru-RU"/>
        </w:rPr>
        <w:t>.</w:t>
      </w:r>
      <w:r w:rsidR="003D3401" w:rsidRPr="004F7394">
        <w:rPr>
          <w:lang w:val="ru-RU"/>
        </w:rPr>
        <w:t xml:space="preserve"> </w:t>
      </w:r>
      <w:r w:rsidRPr="004F7394">
        <w:rPr>
          <w:lang w:val="ru-RU"/>
        </w:rPr>
        <w:t>В каждом ледовом дворце основным и резервным главным и линейным судьям, далее именуемым «</w:t>
      </w:r>
      <w:r w:rsidR="00563BA2" w:rsidRPr="004F7394">
        <w:rPr>
          <w:lang w:val="ru-RU"/>
        </w:rPr>
        <w:t>с</w:t>
      </w:r>
      <w:r w:rsidRPr="004F7394">
        <w:rPr>
          <w:lang w:val="ru-RU"/>
        </w:rPr>
        <w:t>удьи в поле», предоставл</w:t>
      </w:r>
      <w:r w:rsidR="00B43323" w:rsidRPr="004F7394">
        <w:rPr>
          <w:lang w:val="ru-RU"/>
        </w:rPr>
        <w:t>яются</w:t>
      </w:r>
      <w:r w:rsidRPr="004F7394">
        <w:rPr>
          <w:lang w:val="ru-RU"/>
        </w:rPr>
        <w:t xml:space="preserve"> раздевалки с душевыми и туалетами. Раздевалки для судей в поле не наход</w:t>
      </w:r>
      <w:r w:rsidR="00B43323" w:rsidRPr="004F7394">
        <w:rPr>
          <w:lang w:val="ru-RU"/>
        </w:rPr>
        <w:t>я</w:t>
      </w:r>
      <w:r w:rsidRPr="004F7394">
        <w:rPr>
          <w:lang w:val="ru-RU"/>
        </w:rPr>
        <w:t xml:space="preserve">тся в той же части ледового дворца, что и раздевалки игроков. </w:t>
      </w:r>
    </w:p>
    <w:p w:rsidR="00647028" w:rsidRPr="004F7394" w:rsidRDefault="00647028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</w:t>
      </w:r>
      <w:r w:rsidR="003A4B42" w:rsidRPr="004F7394">
        <w:rPr>
          <w:lang w:val="ru-RU"/>
        </w:rPr>
        <w:t>6</w:t>
      </w:r>
      <w:r w:rsidR="005D5285" w:rsidRPr="004F7394">
        <w:rPr>
          <w:lang w:val="ru-RU"/>
        </w:rPr>
        <w:t>.</w:t>
      </w:r>
      <w:r w:rsidR="003D3401" w:rsidRPr="004F7394">
        <w:rPr>
          <w:lang w:val="ru-RU"/>
        </w:rPr>
        <w:t xml:space="preserve"> </w:t>
      </w:r>
      <w:r w:rsidRPr="004F7394">
        <w:rPr>
          <w:lang w:val="ru-RU"/>
        </w:rPr>
        <w:t>В каждом ледовом дворце судьям в бригадах предоставл</w:t>
      </w:r>
      <w:r w:rsidR="00B43323" w:rsidRPr="004F7394">
        <w:rPr>
          <w:lang w:val="ru-RU"/>
        </w:rPr>
        <w:t>яются</w:t>
      </w:r>
      <w:r w:rsidRPr="004F7394">
        <w:rPr>
          <w:lang w:val="ru-RU"/>
        </w:rPr>
        <w:t xml:space="preserve"> раздевалки. </w:t>
      </w:r>
    </w:p>
    <w:p w:rsidR="00632F6C" w:rsidRPr="004F7394" w:rsidRDefault="003A4B42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4.2.7</w:t>
      </w:r>
      <w:r w:rsidR="005D5285" w:rsidRPr="004F7394">
        <w:rPr>
          <w:lang w:val="ru-RU"/>
        </w:rPr>
        <w:t>.</w:t>
      </w:r>
      <w:r w:rsidR="005000BB" w:rsidRPr="004F7394">
        <w:rPr>
          <w:lang w:val="ru-RU"/>
        </w:rPr>
        <w:t> </w:t>
      </w:r>
      <w:r w:rsidR="00E22D7F" w:rsidRPr="004F7394">
        <w:rPr>
          <w:lang w:val="ru-RU"/>
        </w:rPr>
        <w:t>Организатор</w:t>
      </w:r>
      <w:r w:rsidR="00C0381F" w:rsidRPr="004F7394">
        <w:rPr>
          <w:lang w:val="ru-RU"/>
        </w:rPr>
        <w:t>ы</w:t>
      </w:r>
      <w:r w:rsidR="00E22D7F" w:rsidRPr="004F7394">
        <w:rPr>
          <w:lang w:val="ru-RU"/>
        </w:rPr>
        <w:t xml:space="preserve"> оборуд</w:t>
      </w:r>
      <w:r w:rsidR="00B43323" w:rsidRPr="004F7394">
        <w:rPr>
          <w:lang w:val="ru-RU"/>
        </w:rPr>
        <w:t>у</w:t>
      </w:r>
      <w:r w:rsidR="00C0381F" w:rsidRPr="004F7394">
        <w:rPr>
          <w:lang w:val="ru-RU"/>
        </w:rPr>
        <w:t>ю</w:t>
      </w:r>
      <w:r w:rsidR="00B43323" w:rsidRPr="004F7394">
        <w:rPr>
          <w:lang w:val="ru-RU"/>
        </w:rPr>
        <w:t>т</w:t>
      </w:r>
      <w:r w:rsidR="00E22D7F" w:rsidRPr="004F7394">
        <w:rPr>
          <w:lang w:val="ru-RU"/>
        </w:rPr>
        <w:t xml:space="preserve"> станцию </w:t>
      </w:r>
      <w:r w:rsidR="00EF1C9D" w:rsidRPr="004F7394">
        <w:rPr>
          <w:lang w:val="ru-RU"/>
        </w:rPr>
        <w:t>антидопин</w:t>
      </w:r>
      <w:r w:rsidR="00E22D7F" w:rsidRPr="004F7394">
        <w:rPr>
          <w:lang w:val="ru-RU"/>
        </w:rPr>
        <w:t>г</w:t>
      </w:r>
      <w:r w:rsidR="00EF1C9D" w:rsidRPr="004F7394">
        <w:rPr>
          <w:lang w:val="ru-RU"/>
        </w:rPr>
        <w:t xml:space="preserve">ового </w:t>
      </w:r>
      <w:r w:rsidR="00E22D7F" w:rsidRPr="004F7394">
        <w:rPr>
          <w:lang w:val="ru-RU"/>
        </w:rPr>
        <w:t xml:space="preserve">контроля и кабинет первой </w:t>
      </w:r>
      <w:r w:rsidR="00EB3606" w:rsidRPr="004F7394">
        <w:rPr>
          <w:lang w:val="ru-RU"/>
        </w:rPr>
        <w:t xml:space="preserve">медицинской </w:t>
      </w:r>
      <w:r w:rsidR="00E22D7F" w:rsidRPr="004F7394">
        <w:rPr>
          <w:lang w:val="ru-RU"/>
        </w:rPr>
        <w:t>помощи в непосредственной близости от ледовой площадки и раздевалок игроков. Пол проходов между ними име</w:t>
      </w:r>
      <w:r w:rsidR="00B43323" w:rsidRPr="004F7394">
        <w:rPr>
          <w:lang w:val="ru-RU"/>
        </w:rPr>
        <w:t>е</w:t>
      </w:r>
      <w:r w:rsidR="00E22D7F" w:rsidRPr="004F7394">
        <w:rPr>
          <w:lang w:val="ru-RU"/>
        </w:rPr>
        <w:t xml:space="preserve">т резиновое покрытие. Станция и кабинет </w:t>
      </w:r>
      <w:r w:rsidR="000036B3" w:rsidRPr="004F7394">
        <w:rPr>
          <w:lang w:val="ru-RU"/>
        </w:rPr>
        <w:t xml:space="preserve">должны быть </w:t>
      </w:r>
      <w:r w:rsidR="00E22D7F" w:rsidRPr="004F7394">
        <w:rPr>
          <w:lang w:val="ru-RU"/>
        </w:rPr>
        <w:t xml:space="preserve">оборудованы </w:t>
      </w:r>
      <w:r w:rsidR="00CD51B7" w:rsidRPr="004F7394">
        <w:rPr>
          <w:lang w:val="ru-RU"/>
        </w:rPr>
        <w:t xml:space="preserve">в соответствии с </w:t>
      </w:r>
      <w:r w:rsidR="00CD5976" w:rsidRPr="004F7394">
        <w:rPr>
          <w:lang w:val="ru-RU"/>
        </w:rPr>
        <w:t>М</w:t>
      </w:r>
      <w:r w:rsidR="00CD51B7" w:rsidRPr="004F7394">
        <w:rPr>
          <w:lang w:val="ru-RU"/>
        </w:rPr>
        <w:t>едицинским</w:t>
      </w:r>
      <w:r w:rsidR="008D0046" w:rsidRPr="004F7394">
        <w:rPr>
          <w:lang w:val="ru-RU"/>
        </w:rPr>
        <w:t xml:space="preserve"> регламентом ИИХФ</w:t>
      </w:r>
      <w:r w:rsidR="00CD51B7" w:rsidRPr="004F7394">
        <w:rPr>
          <w:lang w:val="ru-RU"/>
        </w:rPr>
        <w:t xml:space="preserve">. </w:t>
      </w:r>
    </w:p>
    <w:p w:rsidR="006E28DB" w:rsidRPr="004F7394" w:rsidRDefault="00647028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</w:t>
      </w:r>
      <w:r w:rsidR="003A4B42" w:rsidRPr="004F7394">
        <w:rPr>
          <w:lang w:val="ru-RU"/>
        </w:rPr>
        <w:t>8</w:t>
      </w:r>
      <w:r w:rsidR="005D5285" w:rsidRPr="004F7394">
        <w:rPr>
          <w:lang w:val="ru-RU"/>
        </w:rPr>
        <w:t>.</w:t>
      </w:r>
      <w:r w:rsidR="003D3401" w:rsidRPr="004F7394">
        <w:rPr>
          <w:lang w:val="ru-RU"/>
        </w:rPr>
        <w:t xml:space="preserve"> </w:t>
      </w:r>
      <w:r w:rsidR="00F2670C" w:rsidRPr="004F7394">
        <w:rPr>
          <w:lang w:val="ru-RU"/>
        </w:rPr>
        <w:t>Организатор</w:t>
      </w:r>
      <w:r w:rsidR="00C0381F" w:rsidRPr="004F7394">
        <w:rPr>
          <w:lang w:val="ru-RU"/>
        </w:rPr>
        <w:t>ы</w:t>
      </w:r>
      <w:r w:rsidR="00F2670C" w:rsidRPr="004F7394">
        <w:rPr>
          <w:lang w:val="ru-RU"/>
        </w:rPr>
        <w:t xml:space="preserve"> оборуд</w:t>
      </w:r>
      <w:r w:rsidR="00B43323" w:rsidRPr="004F7394">
        <w:rPr>
          <w:lang w:val="ru-RU"/>
        </w:rPr>
        <w:t>у</w:t>
      </w:r>
      <w:r w:rsidR="00C0381F" w:rsidRPr="004F7394">
        <w:rPr>
          <w:lang w:val="ru-RU"/>
        </w:rPr>
        <w:t>ю</w:t>
      </w:r>
      <w:r w:rsidR="00B43323" w:rsidRPr="004F7394">
        <w:rPr>
          <w:lang w:val="ru-RU"/>
        </w:rPr>
        <w:t>т</w:t>
      </w:r>
      <w:r w:rsidR="00F2670C" w:rsidRPr="004F7394">
        <w:rPr>
          <w:lang w:val="ru-RU"/>
        </w:rPr>
        <w:t xml:space="preserve"> в </w:t>
      </w:r>
      <w:r w:rsidRPr="004F7394">
        <w:rPr>
          <w:lang w:val="ru-RU"/>
        </w:rPr>
        <w:t xml:space="preserve">каждом </w:t>
      </w:r>
      <w:r w:rsidR="00F2670C" w:rsidRPr="004F7394">
        <w:rPr>
          <w:lang w:val="ru-RU"/>
        </w:rPr>
        <w:t xml:space="preserve">ледовом дворце </w:t>
      </w:r>
      <w:r w:rsidRPr="004F7394">
        <w:rPr>
          <w:lang w:val="ru-RU"/>
        </w:rPr>
        <w:t xml:space="preserve">помещение </w:t>
      </w:r>
      <w:r w:rsidR="00051956" w:rsidRPr="004F7394">
        <w:rPr>
          <w:lang w:val="ru-RU"/>
        </w:rPr>
        <w:t>для работы службы статистического учёта</w:t>
      </w:r>
      <w:r w:rsidR="00F2670C" w:rsidRPr="004F7394">
        <w:rPr>
          <w:lang w:val="ru-RU"/>
        </w:rPr>
        <w:t xml:space="preserve">. </w:t>
      </w:r>
    </w:p>
    <w:p w:rsidR="00632F6C" w:rsidRPr="004F7394" w:rsidRDefault="00545D3B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</w:t>
      </w:r>
      <w:r w:rsidR="003A4B42" w:rsidRPr="004F7394">
        <w:rPr>
          <w:lang w:val="ru-RU"/>
        </w:rPr>
        <w:t>9</w:t>
      </w:r>
      <w:r w:rsidR="005D5285" w:rsidRPr="004F7394">
        <w:rPr>
          <w:lang w:val="ru-RU"/>
        </w:rPr>
        <w:t>.</w:t>
      </w:r>
      <w:r w:rsidR="005000BB" w:rsidRPr="004F7394">
        <w:rPr>
          <w:lang w:val="ru-RU"/>
        </w:rPr>
        <w:t> </w:t>
      </w:r>
      <w:r w:rsidR="005E5424" w:rsidRPr="004F7394">
        <w:rPr>
          <w:lang w:val="ru-RU"/>
        </w:rPr>
        <w:t>Организатор</w:t>
      </w:r>
      <w:r w:rsidR="00C0381F" w:rsidRPr="004F7394">
        <w:rPr>
          <w:lang w:val="ru-RU"/>
        </w:rPr>
        <w:t>ы</w:t>
      </w:r>
      <w:r w:rsidR="005E5424" w:rsidRPr="004F7394">
        <w:rPr>
          <w:lang w:val="ru-RU"/>
        </w:rPr>
        <w:t xml:space="preserve"> подготов</w:t>
      </w:r>
      <w:r w:rsidR="00C0381F" w:rsidRPr="004F7394">
        <w:rPr>
          <w:lang w:val="ru-RU"/>
        </w:rPr>
        <w:t>я</w:t>
      </w:r>
      <w:r w:rsidR="005E5424" w:rsidRPr="004F7394">
        <w:rPr>
          <w:lang w:val="ru-RU"/>
        </w:rPr>
        <w:t xml:space="preserve">т просторное (примерно на 20 человек) помещение для проведения в нём заседаний </w:t>
      </w:r>
      <w:r w:rsidR="003D3401" w:rsidRPr="004F7394">
        <w:rPr>
          <w:lang w:val="ru-RU"/>
        </w:rPr>
        <w:t>директората</w:t>
      </w:r>
      <w:r w:rsidR="005E5424" w:rsidRPr="004F7394">
        <w:rPr>
          <w:lang w:val="ru-RU"/>
        </w:rPr>
        <w:t xml:space="preserve">. </w:t>
      </w:r>
    </w:p>
    <w:p w:rsidR="00632F6C" w:rsidRPr="004F7394" w:rsidRDefault="00545D3B" w:rsidP="00390959">
      <w:pPr>
        <w:spacing w:before="120" w:line="360" w:lineRule="auto"/>
        <w:ind w:left="851"/>
        <w:jc w:val="both"/>
        <w:rPr>
          <w:lang w:val="ru-RU"/>
        </w:rPr>
      </w:pPr>
      <w:r w:rsidRPr="004F7394">
        <w:rPr>
          <w:lang w:val="ru-RU"/>
        </w:rPr>
        <w:t>4.2.</w:t>
      </w:r>
      <w:r w:rsidR="003A4B42" w:rsidRPr="004F7394">
        <w:rPr>
          <w:lang w:val="ru-RU"/>
        </w:rPr>
        <w:t>10</w:t>
      </w:r>
      <w:r w:rsidR="005D5285" w:rsidRPr="004F7394">
        <w:rPr>
          <w:lang w:val="ru-RU"/>
        </w:rPr>
        <w:t>.</w:t>
      </w:r>
      <w:r w:rsidR="0030288F" w:rsidRPr="004F7394">
        <w:rPr>
          <w:lang w:val="ru-RU"/>
        </w:rPr>
        <w:t> </w:t>
      </w:r>
      <w:r w:rsidR="0032682A" w:rsidRPr="004F7394">
        <w:rPr>
          <w:lang w:val="ru-RU"/>
        </w:rPr>
        <w:t xml:space="preserve">Для представителей СМИ </w:t>
      </w:r>
      <w:r w:rsidR="00A70841" w:rsidRPr="004F7394">
        <w:rPr>
          <w:lang w:val="ru-RU"/>
        </w:rPr>
        <w:t>О</w:t>
      </w:r>
      <w:r w:rsidR="00845D0B" w:rsidRPr="004F7394">
        <w:rPr>
          <w:lang w:val="ru-RU"/>
        </w:rPr>
        <w:t>рганизатор</w:t>
      </w:r>
      <w:r w:rsidR="00C0381F" w:rsidRPr="004F7394">
        <w:rPr>
          <w:lang w:val="ru-RU"/>
        </w:rPr>
        <w:t>ы</w:t>
      </w:r>
      <w:r w:rsidR="00845D0B" w:rsidRPr="004F7394">
        <w:rPr>
          <w:lang w:val="ru-RU"/>
        </w:rPr>
        <w:t xml:space="preserve"> </w:t>
      </w:r>
      <w:r w:rsidR="003232FA" w:rsidRPr="004F7394">
        <w:rPr>
          <w:lang w:val="ru-RU"/>
        </w:rPr>
        <w:t>предоставля</w:t>
      </w:r>
      <w:r w:rsidR="00C0381F" w:rsidRPr="004F7394">
        <w:rPr>
          <w:lang w:val="ru-RU"/>
        </w:rPr>
        <w:t>ю</w:t>
      </w:r>
      <w:r w:rsidR="003232FA" w:rsidRPr="004F7394">
        <w:rPr>
          <w:lang w:val="ru-RU"/>
        </w:rPr>
        <w:t>т</w:t>
      </w:r>
      <w:r w:rsidR="00E0041C" w:rsidRPr="004F7394">
        <w:rPr>
          <w:lang w:val="ru-RU"/>
        </w:rPr>
        <w:t xml:space="preserve"> следующие </w:t>
      </w:r>
      <w:r w:rsidR="00D353A3" w:rsidRPr="004F7394">
        <w:rPr>
          <w:lang w:val="ru-RU"/>
        </w:rPr>
        <w:t>помещения</w:t>
      </w:r>
      <w:r w:rsidR="00632F6C" w:rsidRPr="004F7394">
        <w:rPr>
          <w:lang w:val="ru-RU"/>
        </w:rPr>
        <w:t>:</w:t>
      </w:r>
    </w:p>
    <w:p w:rsidR="00632F6C" w:rsidRPr="004F7394" w:rsidRDefault="00FA612B" w:rsidP="00390959">
      <w:pPr>
        <w:pStyle w:val="af3"/>
        <w:numPr>
          <w:ilvl w:val="0"/>
          <w:numId w:val="31"/>
        </w:numPr>
        <w:spacing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i/>
          <w:sz w:val="24"/>
          <w:szCs w:val="24"/>
        </w:rPr>
        <w:t>Пресс</w:t>
      </w:r>
      <w:r w:rsidR="00D353A3" w:rsidRPr="004F7394">
        <w:rPr>
          <w:rFonts w:ascii="Times New Roman" w:hAnsi="Times New Roman"/>
          <w:i/>
          <w:sz w:val="24"/>
          <w:szCs w:val="24"/>
        </w:rPr>
        <w:t>-центр</w:t>
      </w:r>
      <w:r w:rsidR="003232FA" w:rsidRPr="004F7394">
        <w:rPr>
          <w:rFonts w:ascii="Times New Roman" w:hAnsi="Times New Roman"/>
          <w:sz w:val="24"/>
          <w:szCs w:val="24"/>
        </w:rPr>
        <w:t xml:space="preserve"> -</w:t>
      </w:r>
      <w:r w:rsidR="00632F6C" w:rsidRPr="004F7394">
        <w:rPr>
          <w:rFonts w:ascii="Times New Roman" w:hAnsi="Times New Roman"/>
          <w:sz w:val="24"/>
          <w:szCs w:val="24"/>
        </w:rPr>
        <w:t xml:space="preserve"> </w:t>
      </w:r>
      <w:r w:rsidR="00D353A3" w:rsidRPr="004F7394">
        <w:rPr>
          <w:rFonts w:ascii="Times New Roman" w:hAnsi="Times New Roman"/>
          <w:sz w:val="24"/>
          <w:szCs w:val="24"/>
        </w:rPr>
        <w:t>помещение, в котором могут разме</w:t>
      </w:r>
      <w:r w:rsidR="00B43323" w:rsidRPr="004F7394">
        <w:rPr>
          <w:rFonts w:ascii="Times New Roman" w:hAnsi="Times New Roman"/>
          <w:sz w:val="24"/>
          <w:szCs w:val="24"/>
        </w:rPr>
        <w:t>ститься</w:t>
      </w:r>
      <w:r w:rsidR="00D353A3" w:rsidRPr="004F7394">
        <w:rPr>
          <w:rFonts w:ascii="Times New Roman" w:hAnsi="Times New Roman"/>
          <w:sz w:val="24"/>
          <w:szCs w:val="24"/>
        </w:rPr>
        <w:t xml:space="preserve"> до 5</w:t>
      </w:r>
      <w:r w:rsidR="00CD4941" w:rsidRPr="004F7394">
        <w:rPr>
          <w:rFonts w:ascii="Times New Roman" w:hAnsi="Times New Roman"/>
          <w:sz w:val="24"/>
          <w:szCs w:val="24"/>
        </w:rPr>
        <w:t>0</w:t>
      </w:r>
      <w:r w:rsidR="003232FA" w:rsidRPr="004F7394">
        <w:rPr>
          <w:rFonts w:ascii="Times New Roman" w:hAnsi="Times New Roman"/>
          <w:sz w:val="24"/>
          <w:szCs w:val="24"/>
        </w:rPr>
        <w:t xml:space="preserve"> аккредитованных журналистов</w:t>
      </w:r>
      <w:r w:rsidR="00632F6C" w:rsidRPr="004F7394">
        <w:rPr>
          <w:rFonts w:ascii="Times New Roman" w:hAnsi="Times New Roman"/>
          <w:sz w:val="24"/>
          <w:szCs w:val="24"/>
        </w:rPr>
        <w:t xml:space="preserve">; </w:t>
      </w:r>
    </w:p>
    <w:p w:rsidR="0032682A" w:rsidRPr="004F7394" w:rsidRDefault="003505A7" w:rsidP="00390959">
      <w:pPr>
        <w:pStyle w:val="af3"/>
        <w:numPr>
          <w:ilvl w:val="0"/>
          <w:numId w:val="31"/>
        </w:numPr>
        <w:spacing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i/>
          <w:sz w:val="24"/>
          <w:szCs w:val="24"/>
        </w:rPr>
        <w:lastRenderedPageBreak/>
        <w:t>Места для</w:t>
      </w:r>
      <w:r w:rsidR="00FA612B" w:rsidRPr="004F7394">
        <w:rPr>
          <w:rFonts w:ascii="Times New Roman" w:hAnsi="Times New Roman"/>
          <w:i/>
          <w:sz w:val="24"/>
          <w:szCs w:val="24"/>
        </w:rPr>
        <w:t xml:space="preserve"> прессы</w:t>
      </w:r>
      <w:r w:rsidR="003232FA" w:rsidRPr="004F7394">
        <w:rPr>
          <w:rFonts w:ascii="Times New Roman" w:hAnsi="Times New Roman"/>
          <w:sz w:val="24"/>
          <w:szCs w:val="24"/>
        </w:rPr>
        <w:t xml:space="preserve"> - </w:t>
      </w:r>
      <w:r w:rsidR="00443E21" w:rsidRPr="004F7394">
        <w:rPr>
          <w:rFonts w:ascii="Times New Roman" w:hAnsi="Times New Roman"/>
          <w:sz w:val="24"/>
          <w:szCs w:val="24"/>
        </w:rPr>
        <w:t xml:space="preserve">в каждом ледовом дворце </w:t>
      </w:r>
      <w:r w:rsidR="00C90D98" w:rsidRPr="004F7394">
        <w:rPr>
          <w:rFonts w:ascii="Times New Roman" w:hAnsi="Times New Roman"/>
          <w:sz w:val="24"/>
          <w:szCs w:val="24"/>
        </w:rPr>
        <w:t>журналистам</w:t>
      </w:r>
      <w:r w:rsidR="00443E21" w:rsidRPr="004F7394">
        <w:rPr>
          <w:rFonts w:ascii="Times New Roman" w:hAnsi="Times New Roman"/>
          <w:sz w:val="24"/>
          <w:szCs w:val="24"/>
        </w:rPr>
        <w:t xml:space="preserve"> печатных СМИ выделяется в одном из зрительских секторов </w:t>
      </w:r>
      <w:r w:rsidR="00632F6C" w:rsidRPr="004F7394">
        <w:rPr>
          <w:rFonts w:ascii="Times New Roman" w:hAnsi="Times New Roman"/>
          <w:sz w:val="24"/>
          <w:szCs w:val="24"/>
        </w:rPr>
        <w:t>5</w:t>
      </w:r>
      <w:r w:rsidR="00CD4941" w:rsidRPr="004F7394">
        <w:rPr>
          <w:rFonts w:ascii="Times New Roman" w:hAnsi="Times New Roman"/>
          <w:sz w:val="24"/>
          <w:szCs w:val="24"/>
        </w:rPr>
        <w:t>0</w:t>
      </w:r>
      <w:r w:rsidR="00632F6C" w:rsidRPr="004F7394">
        <w:rPr>
          <w:rFonts w:ascii="Times New Roman" w:hAnsi="Times New Roman"/>
          <w:sz w:val="24"/>
          <w:szCs w:val="24"/>
        </w:rPr>
        <w:t xml:space="preserve"> </w:t>
      </w:r>
      <w:r w:rsidR="00443E21" w:rsidRPr="004F7394">
        <w:rPr>
          <w:rFonts w:ascii="Times New Roman" w:hAnsi="Times New Roman"/>
          <w:sz w:val="24"/>
          <w:szCs w:val="24"/>
        </w:rPr>
        <w:t xml:space="preserve">мест на игру. Эти места закрепляются за ними на весь </w:t>
      </w:r>
      <w:r w:rsidR="00CD4941" w:rsidRPr="004F7394">
        <w:rPr>
          <w:rFonts w:ascii="Times New Roman" w:hAnsi="Times New Roman"/>
          <w:sz w:val="24"/>
          <w:szCs w:val="24"/>
        </w:rPr>
        <w:t xml:space="preserve">период проведения </w:t>
      </w:r>
      <w:r w:rsidR="003232FA" w:rsidRPr="004F7394">
        <w:rPr>
          <w:rFonts w:ascii="Times New Roman" w:hAnsi="Times New Roman"/>
          <w:sz w:val="24"/>
          <w:szCs w:val="24"/>
        </w:rPr>
        <w:t>Турнира;</w:t>
      </w:r>
      <w:r w:rsidR="00443E21" w:rsidRPr="004F7394">
        <w:rPr>
          <w:rFonts w:ascii="Times New Roman" w:hAnsi="Times New Roman"/>
          <w:sz w:val="24"/>
          <w:szCs w:val="24"/>
        </w:rPr>
        <w:t xml:space="preserve"> </w:t>
      </w:r>
    </w:p>
    <w:p w:rsidR="00632F6C" w:rsidRPr="004F7394" w:rsidRDefault="009B613B" w:rsidP="00390959">
      <w:pPr>
        <w:pStyle w:val="af3"/>
        <w:numPr>
          <w:ilvl w:val="0"/>
          <w:numId w:val="31"/>
        </w:numPr>
        <w:spacing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i/>
          <w:sz w:val="24"/>
          <w:szCs w:val="24"/>
        </w:rPr>
        <w:t xml:space="preserve">Комментаторские </w:t>
      </w:r>
      <w:r w:rsidR="00521672" w:rsidRPr="004F7394">
        <w:rPr>
          <w:rFonts w:ascii="Times New Roman" w:hAnsi="Times New Roman"/>
          <w:i/>
          <w:sz w:val="24"/>
          <w:szCs w:val="24"/>
        </w:rPr>
        <w:t>позиции</w:t>
      </w:r>
      <w:r w:rsidR="003232FA" w:rsidRPr="004F7394">
        <w:rPr>
          <w:rFonts w:ascii="Times New Roman" w:hAnsi="Times New Roman"/>
          <w:sz w:val="24"/>
          <w:szCs w:val="24"/>
        </w:rPr>
        <w:t xml:space="preserve"> - </w:t>
      </w:r>
      <w:r w:rsidRPr="004F7394">
        <w:rPr>
          <w:rFonts w:ascii="Times New Roman" w:hAnsi="Times New Roman"/>
          <w:sz w:val="24"/>
          <w:szCs w:val="24"/>
        </w:rPr>
        <w:t>в каждом ледовом дворце в одном из зрительских секторов, на той же стороне, где нахо</w:t>
      </w:r>
      <w:r w:rsidR="00957C0B" w:rsidRPr="004F7394">
        <w:rPr>
          <w:rFonts w:ascii="Times New Roman" w:hAnsi="Times New Roman"/>
          <w:sz w:val="24"/>
          <w:szCs w:val="24"/>
        </w:rPr>
        <w:t>дится пла</w:t>
      </w:r>
      <w:r w:rsidR="00521672" w:rsidRPr="004F7394">
        <w:rPr>
          <w:rFonts w:ascii="Times New Roman" w:hAnsi="Times New Roman"/>
          <w:sz w:val="24"/>
          <w:szCs w:val="24"/>
        </w:rPr>
        <w:t>тформа</w:t>
      </w:r>
      <w:r w:rsidR="00957C0B" w:rsidRPr="004F7394">
        <w:rPr>
          <w:rFonts w:ascii="Times New Roman" w:hAnsi="Times New Roman"/>
          <w:sz w:val="24"/>
          <w:szCs w:val="24"/>
        </w:rPr>
        <w:t xml:space="preserve"> с</w:t>
      </w:r>
      <w:r w:rsidR="004C618A" w:rsidRPr="004F7394">
        <w:rPr>
          <w:rFonts w:ascii="Times New Roman" w:hAnsi="Times New Roman"/>
          <w:sz w:val="24"/>
          <w:szCs w:val="24"/>
        </w:rPr>
        <w:t xml:space="preserve"> главной телекамерой,</w:t>
      </w:r>
      <w:r w:rsidRPr="004F7394">
        <w:rPr>
          <w:rFonts w:ascii="Times New Roman" w:hAnsi="Times New Roman"/>
          <w:sz w:val="24"/>
          <w:szCs w:val="24"/>
        </w:rPr>
        <w:t xml:space="preserve"> оборуду</w:t>
      </w:r>
      <w:r w:rsidR="004C618A" w:rsidRPr="004F7394">
        <w:rPr>
          <w:rFonts w:ascii="Times New Roman" w:hAnsi="Times New Roman"/>
          <w:sz w:val="24"/>
          <w:szCs w:val="24"/>
        </w:rPr>
        <w:t>ю</w:t>
      </w:r>
      <w:r w:rsidRPr="004F7394">
        <w:rPr>
          <w:rFonts w:ascii="Times New Roman" w:hAnsi="Times New Roman"/>
          <w:sz w:val="24"/>
          <w:szCs w:val="24"/>
        </w:rPr>
        <w:t xml:space="preserve">тся </w:t>
      </w:r>
      <w:r w:rsidR="00CD4941" w:rsidRPr="004F7394">
        <w:rPr>
          <w:rFonts w:ascii="Times New Roman" w:hAnsi="Times New Roman"/>
          <w:sz w:val="24"/>
          <w:szCs w:val="24"/>
        </w:rPr>
        <w:t>10</w:t>
      </w:r>
      <w:r w:rsidR="00632F6C" w:rsidRPr="004F7394">
        <w:rPr>
          <w:rFonts w:ascii="Times New Roman" w:hAnsi="Times New Roman"/>
          <w:sz w:val="24"/>
          <w:szCs w:val="24"/>
        </w:rPr>
        <w:t xml:space="preserve"> </w:t>
      </w:r>
      <w:r w:rsidRPr="004F7394">
        <w:rPr>
          <w:rFonts w:ascii="Times New Roman" w:hAnsi="Times New Roman"/>
          <w:sz w:val="24"/>
          <w:szCs w:val="24"/>
        </w:rPr>
        <w:t xml:space="preserve">комментаторских </w:t>
      </w:r>
      <w:r w:rsidR="003063E6" w:rsidRPr="004F7394">
        <w:rPr>
          <w:rFonts w:ascii="Times New Roman" w:hAnsi="Times New Roman"/>
          <w:sz w:val="24"/>
          <w:szCs w:val="24"/>
        </w:rPr>
        <w:t>позици</w:t>
      </w:r>
      <w:r w:rsidR="00EF1C9D" w:rsidRPr="004F7394">
        <w:rPr>
          <w:rFonts w:ascii="Times New Roman" w:hAnsi="Times New Roman"/>
          <w:sz w:val="24"/>
          <w:szCs w:val="24"/>
        </w:rPr>
        <w:t>й</w:t>
      </w:r>
      <w:r w:rsidRPr="004F7394">
        <w:rPr>
          <w:rFonts w:ascii="Times New Roman" w:hAnsi="Times New Roman"/>
          <w:sz w:val="24"/>
          <w:szCs w:val="24"/>
        </w:rPr>
        <w:t xml:space="preserve"> для теле- и радиокомментаторов. </w:t>
      </w:r>
      <w:r w:rsidR="007674B8" w:rsidRPr="004F7394">
        <w:rPr>
          <w:rFonts w:ascii="Times New Roman" w:hAnsi="Times New Roman"/>
          <w:sz w:val="24"/>
          <w:szCs w:val="24"/>
        </w:rPr>
        <w:t>Они</w:t>
      </w:r>
      <w:r w:rsidRPr="004F7394">
        <w:rPr>
          <w:rFonts w:ascii="Times New Roman" w:hAnsi="Times New Roman"/>
          <w:sz w:val="24"/>
          <w:szCs w:val="24"/>
        </w:rPr>
        <w:t xml:space="preserve"> закрепляются за </w:t>
      </w:r>
      <w:r w:rsidR="007674B8" w:rsidRPr="004F7394">
        <w:rPr>
          <w:rFonts w:ascii="Times New Roman" w:hAnsi="Times New Roman"/>
          <w:sz w:val="24"/>
          <w:szCs w:val="24"/>
        </w:rPr>
        <w:t>комментаторами</w:t>
      </w:r>
      <w:r w:rsidRPr="004F7394">
        <w:rPr>
          <w:rFonts w:ascii="Times New Roman" w:hAnsi="Times New Roman"/>
          <w:sz w:val="24"/>
          <w:szCs w:val="24"/>
        </w:rPr>
        <w:t xml:space="preserve"> на весь </w:t>
      </w:r>
      <w:r w:rsidR="003232FA" w:rsidRPr="004F7394">
        <w:rPr>
          <w:rFonts w:ascii="Times New Roman" w:hAnsi="Times New Roman"/>
          <w:sz w:val="24"/>
          <w:szCs w:val="24"/>
        </w:rPr>
        <w:t>период проведения Турнира;</w:t>
      </w:r>
    </w:p>
    <w:p w:rsidR="00632F6C" w:rsidRPr="004F7394" w:rsidRDefault="007674B8" w:rsidP="00390959">
      <w:pPr>
        <w:pStyle w:val="af3"/>
        <w:numPr>
          <w:ilvl w:val="0"/>
          <w:numId w:val="31"/>
        </w:numPr>
        <w:spacing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i/>
          <w:sz w:val="24"/>
          <w:szCs w:val="24"/>
        </w:rPr>
        <w:t>Помещение для пресс-конференций</w:t>
      </w:r>
      <w:r w:rsidR="003232FA" w:rsidRPr="004F7394">
        <w:rPr>
          <w:rFonts w:ascii="Times New Roman" w:hAnsi="Times New Roman"/>
          <w:sz w:val="24"/>
          <w:szCs w:val="24"/>
        </w:rPr>
        <w:t xml:space="preserve"> –</w:t>
      </w:r>
      <w:r w:rsidR="00632F6C" w:rsidRPr="004F7394">
        <w:rPr>
          <w:rFonts w:ascii="Times New Roman" w:hAnsi="Times New Roman"/>
          <w:sz w:val="24"/>
          <w:szCs w:val="24"/>
        </w:rPr>
        <w:t xml:space="preserve"> </w:t>
      </w:r>
      <w:r w:rsidR="003232FA" w:rsidRPr="004F7394">
        <w:rPr>
          <w:rFonts w:ascii="Times New Roman" w:hAnsi="Times New Roman"/>
          <w:sz w:val="24"/>
          <w:szCs w:val="24"/>
        </w:rPr>
        <w:t xml:space="preserve">в каждом ледовом дворце звуконепроницаемое </w:t>
      </w:r>
      <w:r w:rsidRPr="004F7394">
        <w:rPr>
          <w:rFonts w:ascii="Times New Roman" w:hAnsi="Times New Roman"/>
          <w:sz w:val="24"/>
          <w:szCs w:val="24"/>
        </w:rPr>
        <w:t xml:space="preserve">помещение </w:t>
      </w:r>
      <w:r w:rsidR="00046692" w:rsidRPr="004F7394">
        <w:rPr>
          <w:rFonts w:ascii="Times New Roman" w:hAnsi="Times New Roman"/>
          <w:sz w:val="24"/>
          <w:szCs w:val="24"/>
        </w:rPr>
        <w:t>вместимост</w:t>
      </w:r>
      <w:r w:rsidR="003232FA" w:rsidRPr="004F7394">
        <w:rPr>
          <w:rFonts w:ascii="Times New Roman" w:hAnsi="Times New Roman"/>
          <w:sz w:val="24"/>
          <w:szCs w:val="24"/>
        </w:rPr>
        <w:t>ью</w:t>
      </w:r>
      <w:r w:rsidRPr="004F7394">
        <w:rPr>
          <w:rFonts w:ascii="Times New Roman" w:hAnsi="Times New Roman"/>
          <w:sz w:val="24"/>
          <w:szCs w:val="24"/>
        </w:rPr>
        <w:t xml:space="preserve"> до 50 человек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046692" w:rsidP="00390959">
      <w:pPr>
        <w:pStyle w:val="af3"/>
        <w:numPr>
          <w:ilvl w:val="0"/>
          <w:numId w:val="31"/>
        </w:numPr>
        <w:spacing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i/>
          <w:sz w:val="24"/>
          <w:szCs w:val="24"/>
        </w:rPr>
        <w:t>Микс</w:t>
      </w:r>
      <w:r w:rsidR="00FA612B" w:rsidRPr="004F7394">
        <w:rPr>
          <w:rFonts w:ascii="Times New Roman" w:hAnsi="Times New Roman"/>
          <w:i/>
          <w:sz w:val="24"/>
          <w:szCs w:val="24"/>
        </w:rPr>
        <w:t>т</w:t>
      </w:r>
      <w:r w:rsidRPr="004F7394">
        <w:rPr>
          <w:rFonts w:ascii="Times New Roman" w:hAnsi="Times New Roman"/>
          <w:i/>
          <w:sz w:val="24"/>
          <w:szCs w:val="24"/>
        </w:rPr>
        <w:t>-зона</w:t>
      </w:r>
      <w:r w:rsidR="003232FA" w:rsidRPr="004F7394">
        <w:rPr>
          <w:rFonts w:ascii="Times New Roman" w:hAnsi="Times New Roman"/>
          <w:sz w:val="24"/>
          <w:szCs w:val="24"/>
        </w:rPr>
        <w:t xml:space="preserve"> -</w:t>
      </w:r>
      <w:r w:rsidR="00632F6C" w:rsidRPr="004F7394">
        <w:rPr>
          <w:rFonts w:ascii="Times New Roman" w:hAnsi="Times New Roman"/>
          <w:sz w:val="24"/>
          <w:szCs w:val="24"/>
        </w:rPr>
        <w:t xml:space="preserve"> </w:t>
      </w:r>
      <w:r w:rsidRPr="004F7394">
        <w:rPr>
          <w:rFonts w:ascii="Times New Roman" w:hAnsi="Times New Roman"/>
          <w:sz w:val="24"/>
          <w:szCs w:val="24"/>
        </w:rPr>
        <w:t xml:space="preserve">в </w:t>
      </w:r>
      <w:r w:rsidR="003232FA" w:rsidRPr="004F7394">
        <w:rPr>
          <w:rFonts w:ascii="Times New Roman" w:hAnsi="Times New Roman"/>
          <w:sz w:val="24"/>
          <w:szCs w:val="24"/>
        </w:rPr>
        <w:t xml:space="preserve">каждом </w:t>
      </w:r>
      <w:r w:rsidRPr="004F7394">
        <w:rPr>
          <w:rFonts w:ascii="Times New Roman" w:hAnsi="Times New Roman"/>
          <w:sz w:val="24"/>
          <w:szCs w:val="24"/>
        </w:rPr>
        <w:t>ледов</w:t>
      </w:r>
      <w:r w:rsidR="003232FA" w:rsidRPr="004F7394">
        <w:rPr>
          <w:rFonts w:ascii="Times New Roman" w:hAnsi="Times New Roman"/>
          <w:sz w:val="24"/>
          <w:szCs w:val="24"/>
        </w:rPr>
        <w:t>ом</w:t>
      </w:r>
      <w:r w:rsidRPr="004F7394">
        <w:rPr>
          <w:rFonts w:ascii="Times New Roman" w:hAnsi="Times New Roman"/>
          <w:sz w:val="24"/>
          <w:szCs w:val="24"/>
        </w:rPr>
        <w:t xml:space="preserve"> дворц</w:t>
      </w:r>
      <w:r w:rsidR="003232FA" w:rsidRPr="004F7394">
        <w:rPr>
          <w:rFonts w:ascii="Times New Roman" w:hAnsi="Times New Roman"/>
          <w:sz w:val="24"/>
          <w:szCs w:val="24"/>
        </w:rPr>
        <w:t>е</w:t>
      </w:r>
      <w:r w:rsidRPr="004F7394">
        <w:rPr>
          <w:rFonts w:ascii="Times New Roman" w:hAnsi="Times New Roman"/>
          <w:sz w:val="24"/>
          <w:szCs w:val="24"/>
        </w:rPr>
        <w:t xml:space="preserve"> специальная зона</w:t>
      </w:r>
      <w:r w:rsidR="00A92A60" w:rsidRPr="004F7394">
        <w:rPr>
          <w:rFonts w:ascii="Times New Roman" w:hAnsi="Times New Roman"/>
          <w:sz w:val="24"/>
          <w:szCs w:val="24"/>
        </w:rPr>
        <w:t xml:space="preserve">, </w:t>
      </w:r>
      <w:r w:rsidR="007C4AA3" w:rsidRPr="004F7394">
        <w:rPr>
          <w:rFonts w:ascii="Times New Roman" w:hAnsi="Times New Roman"/>
          <w:sz w:val="24"/>
          <w:szCs w:val="24"/>
        </w:rPr>
        <w:t>где</w:t>
      </w:r>
      <w:r w:rsidR="00A92A60" w:rsidRPr="004F7394">
        <w:rPr>
          <w:rFonts w:ascii="Times New Roman" w:hAnsi="Times New Roman"/>
          <w:sz w:val="24"/>
          <w:szCs w:val="24"/>
        </w:rPr>
        <w:t xml:space="preserve"> представители СМИ</w:t>
      </w:r>
      <w:r w:rsidR="007C4AA3" w:rsidRPr="004F7394">
        <w:rPr>
          <w:rFonts w:ascii="Times New Roman" w:hAnsi="Times New Roman"/>
          <w:sz w:val="24"/>
          <w:szCs w:val="24"/>
        </w:rPr>
        <w:t>, которые должны иметь к ней свободный доступ,</w:t>
      </w:r>
      <w:r w:rsidR="00A92A60" w:rsidRPr="004F7394">
        <w:rPr>
          <w:rFonts w:ascii="Times New Roman" w:hAnsi="Times New Roman"/>
          <w:sz w:val="24"/>
          <w:szCs w:val="24"/>
        </w:rPr>
        <w:t xml:space="preserve"> смогут брать интервью у участников матчей. </w:t>
      </w:r>
      <w:r w:rsidR="00157461" w:rsidRPr="004F7394">
        <w:rPr>
          <w:rFonts w:ascii="Times New Roman" w:hAnsi="Times New Roman"/>
          <w:sz w:val="24"/>
          <w:szCs w:val="24"/>
        </w:rPr>
        <w:t>Микст-зона</w:t>
      </w:r>
      <w:r w:rsidR="00A92A60" w:rsidRPr="004F7394">
        <w:rPr>
          <w:rFonts w:ascii="Times New Roman" w:hAnsi="Times New Roman"/>
          <w:sz w:val="24"/>
          <w:szCs w:val="24"/>
        </w:rPr>
        <w:t xml:space="preserve"> находится максимально близко к раздевалкам команд</w:t>
      </w:r>
      <w:r w:rsidR="00306D66" w:rsidRPr="004F7394">
        <w:rPr>
          <w:rFonts w:ascii="Times New Roman" w:hAnsi="Times New Roman"/>
          <w:sz w:val="24"/>
          <w:szCs w:val="24"/>
        </w:rPr>
        <w:t xml:space="preserve"> и</w:t>
      </w:r>
      <w:r w:rsidR="007C4AA3" w:rsidRPr="004F7394">
        <w:rPr>
          <w:rFonts w:ascii="Times New Roman" w:hAnsi="Times New Roman"/>
          <w:sz w:val="24"/>
          <w:szCs w:val="24"/>
        </w:rPr>
        <w:t xml:space="preserve"> делится на </w:t>
      </w:r>
      <w:r w:rsidR="00306D66" w:rsidRPr="004F7394">
        <w:rPr>
          <w:rFonts w:ascii="Times New Roman" w:hAnsi="Times New Roman"/>
          <w:sz w:val="24"/>
          <w:szCs w:val="24"/>
        </w:rPr>
        <w:t xml:space="preserve">три </w:t>
      </w:r>
      <w:r w:rsidR="007C4AA3" w:rsidRPr="004F7394">
        <w:rPr>
          <w:rFonts w:ascii="Times New Roman" w:hAnsi="Times New Roman"/>
          <w:sz w:val="24"/>
          <w:szCs w:val="24"/>
        </w:rPr>
        <w:t xml:space="preserve">секции, в которых работают </w:t>
      </w:r>
      <w:r w:rsidR="00D62D94" w:rsidRPr="004F7394">
        <w:rPr>
          <w:rFonts w:ascii="Times New Roman" w:hAnsi="Times New Roman"/>
          <w:sz w:val="24"/>
          <w:szCs w:val="24"/>
        </w:rPr>
        <w:t>т</w:t>
      </w:r>
      <w:r w:rsidR="007C4AA3" w:rsidRPr="004F7394">
        <w:rPr>
          <w:rFonts w:ascii="Times New Roman" w:hAnsi="Times New Roman"/>
          <w:sz w:val="24"/>
          <w:szCs w:val="24"/>
        </w:rPr>
        <w:t>ележурналисты,</w:t>
      </w:r>
      <w:r w:rsidR="00157461" w:rsidRPr="004F7394">
        <w:rPr>
          <w:rFonts w:ascii="Times New Roman" w:hAnsi="Times New Roman"/>
          <w:sz w:val="24"/>
          <w:szCs w:val="24"/>
        </w:rPr>
        <w:t xml:space="preserve"> </w:t>
      </w:r>
      <w:r w:rsidR="00D62D94" w:rsidRPr="004F7394">
        <w:rPr>
          <w:rFonts w:ascii="Times New Roman" w:hAnsi="Times New Roman"/>
          <w:sz w:val="24"/>
          <w:szCs w:val="24"/>
        </w:rPr>
        <w:t>р</w:t>
      </w:r>
      <w:r w:rsidR="007C4AA3" w:rsidRPr="004F7394">
        <w:rPr>
          <w:rFonts w:ascii="Times New Roman" w:hAnsi="Times New Roman"/>
          <w:sz w:val="24"/>
          <w:szCs w:val="24"/>
        </w:rPr>
        <w:t xml:space="preserve">адиожурналисты, </w:t>
      </w:r>
      <w:r w:rsidR="00D62D94" w:rsidRPr="004F7394">
        <w:rPr>
          <w:rFonts w:ascii="Times New Roman" w:hAnsi="Times New Roman"/>
          <w:sz w:val="24"/>
          <w:szCs w:val="24"/>
        </w:rPr>
        <w:t>п</w:t>
      </w:r>
      <w:r w:rsidR="00306D66" w:rsidRPr="004F7394">
        <w:rPr>
          <w:rFonts w:ascii="Times New Roman" w:hAnsi="Times New Roman"/>
          <w:sz w:val="24"/>
          <w:szCs w:val="24"/>
        </w:rPr>
        <w:t xml:space="preserve">редставители печатных СМИ. Игроки дают </w:t>
      </w:r>
      <w:r w:rsidR="00D62D94" w:rsidRPr="004F7394">
        <w:rPr>
          <w:rFonts w:ascii="Times New Roman" w:hAnsi="Times New Roman"/>
          <w:sz w:val="24"/>
          <w:szCs w:val="24"/>
        </w:rPr>
        <w:t xml:space="preserve">им </w:t>
      </w:r>
      <w:r w:rsidR="00306D66" w:rsidRPr="004F7394">
        <w:rPr>
          <w:rFonts w:ascii="Times New Roman" w:hAnsi="Times New Roman"/>
          <w:sz w:val="24"/>
          <w:szCs w:val="24"/>
        </w:rPr>
        <w:t xml:space="preserve">интервью в </w:t>
      </w:r>
      <w:r w:rsidR="003232FA" w:rsidRPr="004F7394">
        <w:rPr>
          <w:rFonts w:ascii="Times New Roman" w:hAnsi="Times New Roman"/>
          <w:sz w:val="24"/>
          <w:szCs w:val="24"/>
        </w:rPr>
        <w:t xml:space="preserve">такой же </w:t>
      </w:r>
      <w:r w:rsidR="003505A7" w:rsidRPr="004F7394">
        <w:rPr>
          <w:rFonts w:ascii="Times New Roman" w:hAnsi="Times New Roman"/>
          <w:sz w:val="24"/>
          <w:szCs w:val="24"/>
        </w:rPr>
        <w:t>последовательности.</w:t>
      </w:r>
    </w:p>
    <w:p w:rsidR="00632F6C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4.2.1</w:t>
      </w:r>
      <w:r w:rsidR="003A4B42" w:rsidRPr="004F7394">
        <w:rPr>
          <w:lang w:val="ru-RU"/>
        </w:rPr>
        <w:t>1</w:t>
      </w:r>
      <w:r w:rsidR="005D5285" w:rsidRPr="004F7394">
        <w:rPr>
          <w:lang w:val="ru-RU"/>
        </w:rPr>
        <w:t>.</w:t>
      </w:r>
      <w:r w:rsidR="00A70841" w:rsidRPr="004F7394">
        <w:rPr>
          <w:lang w:val="ru-RU"/>
        </w:rPr>
        <w:t> О</w:t>
      </w:r>
      <w:r w:rsidR="007C1AB3" w:rsidRPr="004F7394">
        <w:rPr>
          <w:lang w:val="ru-RU"/>
        </w:rPr>
        <w:t>рганизатор</w:t>
      </w:r>
      <w:r w:rsidR="00C0381F" w:rsidRPr="004F7394">
        <w:rPr>
          <w:lang w:val="ru-RU"/>
        </w:rPr>
        <w:t>ы</w:t>
      </w:r>
      <w:r w:rsidR="007C1AB3" w:rsidRPr="004F7394">
        <w:rPr>
          <w:lang w:val="ru-RU"/>
        </w:rPr>
        <w:t xml:space="preserve"> </w:t>
      </w:r>
      <w:r w:rsidR="00495D78" w:rsidRPr="004F7394">
        <w:rPr>
          <w:lang w:val="ru-RU"/>
        </w:rPr>
        <w:t>п</w:t>
      </w:r>
      <w:r w:rsidR="005544DC" w:rsidRPr="004F7394">
        <w:rPr>
          <w:lang w:val="ru-RU"/>
        </w:rPr>
        <w:t>одготов</w:t>
      </w:r>
      <w:r w:rsidR="00C0381F" w:rsidRPr="004F7394">
        <w:rPr>
          <w:lang w:val="ru-RU"/>
        </w:rPr>
        <w:t>я</w:t>
      </w:r>
      <w:r w:rsidR="005544DC" w:rsidRPr="004F7394">
        <w:rPr>
          <w:lang w:val="ru-RU"/>
        </w:rPr>
        <w:t xml:space="preserve">т </w:t>
      </w:r>
      <w:r w:rsidR="00CD4941" w:rsidRPr="004F7394">
        <w:rPr>
          <w:lang w:val="ru-RU"/>
        </w:rPr>
        <w:t xml:space="preserve">транспортный </w:t>
      </w:r>
      <w:r w:rsidR="005544DC" w:rsidRPr="004F7394">
        <w:rPr>
          <w:lang w:val="ru-RU"/>
        </w:rPr>
        <w:t>центр</w:t>
      </w:r>
      <w:r w:rsidR="00C6564C" w:rsidRPr="004F7394">
        <w:rPr>
          <w:lang w:val="ru-RU"/>
        </w:rPr>
        <w:t>.</w:t>
      </w:r>
    </w:p>
    <w:p w:rsidR="00632F6C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4.2.1</w:t>
      </w:r>
      <w:r w:rsidR="003A4B42" w:rsidRPr="004F7394">
        <w:rPr>
          <w:lang w:val="ru-RU"/>
        </w:rPr>
        <w:t>2</w:t>
      </w:r>
      <w:r w:rsidR="005D5285" w:rsidRPr="004F7394">
        <w:rPr>
          <w:lang w:val="ru-RU"/>
        </w:rPr>
        <w:t>.</w:t>
      </w:r>
      <w:r w:rsidR="00A70841" w:rsidRPr="004F7394">
        <w:rPr>
          <w:lang w:val="ru-RU"/>
        </w:rPr>
        <w:t> </w:t>
      </w:r>
      <w:r w:rsidR="00BA14FD" w:rsidRPr="004F7394">
        <w:rPr>
          <w:lang w:val="ru-RU"/>
        </w:rPr>
        <w:t>Организатор</w:t>
      </w:r>
      <w:r w:rsidR="00C0381F" w:rsidRPr="004F7394">
        <w:rPr>
          <w:lang w:val="ru-RU"/>
        </w:rPr>
        <w:t>ы</w:t>
      </w:r>
      <w:r w:rsidR="00BA14FD" w:rsidRPr="004F7394">
        <w:rPr>
          <w:lang w:val="ru-RU"/>
        </w:rPr>
        <w:t xml:space="preserve"> подготов</w:t>
      </w:r>
      <w:r w:rsidR="00C0381F" w:rsidRPr="004F7394">
        <w:rPr>
          <w:lang w:val="ru-RU"/>
        </w:rPr>
        <w:t>я</w:t>
      </w:r>
      <w:r w:rsidR="00BA14FD" w:rsidRPr="004F7394">
        <w:rPr>
          <w:lang w:val="ru-RU"/>
        </w:rPr>
        <w:t>т аккредитационный центр.</w:t>
      </w:r>
      <w:r w:rsidR="00793F55" w:rsidRPr="004F7394">
        <w:rPr>
          <w:lang w:val="ru-RU"/>
        </w:rPr>
        <w:t xml:space="preserve"> </w:t>
      </w:r>
    </w:p>
    <w:p w:rsidR="00C0381F" w:rsidRPr="004F7394" w:rsidRDefault="001046A1" w:rsidP="004F7394">
      <w:pPr>
        <w:spacing w:before="120" w:after="240" w:line="360" w:lineRule="auto"/>
        <w:ind w:firstLine="851"/>
        <w:jc w:val="both"/>
        <w:rPr>
          <w:bCs/>
          <w:lang w:val="ru-RU"/>
        </w:rPr>
      </w:pPr>
      <w:r w:rsidRPr="004F7394">
        <w:rPr>
          <w:lang w:val="ru-RU"/>
        </w:rPr>
        <w:t>4.2.1</w:t>
      </w:r>
      <w:r w:rsidR="003A4B42" w:rsidRPr="004F7394">
        <w:rPr>
          <w:lang w:val="ru-RU"/>
        </w:rPr>
        <w:t>3</w:t>
      </w:r>
      <w:r w:rsidR="005D5285" w:rsidRPr="004F7394">
        <w:rPr>
          <w:lang w:val="ru-RU"/>
        </w:rPr>
        <w:t>.</w:t>
      </w:r>
      <w:r w:rsidR="00A70841" w:rsidRPr="004F7394">
        <w:rPr>
          <w:lang w:val="ru-RU"/>
        </w:rPr>
        <w:t xml:space="preserve"> </w:t>
      </w:r>
      <w:r w:rsidR="00432F30" w:rsidRPr="004F7394">
        <w:rPr>
          <w:bCs/>
          <w:lang w:val="ru-RU"/>
        </w:rPr>
        <w:t>Площадь общего пользования ледовых дворцов, а также примыкающая к ним территория может быть использована Организатор</w:t>
      </w:r>
      <w:r w:rsidR="00C0381F" w:rsidRPr="004F7394">
        <w:rPr>
          <w:bCs/>
          <w:lang w:val="ru-RU"/>
        </w:rPr>
        <w:t>ами</w:t>
      </w:r>
      <w:r w:rsidR="00432F30" w:rsidRPr="004F7394">
        <w:rPr>
          <w:bCs/>
          <w:lang w:val="ru-RU"/>
        </w:rPr>
        <w:t xml:space="preserve"> для проведения рекламных акций, размещения рекламы продукции и </w:t>
      </w:r>
      <w:r w:rsidR="00D7382F" w:rsidRPr="004F7394">
        <w:rPr>
          <w:bCs/>
          <w:lang w:val="ru-RU"/>
        </w:rPr>
        <w:t xml:space="preserve">рекламы </w:t>
      </w:r>
      <w:r w:rsidR="00432F30" w:rsidRPr="004F7394">
        <w:rPr>
          <w:bCs/>
          <w:lang w:val="ru-RU"/>
        </w:rPr>
        <w:t>общего содержания.</w:t>
      </w:r>
      <w:r w:rsidR="00632F6C" w:rsidRPr="004F7394">
        <w:rPr>
          <w:bCs/>
          <w:lang w:val="ru-RU"/>
        </w:rPr>
        <w:t xml:space="preserve"> </w:t>
      </w:r>
    </w:p>
    <w:p w:rsidR="00632F6C" w:rsidRPr="004F7394" w:rsidRDefault="00A70841" w:rsidP="004F7394">
      <w:pPr>
        <w:pStyle w:val="1"/>
        <w:spacing w:line="360" w:lineRule="auto"/>
        <w:jc w:val="center"/>
        <w:rPr>
          <w:b/>
          <w:sz w:val="24"/>
          <w:szCs w:val="24"/>
        </w:rPr>
      </w:pPr>
      <w:bookmarkStart w:id="4" w:name="_Toc208924165"/>
      <w:r w:rsidRPr="004F7394">
        <w:rPr>
          <w:b/>
          <w:sz w:val="24"/>
          <w:szCs w:val="24"/>
          <w:lang w:val="en-US"/>
        </w:rPr>
        <w:t>V</w:t>
      </w:r>
      <w:r w:rsidRPr="004F7394">
        <w:rPr>
          <w:b/>
          <w:sz w:val="24"/>
          <w:szCs w:val="24"/>
        </w:rPr>
        <w:t xml:space="preserve">. </w:t>
      </w:r>
      <w:r w:rsidRPr="004F7394">
        <w:rPr>
          <w:b/>
          <w:sz w:val="24"/>
          <w:szCs w:val="24"/>
          <w:lang w:val="en-US"/>
        </w:rPr>
        <w:t>C</w:t>
      </w:r>
      <w:r w:rsidR="002567B6" w:rsidRPr="004F7394">
        <w:rPr>
          <w:b/>
          <w:sz w:val="24"/>
          <w:szCs w:val="24"/>
        </w:rPr>
        <w:t>ОРЕВНОВАНИЯ</w:t>
      </w:r>
      <w:bookmarkEnd w:id="4"/>
    </w:p>
    <w:p w:rsidR="00632F6C" w:rsidRPr="004F7394" w:rsidRDefault="00A22AC2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5</w:t>
      </w:r>
      <w:r w:rsidR="00A70841" w:rsidRPr="004F7394">
        <w:rPr>
          <w:b/>
          <w:lang w:val="ru-RU"/>
        </w:rPr>
        <w:t>.1. Состав участников Турнира</w:t>
      </w:r>
    </w:p>
    <w:p w:rsidR="00A22AC2" w:rsidRPr="004F7394" w:rsidRDefault="00634BCB" w:rsidP="00BB36E7">
      <w:pPr>
        <w:shd w:val="clear" w:color="auto" w:fill="FFFFFF"/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 xml:space="preserve">В </w:t>
      </w:r>
      <w:r w:rsidR="00A70841" w:rsidRPr="004F7394">
        <w:rPr>
          <w:lang w:val="ru-RU"/>
        </w:rPr>
        <w:t>Турнире</w:t>
      </w:r>
      <w:r w:rsidRPr="004F7394">
        <w:rPr>
          <w:lang w:val="ru-RU"/>
        </w:rPr>
        <w:t xml:space="preserve"> </w:t>
      </w:r>
      <w:r w:rsidR="00B43323" w:rsidRPr="004F7394">
        <w:rPr>
          <w:lang w:val="ru-RU"/>
        </w:rPr>
        <w:t xml:space="preserve">принимают </w:t>
      </w:r>
      <w:r w:rsidRPr="004F7394">
        <w:rPr>
          <w:lang w:val="ru-RU"/>
        </w:rPr>
        <w:t xml:space="preserve">участие хоккейные команды стран–участниц </w:t>
      </w:r>
      <w:r w:rsidR="003505A7" w:rsidRPr="004F7394">
        <w:rPr>
          <w:lang w:val="ru-RU"/>
        </w:rPr>
        <w:t>Т</w:t>
      </w:r>
      <w:r w:rsidRPr="004F7394">
        <w:rPr>
          <w:lang w:val="ru-RU"/>
        </w:rPr>
        <w:t>урнира, согласно п.1.5</w:t>
      </w:r>
      <w:r w:rsidR="00DF1362">
        <w:rPr>
          <w:lang w:val="ru-RU"/>
        </w:rPr>
        <w:t xml:space="preserve"> настоящего</w:t>
      </w:r>
      <w:r w:rsidRPr="004F7394">
        <w:rPr>
          <w:lang w:val="ru-RU"/>
        </w:rPr>
        <w:t xml:space="preserve"> </w:t>
      </w:r>
      <w:r w:rsidR="00DF1362">
        <w:rPr>
          <w:lang w:val="ru-RU"/>
        </w:rPr>
        <w:t>Р</w:t>
      </w:r>
      <w:r w:rsidRPr="004F7394">
        <w:rPr>
          <w:lang w:val="ru-RU"/>
        </w:rPr>
        <w:t xml:space="preserve">егламента. Национальные </w:t>
      </w:r>
      <w:r w:rsidR="00A70841" w:rsidRPr="004F7394">
        <w:rPr>
          <w:lang w:val="ru-RU"/>
        </w:rPr>
        <w:t>ф</w:t>
      </w:r>
      <w:r w:rsidRPr="004F7394">
        <w:rPr>
          <w:lang w:val="ru-RU"/>
        </w:rPr>
        <w:t>едерации обязаны предоставить информацию о команде–участнице турнира не позднее</w:t>
      </w:r>
      <w:r w:rsidR="00BD26B3" w:rsidRPr="004F7394">
        <w:rPr>
          <w:lang w:val="ru-RU"/>
        </w:rPr>
        <w:t>,</w:t>
      </w:r>
      <w:r w:rsidRPr="004F7394">
        <w:rPr>
          <w:lang w:val="ru-RU"/>
        </w:rPr>
        <w:t xml:space="preserve"> чем за </w:t>
      </w:r>
      <w:r w:rsidR="003505A7" w:rsidRPr="004F7394">
        <w:rPr>
          <w:lang w:val="ru-RU"/>
        </w:rPr>
        <w:t>75</w:t>
      </w:r>
      <w:r w:rsidR="00A70841" w:rsidRPr="004F7394">
        <w:rPr>
          <w:lang w:val="ru-RU"/>
        </w:rPr>
        <w:t xml:space="preserve"> календарных дней</w:t>
      </w:r>
      <w:r w:rsidRPr="004F7394">
        <w:rPr>
          <w:lang w:val="ru-RU"/>
        </w:rPr>
        <w:t xml:space="preserve"> до начала </w:t>
      </w:r>
      <w:r w:rsidR="00A70841" w:rsidRPr="004F7394">
        <w:rPr>
          <w:lang w:val="ru-RU"/>
        </w:rPr>
        <w:t>Турнира</w:t>
      </w:r>
      <w:r w:rsidRPr="004F7394">
        <w:rPr>
          <w:lang w:val="ru-RU"/>
        </w:rPr>
        <w:t>.</w:t>
      </w:r>
    </w:p>
    <w:p w:rsidR="00BD26B3" w:rsidRPr="006B07AD" w:rsidRDefault="00A70841" w:rsidP="00BB36E7">
      <w:pPr>
        <w:spacing w:before="120" w:line="360" w:lineRule="auto"/>
        <w:jc w:val="center"/>
        <w:rPr>
          <w:b/>
          <w:lang w:val="ru-RU"/>
        </w:rPr>
      </w:pPr>
      <w:r w:rsidRPr="006B07AD">
        <w:rPr>
          <w:b/>
          <w:lang w:val="ru-RU"/>
        </w:rPr>
        <w:t>5.2. Сроки проведения Турнира</w:t>
      </w:r>
    </w:p>
    <w:p w:rsidR="00A22AC2" w:rsidRPr="004F7394" w:rsidRDefault="00A70841" w:rsidP="00390959">
      <w:pPr>
        <w:shd w:val="clear" w:color="auto" w:fill="FFFFFF"/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Турнир проводится</w:t>
      </w:r>
      <w:r w:rsidR="00A22AC2" w:rsidRPr="004F7394">
        <w:rPr>
          <w:lang w:val="ru-RU"/>
        </w:rPr>
        <w:t xml:space="preserve"> с </w:t>
      </w:r>
      <w:r w:rsidR="00C643D3" w:rsidRPr="004F7394">
        <w:rPr>
          <w:lang w:val="ru-RU"/>
        </w:rPr>
        <w:t>18</w:t>
      </w:r>
      <w:r w:rsidR="0043299B" w:rsidRPr="004F7394">
        <w:rPr>
          <w:lang w:val="ru-RU"/>
        </w:rPr>
        <w:t xml:space="preserve"> августа</w:t>
      </w:r>
      <w:r w:rsidR="00BD26B3" w:rsidRPr="004F7394">
        <w:rPr>
          <w:lang w:val="ru-RU"/>
        </w:rPr>
        <w:t xml:space="preserve"> </w:t>
      </w:r>
      <w:r w:rsidR="00431295" w:rsidRPr="004F7394">
        <w:rPr>
          <w:lang w:val="ru-RU"/>
        </w:rPr>
        <w:t xml:space="preserve">2016 г. </w:t>
      </w:r>
      <w:r w:rsidR="00BD26B3" w:rsidRPr="004F7394">
        <w:rPr>
          <w:lang w:val="ru-RU"/>
        </w:rPr>
        <w:t xml:space="preserve">по </w:t>
      </w:r>
      <w:r w:rsidR="00C643D3" w:rsidRPr="004F7394">
        <w:rPr>
          <w:lang w:val="ru-RU"/>
        </w:rPr>
        <w:t>29</w:t>
      </w:r>
      <w:r w:rsidR="00BD26B3" w:rsidRPr="004F7394">
        <w:rPr>
          <w:lang w:val="ru-RU"/>
        </w:rPr>
        <w:t xml:space="preserve"> августа </w:t>
      </w:r>
      <w:r w:rsidR="00A22AC2" w:rsidRPr="004F7394">
        <w:rPr>
          <w:lang w:val="ru-RU"/>
        </w:rPr>
        <w:t>201</w:t>
      </w:r>
      <w:r w:rsidR="00C643D3" w:rsidRPr="004F7394">
        <w:rPr>
          <w:lang w:val="ru-RU"/>
        </w:rPr>
        <w:t>6</w:t>
      </w:r>
      <w:r w:rsidR="00B51F4F" w:rsidRPr="004F7394">
        <w:rPr>
          <w:lang w:val="ru-RU"/>
        </w:rPr>
        <w:t xml:space="preserve"> </w:t>
      </w:r>
      <w:r w:rsidR="00A22AC2" w:rsidRPr="004F7394">
        <w:rPr>
          <w:lang w:val="ru-RU"/>
        </w:rPr>
        <w:t xml:space="preserve">г. </w:t>
      </w:r>
    </w:p>
    <w:p w:rsidR="006922C0" w:rsidRPr="004F7394" w:rsidRDefault="006922C0" w:rsidP="00390959">
      <w:pPr>
        <w:shd w:val="clear" w:color="auto" w:fill="FFFFFF"/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 xml:space="preserve">Команды-участницы </w:t>
      </w:r>
      <w:r w:rsidR="00A70841" w:rsidRPr="004F7394">
        <w:rPr>
          <w:lang w:val="ru-RU"/>
        </w:rPr>
        <w:t>Турнира</w:t>
      </w:r>
      <w:r w:rsidRPr="004F7394">
        <w:rPr>
          <w:lang w:val="ru-RU"/>
        </w:rPr>
        <w:t xml:space="preserve"> должны прибыть в Москв</w:t>
      </w:r>
      <w:r w:rsidR="00A70841" w:rsidRPr="004F7394">
        <w:rPr>
          <w:lang w:val="ru-RU"/>
        </w:rPr>
        <w:t>у</w:t>
      </w:r>
      <w:r w:rsidRPr="004F7394">
        <w:rPr>
          <w:lang w:val="ru-RU"/>
        </w:rPr>
        <w:t xml:space="preserve"> </w:t>
      </w:r>
      <w:r w:rsidR="00D634F6" w:rsidRPr="004F7394">
        <w:rPr>
          <w:lang w:val="ru-RU"/>
        </w:rPr>
        <w:t>1</w:t>
      </w:r>
      <w:r w:rsidR="00C643D3" w:rsidRPr="004F7394">
        <w:rPr>
          <w:lang w:val="ru-RU"/>
        </w:rPr>
        <w:t>7</w:t>
      </w:r>
      <w:r w:rsidR="00A70841" w:rsidRPr="004F7394">
        <w:rPr>
          <w:lang w:val="ru-RU"/>
        </w:rPr>
        <w:t xml:space="preserve"> августа 201</w:t>
      </w:r>
      <w:r w:rsidR="00C643D3" w:rsidRPr="004F7394">
        <w:rPr>
          <w:lang w:val="ru-RU"/>
        </w:rPr>
        <w:t>6</w:t>
      </w:r>
      <w:r w:rsidR="00A70841" w:rsidRPr="004F7394">
        <w:rPr>
          <w:lang w:val="ru-RU"/>
        </w:rPr>
        <w:t xml:space="preserve"> г. </w:t>
      </w:r>
      <w:r w:rsidRPr="004F7394">
        <w:rPr>
          <w:lang w:val="ru-RU"/>
        </w:rPr>
        <w:t>не позднее 1</w:t>
      </w:r>
      <w:r w:rsidR="00804105" w:rsidRPr="004F7394">
        <w:rPr>
          <w:lang w:val="ru-RU"/>
        </w:rPr>
        <w:t>4</w:t>
      </w:r>
      <w:r w:rsidR="00F2077B" w:rsidRPr="004F7394">
        <w:rPr>
          <w:lang w:val="ru-RU"/>
        </w:rPr>
        <w:t xml:space="preserve"> </w:t>
      </w:r>
      <w:r w:rsidR="00A70841" w:rsidRPr="004F7394">
        <w:rPr>
          <w:lang w:val="ru-RU"/>
        </w:rPr>
        <w:t xml:space="preserve">часов </w:t>
      </w:r>
      <w:r w:rsidR="0043299B" w:rsidRPr="004F7394">
        <w:rPr>
          <w:lang w:val="ru-RU"/>
        </w:rPr>
        <w:t>00 минут</w:t>
      </w:r>
      <w:r w:rsidRPr="004F7394">
        <w:rPr>
          <w:lang w:val="ru-RU"/>
        </w:rPr>
        <w:t xml:space="preserve"> московского времени</w:t>
      </w:r>
      <w:r w:rsidR="00BC6240" w:rsidRPr="004F7394">
        <w:rPr>
          <w:lang w:val="ru-RU"/>
        </w:rPr>
        <w:t>.</w:t>
      </w:r>
      <w:r w:rsidRPr="004F7394">
        <w:rPr>
          <w:lang w:val="ru-RU"/>
        </w:rPr>
        <w:t xml:space="preserve"> </w:t>
      </w:r>
    </w:p>
    <w:p w:rsidR="00D21266" w:rsidRDefault="00D21266" w:rsidP="00BB36E7">
      <w:pPr>
        <w:spacing w:before="120" w:line="360" w:lineRule="auto"/>
        <w:jc w:val="center"/>
        <w:rPr>
          <w:b/>
          <w:lang w:val="ru-RU"/>
        </w:rPr>
      </w:pPr>
    </w:p>
    <w:p w:rsidR="00D21266" w:rsidRDefault="00D21266" w:rsidP="00BB36E7">
      <w:pPr>
        <w:spacing w:before="120" w:line="360" w:lineRule="auto"/>
        <w:jc w:val="center"/>
        <w:rPr>
          <w:b/>
          <w:lang w:val="ru-RU"/>
        </w:rPr>
      </w:pPr>
    </w:p>
    <w:p w:rsidR="00BD26B3" w:rsidRPr="004F7394" w:rsidRDefault="00D752DE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lastRenderedPageBreak/>
        <w:t>5.3</w:t>
      </w:r>
      <w:r w:rsidR="00A70841" w:rsidRPr="004F7394">
        <w:rPr>
          <w:b/>
          <w:lang w:val="ru-RU"/>
        </w:rPr>
        <w:t>. Схема проведения Турнира</w:t>
      </w:r>
    </w:p>
    <w:p w:rsidR="004D340D" w:rsidRPr="004F7394" w:rsidRDefault="004D340D" w:rsidP="00B9715E">
      <w:pPr>
        <w:shd w:val="clear" w:color="auto" w:fill="FFFFFF"/>
        <w:spacing w:line="360" w:lineRule="auto"/>
        <w:ind w:firstLine="851"/>
        <w:jc w:val="both"/>
        <w:rPr>
          <w:lang w:val="ru-RU"/>
        </w:rPr>
      </w:pPr>
      <w:r w:rsidRPr="004F7394">
        <w:t>5</w:t>
      </w:r>
      <w:r w:rsidRPr="004F7394">
        <w:rPr>
          <w:lang w:val="ru-RU"/>
        </w:rPr>
        <w:t>.3.1. Турнир</w:t>
      </w:r>
      <w:r w:rsidRPr="004F7394">
        <w:t xml:space="preserve"> проводится в </w:t>
      </w:r>
      <w:r w:rsidRPr="004F7394">
        <w:rPr>
          <w:lang w:val="ru-RU"/>
        </w:rPr>
        <w:t>два</w:t>
      </w:r>
      <w:r w:rsidRPr="004F7394">
        <w:t xml:space="preserve"> этап</w:t>
      </w:r>
      <w:r w:rsidRPr="004F7394">
        <w:rPr>
          <w:lang w:val="ru-RU"/>
        </w:rPr>
        <w:t>а.</w:t>
      </w:r>
      <w:r w:rsidRPr="004F7394">
        <w:t xml:space="preserve"> </w:t>
      </w:r>
      <w:r w:rsidRPr="004F7394">
        <w:rPr>
          <w:lang w:val="ru-RU"/>
        </w:rPr>
        <w:t>Н</w:t>
      </w:r>
      <w:r w:rsidRPr="004F7394">
        <w:t xml:space="preserve">а </w:t>
      </w:r>
      <w:r w:rsidRPr="004F7394">
        <w:rPr>
          <w:lang w:val="ru-RU"/>
        </w:rPr>
        <w:t>первом этапе</w:t>
      </w:r>
      <w:r w:rsidRPr="004F7394">
        <w:t xml:space="preserve"> команды</w:t>
      </w:r>
      <w:r w:rsidRPr="004F7394">
        <w:rPr>
          <w:lang w:val="ru-RU"/>
        </w:rPr>
        <w:t>–участницы Турнира, разделенные на две подгруппы (А и Б),</w:t>
      </w:r>
      <w:r w:rsidRPr="004F7394">
        <w:t xml:space="preserve"> играют </w:t>
      </w:r>
      <w:r w:rsidRPr="004F7394">
        <w:rPr>
          <w:lang w:val="ru-RU"/>
        </w:rPr>
        <w:t xml:space="preserve">между собой матчи в </w:t>
      </w:r>
      <w:r w:rsidRPr="004F7394">
        <w:t>один круг</w:t>
      </w:r>
      <w:r w:rsidRPr="004F7394">
        <w:rPr>
          <w:lang w:val="ru-RU"/>
        </w:rPr>
        <w:t>,</w:t>
      </w:r>
      <w:r w:rsidRPr="004F7394">
        <w:t xml:space="preserve"> и </w:t>
      </w:r>
      <w:r w:rsidRPr="004F7394">
        <w:rPr>
          <w:lang w:val="ru-RU"/>
        </w:rPr>
        <w:t xml:space="preserve">распределяют места с первого по последнее. </w:t>
      </w:r>
    </w:p>
    <w:p w:rsidR="004D340D" w:rsidRDefault="004D340D" w:rsidP="004D340D">
      <w:pPr>
        <w:shd w:val="clear" w:color="auto" w:fill="FFFFFF"/>
        <w:tabs>
          <w:tab w:val="left" w:pos="567"/>
        </w:tabs>
        <w:spacing w:line="360" w:lineRule="auto"/>
        <w:jc w:val="both"/>
        <w:rPr>
          <w:lang w:val="ru-RU"/>
        </w:rPr>
      </w:pPr>
      <w:r w:rsidRPr="004F7394">
        <w:rPr>
          <w:lang w:val="ru-RU"/>
        </w:rPr>
        <w:t>Второй этап проводится по системе игр «плей-офф»:</w:t>
      </w:r>
    </w:p>
    <w:p w:rsidR="004F7394" w:rsidRDefault="004F7394" w:rsidP="004D340D">
      <w:pPr>
        <w:shd w:val="clear" w:color="auto" w:fill="FFFFFF"/>
        <w:tabs>
          <w:tab w:val="left" w:pos="567"/>
        </w:tabs>
        <w:spacing w:line="360" w:lineRule="auto"/>
        <w:jc w:val="both"/>
        <w:rPr>
          <w:lang w:val="ru-RU"/>
        </w:rPr>
      </w:pPr>
    </w:p>
    <w:p w:rsidR="004F7394" w:rsidRDefault="004F7394" w:rsidP="004D340D">
      <w:pPr>
        <w:shd w:val="clear" w:color="auto" w:fill="FFFFFF"/>
        <w:tabs>
          <w:tab w:val="left" w:pos="567"/>
        </w:tabs>
        <w:spacing w:line="360" w:lineRule="auto"/>
        <w:jc w:val="both"/>
        <w:rPr>
          <w:lang w:val="ru-RU"/>
        </w:rPr>
      </w:pPr>
    </w:p>
    <w:p w:rsidR="004F7394" w:rsidRPr="004F7394" w:rsidRDefault="004F7394" w:rsidP="004D340D">
      <w:pPr>
        <w:shd w:val="clear" w:color="auto" w:fill="FFFFFF"/>
        <w:tabs>
          <w:tab w:val="left" w:pos="567"/>
        </w:tabs>
        <w:spacing w:line="360" w:lineRule="auto"/>
        <w:jc w:val="both"/>
        <w:rPr>
          <w:lang w:val="ru-RU"/>
        </w:rPr>
      </w:pPr>
    </w:p>
    <w:tbl>
      <w:tblPr>
        <w:tblW w:w="8364" w:type="dxa"/>
        <w:tblInd w:w="5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59"/>
        <w:gridCol w:w="1417"/>
        <w:gridCol w:w="1276"/>
        <w:gridCol w:w="2268"/>
      </w:tblGrid>
      <w:tr w:rsidR="004D340D" w:rsidRPr="004F7394" w:rsidTr="004D340D">
        <w:trPr>
          <w:gridAfter w:val="1"/>
          <w:wAfter w:w="2268" w:type="dxa"/>
          <w:trHeight w:val="283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33" w:firstLine="0"/>
              <w:jc w:val="center"/>
              <w:rPr>
                <w:rFonts w:ascii="Times New Roman" w:hAnsi="Times New Roman"/>
                <w:b w:val="0"/>
                <w:sz w:val="24"/>
                <w:u w:val="single"/>
              </w:rPr>
            </w:pPr>
            <w:r w:rsidRPr="004F7394">
              <w:rPr>
                <w:rFonts w:ascii="Times New Roman" w:hAnsi="Times New Roman"/>
                <w:sz w:val="24"/>
                <w:u w:val="single"/>
              </w:rPr>
              <w:t>1</w:t>
            </w:r>
            <w:r w:rsidRPr="004F7394">
              <w:rPr>
                <w:rFonts w:ascii="Times New Roman" w:hAnsi="Times New Roman"/>
                <w:sz w:val="24"/>
                <w:u w:val="single"/>
                <w:lang w:val="en-US"/>
              </w:rPr>
              <w:t>/</w:t>
            </w:r>
            <w:r w:rsidRPr="004F7394">
              <w:rPr>
                <w:rFonts w:ascii="Times New Roman" w:hAnsi="Times New Roman"/>
                <w:sz w:val="24"/>
                <w:u w:val="single"/>
              </w:rPr>
              <w:t>4 финала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jc w:val="center"/>
              <w:rPr>
                <w:rFonts w:ascii="Times New Roman" w:hAnsi="Times New Roman"/>
                <w:b w:val="0"/>
                <w:sz w:val="24"/>
                <w:u w:val="single"/>
              </w:rPr>
            </w:pPr>
            <w:r w:rsidRPr="004F7394">
              <w:rPr>
                <w:rFonts w:ascii="Times New Roman" w:hAnsi="Times New Roman"/>
                <w:sz w:val="24"/>
                <w:u w:val="single"/>
              </w:rPr>
              <w:t>1</w:t>
            </w:r>
            <w:r w:rsidRPr="004F7394">
              <w:rPr>
                <w:rFonts w:ascii="Times New Roman" w:hAnsi="Times New Roman"/>
                <w:sz w:val="24"/>
                <w:u w:val="single"/>
                <w:lang w:val="en-US"/>
              </w:rPr>
              <w:t>/</w:t>
            </w:r>
            <w:r w:rsidRPr="004F7394">
              <w:rPr>
                <w:rFonts w:ascii="Times New Roman" w:hAnsi="Times New Roman"/>
                <w:sz w:val="24"/>
                <w:u w:val="single"/>
              </w:rPr>
              <w:t>2 финала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jc w:val="center"/>
              <w:rPr>
                <w:rFonts w:ascii="Times New Roman" w:hAnsi="Times New Roman"/>
                <w:b w:val="0"/>
                <w:sz w:val="24"/>
                <w:u w:val="single"/>
              </w:rPr>
            </w:pPr>
            <w:r w:rsidRPr="004F7394">
              <w:rPr>
                <w:rFonts w:ascii="Times New Roman" w:hAnsi="Times New Roman"/>
                <w:sz w:val="24"/>
                <w:u w:val="single"/>
              </w:rPr>
              <w:t>Финал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jc w:val="center"/>
              <w:rPr>
                <w:rFonts w:ascii="Times New Roman" w:hAnsi="Times New Roman"/>
                <w:b w:val="0"/>
                <w:sz w:val="24"/>
                <w:u w:val="single"/>
              </w:rPr>
            </w:pPr>
            <w:r w:rsidRPr="004F7394"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</w:tc>
      </w:tr>
      <w:tr w:rsidR="004D340D" w:rsidRPr="004F7394" w:rsidTr="004D340D">
        <w:trPr>
          <w:gridAfter w:val="1"/>
          <w:wAfter w:w="2268" w:type="dxa"/>
          <w:trHeight w:val="283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gridAfter w:val="1"/>
          <w:wAfter w:w="2268" w:type="dxa"/>
          <w:trHeight w:val="283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33"/>
              <w:rPr>
                <w:rFonts w:ascii="Times New Roman" w:hAnsi="Times New Roman"/>
                <w:sz w:val="24"/>
              </w:rPr>
            </w:pPr>
            <w:r w:rsidRPr="004F7394">
              <w:rPr>
                <w:rFonts w:ascii="Times New Roman" w:hAnsi="Times New Roman"/>
                <w:sz w:val="24"/>
              </w:rPr>
              <w:t>1 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gridAfter w:val="1"/>
          <w:wAfter w:w="2268" w:type="dxa"/>
          <w:trHeight w:val="283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gridAfter w:val="1"/>
          <w:wAfter w:w="2268" w:type="dxa"/>
          <w:trHeight w:val="283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  <w:r w:rsidRPr="004F7394">
              <w:rPr>
                <w:rFonts w:ascii="Times New Roman" w:hAnsi="Times New Roman"/>
                <w:sz w:val="24"/>
              </w:rPr>
              <w:t>4 Б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gridAfter w:val="1"/>
          <w:wAfter w:w="2268" w:type="dxa"/>
          <w:trHeight w:val="283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gridAfter w:val="1"/>
          <w:wAfter w:w="2268" w:type="dxa"/>
          <w:trHeight w:val="265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  <w:r w:rsidRPr="004F7394">
              <w:rPr>
                <w:rFonts w:ascii="Times New Roman" w:hAnsi="Times New Roman"/>
                <w:sz w:val="24"/>
              </w:rPr>
              <w:t>2 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4D340D" w:rsidRPr="004F7394" w:rsidRDefault="004D340D" w:rsidP="004F7394"/>
        </w:tc>
      </w:tr>
      <w:tr w:rsidR="004D340D" w:rsidRPr="004F7394" w:rsidTr="004D340D">
        <w:trPr>
          <w:gridAfter w:val="1"/>
          <w:wAfter w:w="2268" w:type="dxa"/>
          <w:trHeight w:val="100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gridAfter w:val="1"/>
          <w:wAfter w:w="2268" w:type="dxa"/>
          <w:trHeight w:val="283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  <w:r w:rsidRPr="004F7394">
              <w:rPr>
                <w:rFonts w:ascii="Times New Roman" w:hAnsi="Times New Roman"/>
                <w:sz w:val="24"/>
              </w:rPr>
              <w:t>3 А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gridAfter w:val="1"/>
          <w:wAfter w:w="2268" w:type="dxa"/>
          <w:trHeight w:val="283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  <w:r w:rsidRPr="004F7394"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4D340D" w:rsidRPr="004F7394" w:rsidTr="004D340D">
        <w:trPr>
          <w:gridAfter w:val="1"/>
          <w:wAfter w:w="2268" w:type="dxa"/>
          <w:trHeight w:val="283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  <w:r w:rsidRPr="004F7394">
              <w:rPr>
                <w:rFonts w:ascii="Times New Roman" w:hAnsi="Times New Roman"/>
                <w:sz w:val="24"/>
              </w:rPr>
              <w:t>1 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gridAfter w:val="2"/>
          <w:wAfter w:w="3544" w:type="dxa"/>
          <w:trHeight w:val="265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trHeight w:val="283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  <w:r w:rsidRPr="004F7394">
              <w:rPr>
                <w:rFonts w:ascii="Times New Roman" w:hAnsi="Times New Roman"/>
                <w:sz w:val="24"/>
              </w:rPr>
              <w:t>4 А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trHeight w:val="283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  <w:r w:rsidRPr="004F7394">
              <w:rPr>
                <w:rFonts w:ascii="Times New Roman" w:hAnsi="Times New Roman"/>
                <w:sz w:val="24"/>
              </w:rPr>
              <w:t>2 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D340D" w:rsidRPr="004F7394" w:rsidTr="004D340D">
        <w:trPr>
          <w:trHeight w:val="283"/>
        </w:trPr>
        <w:tc>
          <w:tcPr>
            <w:tcW w:w="1844" w:type="dxa"/>
            <w:tcBorders>
              <w:top w:val="nil"/>
              <w:lef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 w:firstLine="0"/>
              <w:rPr>
                <w:rFonts w:ascii="Times New Roman" w:hAnsi="Times New Roman"/>
                <w:sz w:val="24"/>
              </w:rPr>
            </w:pPr>
            <w:r w:rsidRPr="004F7394">
              <w:rPr>
                <w:rFonts w:ascii="Times New Roman" w:hAnsi="Times New Roman"/>
                <w:sz w:val="24"/>
              </w:rPr>
              <w:t>3 Б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40D" w:rsidRPr="004F7394" w:rsidRDefault="004D340D" w:rsidP="004F7394">
            <w:pPr>
              <w:pStyle w:val="31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4D340D" w:rsidRPr="004F7394" w:rsidRDefault="004D340D" w:rsidP="004D340D">
      <w:pPr>
        <w:shd w:val="clear" w:color="auto" w:fill="FFFFFF"/>
        <w:tabs>
          <w:tab w:val="left" w:pos="567"/>
        </w:tabs>
        <w:spacing w:line="360" w:lineRule="auto"/>
        <w:jc w:val="both"/>
        <w:rPr>
          <w:lang w:val="ru-RU"/>
        </w:rPr>
      </w:pPr>
    </w:p>
    <w:p w:rsidR="004D340D" w:rsidRPr="004F7394" w:rsidRDefault="004D340D" w:rsidP="004D340D">
      <w:pPr>
        <w:shd w:val="clear" w:color="auto" w:fill="FFFFFF"/>
        <w:tabs>
          <w:tab w:val="left" w:pos="567"/>
        </w:tabs>
        <w:spacing w:line="360" w:lineRule="auto"/>
        <w:jc w:val="both"/>
        <w:rPr>
          <w:lang w:val="ru-RU"/>
        </w:rPr>
      </w:pPr>
      <w:r w:rsidRPr="004F7394">
        <w:rPr>
          <w:lang w:val="ru-RU"/>
        </w:rPr>
        <w:t>Команды</w:t>
      </w:r>
      <w:r w:rsidR="00694997">
        <w:rPr>
          <w:lang w:val="ru-RU"/>
        </w:rPr>
        <w:t>,</w:t>
      </w:r>
      <w:r w:rsidRPr="004F7394">
        <w:rPr>
          <w:lang w:val="ru-RU"/>
        </w:rPr>
        <w:t xml:space="preserve"> проигравшие на стадии 1/4 игр финала</w:t>
      </w:r>
      <w:r w:rsidR="00694997">
        <w:rPr>
          <w:lang w:val="ru-RU"/>
        </w:rPr>
        <w:t>,</w:t>
      </w:r>
      <w:r w:rsidRPr="004F7394">
        <w:rPr>
          <w:lang w:val="ru-RU"/>
        </w:rPr>
        <w:t xml:space="preserve"> разыграют между собой места с 5 по 8, при этом в матче за 5 место сыграют команды</w:t>
      </w:r>
      <w:r w:rsidR="00CA5B42">
        <w:rPr>
          <w:lang w:val="ru-RU"/>
        </w:rPr>
        <w:t>,</w:t>
      </w:r>
      <w:r w:rsidRPr="004F7394">
        <w:rPr>
          <w:lang w:val="ru-RU"/>
        </w:rPr>
        <w:t xml:space="preserve"> занявшие более высокое место на первом этапе. В случае если команды заняли одинаковое место, участники матча за пятое место определятся в соответствии со статьей 5.6 настоящего Регламента. Остальные две команды сыграют между собой матч за 7 место.</w:t>
      </w:r>
    </w:p>
    <w:p w:rsidR="004D340D" w:rsidRPr="004F7394" w:rsidRDefault="004D340D" w:rsidP="004D340D">
      <w:pPr>
        <w:shd w:val="clear" w:color="auto" w:fill="FFFFFF"/>
        <w:tabs>
          <w:tab w:val="left" w:pos="567"/>
        </w:tabs>
        <w:spacing w:line="360" w:lineRule="auto"/>
        <w:jc w:val="both"/>
        <w:rPr>
          <w:lang w:val="ru-RU"/>
        </w:rPr>
      </w:pPr>
      <w:r w:rsidRPr="004F7394">
        <w:rPr>
          <w:lang w:val="ru-RU"/>
        </w:rPr>
        <w:t>Победители матчей 1/2 игр финала определят в игре между собой обладателя Кубка Мира и серебряного призера. Проигравшие команды разыграют бронзовые медали.</w:t>
      </w:r>
    </w:p>
    <w:p w:rsidR="004D340D" w:rsidRPr="004F7394" w:rsidRDefault="004D340D" w:rsidP="004D340D">
      <w:pPr>
        <w:shd w:val="clear" w:color="auto" w:fill="FFFFFF"/>
        <w:tabs>
          <w:tab w:val="left" w:pos="567"/>
        </w:tabs>
        <w:spacing w:line="360" w:lineRule="auto"/>
        <w:jc w:val="both"/>
      </w:pPr>
      <w:r w:rsidRPr="004F7394">
        <w:rPr>
          <w:lang w:val="ru-RU"/>
        </w:rPr>
        <w:t xml:space="preserve"> </w:t>
      </w:r>
      <w:r w:rsidRPr="004F7394">
        <w:rPr>
          <w:lang w:val="ru-RU"/>
        </w:rPr>
        <w:tab/>
        <w:t xml:space="preserve">5.3.2. </w:t>
      </w:r>
      <w:r w:rsidRPr="004F7394">
        <w:t xml:space="preserve">Все матчи </w:t>
      </w:r>
      <w:r w:rsidRPr="004F7394">
        <w:rPr>
          <w:lang w:val="ru-RU"/>
        </w:rPr>
        <w:t>Турнира</w:t>
      </w:r>
      <w:r w:rsidRPr="004F7394">
        <w:t xml:space="preserve"> проводятся </w:t>
      </w:r>
      <w:r w:rsidRPr="004F7394">
        <w:rPr>
          <w:lang w:val="ru-RU"/>
        </w:rPr>
        <w:t xml:space="preserve">в строгом соответствии с </w:t>
      </w:r>
      <w:r w:rsidRPr="004F7394">
        <w:t>Правилам</w:t>
      </w:r>
      <w:r w:rsidRPr="004F7394">
        <w:rPr>
          <w:lang w:val="ru-RU"/>
        </w:rPr>
        <w:t>и</w:t>
      </w:r>
      <w:r w:rsidRPr="004F7394">
        <w:t xml:space="preserve"> игры в хоккей ИИХФ 201</w:t>
      </w:r>
      <w:r w:rsidRPr="004F7394">
        <w:rPr>
          <w:lang w:val="ru-RU"/>
        </w:rPr>
        <w:t>4</w:t>
      </w:r>
      <w:r w:rsidRPr="004F7394">
        <w:t>-</w:t>
      </w:r>
      <w:r w:rsidRPr="004F7394">
        <w:rPr>
          <w:lang w:val="ru-RU"/>
        </w:rPr>
        <w:t>20</w:t>
      </w:r>
      <w:r w:rsidRPr="004F7394">
        <w:t>1</w:t>
      </w:r>
      <w:r w:rsidRPr="004F7394">
        <w:rPr>
          <w:lang w:val="ru-RU"/>
        </w:rPr>
        <w:t>8</w:t>
      </w:r>
      <w:r w:rsidRPr="004F7394">
        <w:t>гг.</w:t>
      </w:r>
      <w:r w:rsidRPr="004F7394">
        <w:rPr>
          <w:lang w:val="ru-RU"/>
        </w:rPr>
        <w:t>, положениями настоящего Регламента.</w:t>
      </w:r>
      <w:r w:rsidRPr="004F7394">
        <w:t xml:space="preserve"> Все хоккеисты, тренеры, врачи, руководители и иные должностные лица хоккейных клубов, судьи, инспекторы и иные лица, задействованные в матчах </w:t>
      </w:r>
      <w:r w:rsidRPr="004F7394">
        <w:rPr>
          <w:lang w:val="ru-RU"/>
        </w:rPr>
        <w:t>Турнира</w:t>
      </w:r>
      <w:r w:rsidRPr="004F7394">
        <w:t>, обязаны знать и выполнять Правила игры в хоккей ИИХФ 201</w:t>
      </w:r>
      <w:r w:rsidRPr="004F7394">
        <w:rPr>
          <w:lang w:val="ru-RU"/>
        </w:rPr>
        <w:t>4</w:t>
      </w:r>
      <w:r w:rsidRPr="004F7394">
        <w:t>-</w:t>
      </w:r>
      <w:r w:rsidRPr="004F7394">
        <w:rPr>
          <w:lang w:val="ru-RU"/>
        </w:rPr>
        <w:t>20</w:t>
      </w:r>
      <w:r w:rsidRPr="004F7394">
        <w:t>1</w:t>
      </w:r>
      <w:r w:rsidRPr="004F7394">
        <w:rPr>
          <w:lang w:val="ru-RU"/>
        </w:rPr>
        <w:t>8</w:t>
      </w:r>
      <w:r w:rsidRPr="004F7394">
        <w:t xml:space="preserve"> гг. и </w:t>
      </w:r>
      <w:r w:rsidRPr="004F7394">
        <w:rPr>
          <w:lang w:val="ru-RU"/>
        </w:rPr>
        <w:t>положения</w:t>
      </w:r>
      <w:r w:rsidRPr="004F7394">
        <w:t xml:space="preserve"> настоящего </w:t>
      </w:r>
      <w:r w:rsidRPr="004F7394">
        <w:rPr>
          <w:lang w:val="ru-RU"/>
        </w:rPr>
        <w:t>Р</w:t>
      </w:r>
      <w:r w:rsidRPr="004F7394">
        <w:t>егламента.</w:t>
      </w:r>
    </w:p>
    <w:p w:rsidR="00985A88" w:rsidRPr="004F7394" w:rsidRDefault="00985A88" w:rsidP="004D340D">
      <w:pPr>
        <w:shd w:val="clear" w:color="auto" w:fill="FFFFFF"/>
        <w:tabs>
          <w:tab w:val="left" w:pos="567"/>
        </w:tabs>
        <w:spacing w:line="360" w:lineRule="auto"/>
        <w:jc w:val="both"/>
      </w:pPr>
    </w:p>
    <w:p w:rsidR="00D21266" w:rsidRDefault="00D21266" w:rsidP="00BB36E7">
      <w:pPr>
        <w:spacing w:before="120" w:line="360" w:lineRule="auto"/>
        <w:jc w:val="center"/>
        <w:rPr>
          <w:b/>
          <w:lang w:val="ru-RU"/>
        </w:rPr>
      </w:pPr>
    </w:p>
    <w:p w:rsidR="00D752DE" w:rsidRPr="004F7394" w:rsidRDefault="00D752DE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lastRenderedPageBreak/>
        <w:t>5.4.</w:t>
      </w:r>
      <w:r w:rsidR="00ED3C9E" w:rsidRPr="004F7394">
        <w:rPr>
          <w:b/>
          <w:lang w:val="ru-RU"/>
        </w:rPr>
        <w:t xml:space="preserve"> Календарь проведения Турнира</w:t>
      </w:r>
    </w:p>
    <w:p w:rsidR="00A22AC2" w:rsidRPr="004F7394" w:rsidRDefault="00ED3C9E" w:rsidP="00390959">
      <w:pPr>
        <w:pStyle w:val="a9"/>
        <w:widowControl w:val="0"/>
        <w:spacing w:before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5.4.1. </w:t>
      </w:r>
      <w:r w:rsidR="005057CE" w:rsidRPr="004F7394">
        <w:rPr>
          <w:rFonts w:ascii="Times New Roman" w:hAnsi="Times New Roman"/>
          <w:sz w:val="24"/>
          <w:lang w:val="ru-RU"/>
        </w:rPr>
        <w:t xml:space="preserve">Календарь проведения матчей </w:t>
      </w:r>
      <w:r w:rsidRPr="004F7394">
        <w:rPr>
          <w:rFonts w:ascii="Times New Roman" w:hAnsi="Times New Roman"/>
          <w:sz w:val="24"/>
          <w:lang w:val="ru-RU"/>
        </w:rPr>
        <w:t>Турнира</w:t>
      </w:r>
      <w:r w:rsidR="005057CE" w:rsidRPr="004F7394">
        <w:rPr>
          <w:rFonts w:ascii="Times New Roman" w:hAnsi="Times New Roman"/>
          <w:sz w:val="24"/>
          <w:lang w:val="ru-RU"/>
        </w:rPr>
        <w:t xml:space="preserve"> </w:t>
      </w:r>
      <w:r w:rsidRPr="004F7394">
        <w:rPr>
          <w:rFonts w:ascii="Times New Roman" w:hAnsi="Times New Roman"/>
          <w:sz w:val="24"/>
          <w:lang w:val="ru-RU"/>
        </w:rPr>
        <w:t>и</w:t>
      </w:r>
      <w:r w:rsidR="005057CE" w:rsidRPr="004F7394">
        <w:rPr>
          <w:rFonts w:ascii="Times New Roman" w:hAnsi="Times New Roman"/>
          <w:sz w:val="24"/>
          <w:lang w:val="ru-RU"/>
        </w:rPr>
        <w:t xml:space="preserve"> расписание тренировок</w:t>
      </w:r>
      <w:r w:rsidRPr="004F7394">
        <w:rPr>
          <w:rFonts w:ascii="Times New Roman" w:hAnsi="Times New Roman"/>
          <w:sz w:val="24"/>
          <w:lang w:val="ru-RU"/>
        </w:rPr>
        <w:t xml:space="preserve"> </w:t>
      </w:r>
      <w:r w:rsidR="00A22AC2" w:rsidRPr="004F7394">
        <w:rPr>
          <w:rFonts w:ascii="Times New Roman" w:hAnsi="Times New Roman"/>
          <w:sz w:val="24"/>
          <w:lang w:val="ru-RU"/>
        </w:rPr>
        <w:t>утвержда</w:t>
      </w:r>
      <w:r w:rsidR="005057CE" w:rsidRPr="004F7394">
        <w:rPr>
          <w:rFonts w:ascii="Times New Roman" w:hAnsi="Times New Roman"/>
          <w:sz w:val="24"/>
          <w:lang w:val="ru-RU"/>
        </w:rPr>
        <w:t>ю</w:t>
      </w:r>
      <w:r w:rsidR="00A22AC2" w:rsidRPr="004F7394">
        <w:rPr>
          <w:rFonts w:ascii="Times New Roman" w:hAnsi="Times New Roman"/>
          <w:sz w:val="24"/>
          <w:lang w:val="ru-RU"/>
        </w:rPr>
        <w:t xml:space="preserve">тся </w:t>
      </w:r>
      <w:r w:rsidRPr="004F7394">
        <w:rPr>
          <w:rFonts w:ascii="Times New Roman" w:hAnsi="Times New Roman"/>
          <w:sz w:val="24"/>
          <w:lang w:val="ru-RU"/>
        </w:rPr>
        <w:t>Организатор</w:t>
      </w:r>
      <w:r w:rsidR="00C0381F" w:rsidRPr="004F7394">
        <w:rPr>
          <w:rFonts w:ascii="Times New Roman" w:hAnsi="Times New Roman"/>
          <w:sz w:val="24"/>
          <w:lang w:val="ru-RU"/>
        </w:rPr>
        <w:t>ами</w:t>
      </w:r>
      <w:r w:rsidRPr="004F7394">
        <w:rPr>
          <w:rFonts w:ascii="Times New Roman" w:hAnsi="Times New Roman"/>
          <w:sz w:val="24"/>
          <w:lang w:val="ru-RU"/>
        </w:rPr>
        <w:t xml:space="preserve">. </w:t>
      </w:r>
      <w:r w:rsidR="005057CE" w:rsidRPr="004F7394">
        <w:rPr>
          <w:rFonts w:ascii="Times New Roman" w:hAnsi="Times New Roman"/>
          <w:sz w:val="24"/>
          <w:lang w:val="ru-RU"/>
        </w:rPr>
        <w:t>Данные документы</w:t>
      </w:r>
      <w:r w:rsidR="00A22AC2" w:rsidRPr="004F7394">
        <w:rPr>
          <w:rFonts w:ascii="Times New Roman" w:hAnsi="Times New Roman"/>
          <w:sz w:val="24"/>
          <w:lang w:val="ru-RU"/>
        </w:rPr>
        <w:t xml:space="preserve"> довод</w:t>
      </w:r>
      <w:r w:rsidR="005057CE" w:rsidRPr="004F7394">
        <w:rPr>
          <w:rFonts w:ascii="Times New Roman" w:hAnsi="Times New Roman"/>
          <w:sz w:val="24"/>
          <w:lang w:val="ru-RU"/>
        </w:rPr>
        <w:t>я</w:t>
      </w:r>
      <w:r w:rsidR="00A22AC2" w:rsidRPr="004F7394">
        <w:rPr>
          <w:rFonts w:ascii="Times New Roman" w:hAnsi="Times New Roman"/>
          <w:sz w:val="24"/>
          <w:lang w:val="ru-RU"/>
        </w:rPr>
        <w:t xml:space="preserve">тся до сведения </w:t>
      </w:r>
      <w:r w:rsidR="005057CE" w:rsidRPr="004F7394">
        <w:rPr>
          <w:rFonts w:ascii="Times New Roman" w:hAnsi="Times New Roman"/>
          <w:sz w:val="24"/>
          <w:lang w:val="ru-RU"/>
        </w:rPr>
        <w:t xml:space="preserve">команд – участниц турнира </w:t>
      </w:r>
      <w:r w:rsidR="00A22AC2" w:rsidRPr="004F7394">
        <w:rPr>
          <w:rFonts w:ascii="Times New Roman" w:hAnsi="Times New Roman"/>
          <w:sz w:val="24"/>
          <w:lang w:val="ru-RU"/>
        </w:rPr>
        <w:t>не позднее</w:t>
      </w:r>
      <w:r w:rsidR="005057CE" w:rsidRPr="004F7394">
        <w:rPr>
          <w:rFonts w:ascii="Times New Roman" w:hAnsi="Times New Roman"/>
          <w:sz w:val="24"/>
          <w:lang w:val="ru-RU"/>
        </w:rPr>
        <w:t xml:space="preserve"> 1 </w:t>
      </w:r>
      <w:r w:rsidR="00441A23" w:rsidRPr="004F7394">
        <w:rPr>
          <w:rFonts w:ascii="Times New Roman" w:hAnsi="Times New Roman"/>
          <w:sz w:val="24"/>
          <w:lang w:val="ru-RU"/>
        </w:rPr>
        <w:t>августа</w:t>
      </w:r>
      <w:r w:rsidR="005057CE" w:rsidRPr="004F7394">
        <w:rPr>
          <w:rFonts w:ascii="Times New Roman" w:hAnsi="Times New Roman"/>
          <w:sz w:val="24"/>
          <w:lang w:val="ru-RU"/>
        </w:rPr>
        <w:t xml:space="preserve"> </w:t>
      </w:r>
      <w:r w:rsidR="00A22AC2" w:rsidRPr="004F7394">
        <w:rPr>
          <w:rFonts w:ascii="Times New Roman" w:hAnsi="Times New Roman"/>
          <w:sz w:val="24"/>
          <w:lang w:val="ru-RU"/>
        </w:rPr>
        <w:t>201</w:t>
      </w:r>
      <w:r w:rsidR="00C643D3" w:rsidRPr="004F7394">
        <w:rPr>
          <w:rFonts w:ascii="Times New Roman" w:hAnsi="Times New Roman"/>
          <w:sz w:val="24"/>
          <w:lang w:val="ru-RU"/>
        </w:rPr>
        <w:t>6</w:t>
      </w:r>
      <w:r w:rsidR="00A22AC2" w:rsidRPr="004F7394">
        <w:rPr>
          <w:rFonts w:ascii="Times New Roman" w:hAnsi="Times New Roman"/>
          <w:sz w:val="24"/>
          <w:lang w:val="ru-RU"/>
        </w:rPr>
        <w:t xml:space="preserve"> года.</w:t>
      </w:r>
    </w:p>
    <w:p w:rsidR="00A22AC2" w:rsidRPr="004F7394" w:rsidRDefault="00ED3C9E" w:rsidP="00390959">
      <w:pPr>
        <w:spacing w:before="120" w:line="360" w:lineRule="auto"/>
        <w:ind w:firstLine="851"/>
        <w:jc w:val="both"/>
      </w:pPr>
      <w:r w:rsidRPr="004F7394">
        <w:rPr>
          <w:lang w:val="ru-RU"/>
        </w:rPr>
        <w:t>5.4.2. </w:t>
      </w:r>
      <w:r w:rsidR="00A22AC2" w:rsidRPr="004F7394">
        <w:rPr>
          <w:lang w:val="ru-RU"/>
        </w:rPr>
        <w:t xml:space="preserve">Корректировка календаря </w:t>
      </w:r>
      <w:r w:rsidR="005057CE" w:rsidRPr="004F7394">
        <w:rPr>
          <w:lang w:val="ru-RU"/>
        </w:rPr>
        <w:t xml:space="preserve">проведения матчей </w:t>
      </w:r>
      <w:r w:rsidRPr="004F7394">
        <w:rPr>
          <w:lang w:val="ru-RU"/>
        </w:rPr>
        <w:t>Турнира</w:t>
      </w:r>
      <w:r w:rsidR="005057CE" w:rsidRPr="004F7394">
        <w:rPr>
          <w:lang w:val="ru-RU"/>
        </w:rPr>
        <w:t xml:space="preserve"> </w:t>
      </w:r>
      <w:r w:rsidR="00A22AC2" w:rsidRPr="004F7394">
        <w:t xml:space="preserve">возможна только в случаях изменения количества </w:t>
      </w:r>
      <w:r w:rsidR="00E971B1" w:rsidRPr="004F7394">
        <w:rPr>
          <w:lang w:val="ru-RU"/>
        </w:rPr>
        <w:t>команд-участниц</w:t>
      </w:r>
      <w:r w:rsidR="00A22AC2" w:rsidRPr="004F7394">
        <w:t xml:space="preserve"> </w:t>
      </w:r>
      <w:r w:rsidR="003F59DF" w:rsidRPr="004F7394">
        <w:rPr>
          <w:lang w:val="ru-RU"/>
        </w:rPr>
        <w:t>т</w:t>
      </w:r>
      <w:r w:rsidR="00A22AC2" w:rsidRPr="004F7394">
        <w:t>урнира.</w:t>
      </w:r>
    </w:p>
    <w:p w:rsidR="005057CE" w:rsidRPr="004F7394" w:rsidRDefault="005057CE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5.5.</w:t>
      </w:r>
      <w:r w:rsidR="00ED3C9E" w:rsidRPr="004F7394">
        <w:rPr>
          <w:b/>
          <w:lang w:val="ru-RU"/>
        </w:rPr>
        <w:t xml:space="preserve"> Система начисления очков</w:t>
      </w:r>
    </w:p>
    <w:p w:rsidR="00985A88" w:rsidRPr="004F7394" w:rsidRDefault="00985A88" w:rsidP="00390959">
      <w:pPr>
        <w:pStyle w:val="a9"/>
        <w:widowControl w:val="0"/>
        <w:spacing w:before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 xml:space="preserve">5.5.1. По результатам каждого матча Турнира победившей команде </w:t>
      </w:r>
      <w:r w:rsidR="00932D98" w:rsidRPr="004F7394">
        <w:rPr>
          <w:rFonts w:ascii="Times New Roman" w:hAnsi="Times New Roman"/>
          <w:sz w:val="24"/>
          <w:lang w:val="ru-RU"/>
        </w:rPr>
        <w:t>начисляется</w:t>
      </w:r>
      <w:r w:rsidRPr="004F7394">
        <w:rPr>
          <w:rFonts w:ascii="Times New Roman" w:hAnsi="Times New Roman"/>
          <w:sz w:val="24"/>
          <w:lang w:val="ru-RU"/>
        </w:rPr>
        <w:t xml:space="preserve">: 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5"/>
        </w:numPr>
        <w:spacing w:before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за победу в основное время матча – 3 (три) очка;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5"/>
        </w:numPr>
        <w:spacing w:before="120"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за победу в </w:t>
      </w:r>
      <w:r w:rsidR="00932D98" w:rsidRPr="004F7394">
        <w:rPr>
          <w:rFonts w:ascii="Times New Roman" w:hAnsi="Times New Roman"/>
          <w:sz w:val="24"/>
          <w:szCs w:val="24"/>
        </w:rPr>
        <w:t>дополнительное время (</w:t>
      </w:r>
      <w:r w:rsidRPr="004F7394">
        <w:rPr>
          <w:rFonts w:ascii="Times New Roman" w:hAnsi="Times New Roman"/>
          <w:sz w:val="24"/>
          <w:szCs w:val="24"/>
        </w:rPr>
        <w:t>овертайме</w:t>
      </w:r>
      <w:r w:rsidR="00932D98" w:rsidRPr="004F7394">
        <w:rPr>
          <w:rFonts w:ascii="Times New Roman" w:hAnsi="Times New Roman"/>
          <w:sz w:val="24"/>
          <w:szCs w:val="24"/>
        </w:rPr>
        <w:t>)</w:t>
      </w:r>
      <w:r w:rsidRPr="004F7394">
        <w:rPr>
          <w:rFonts w:ascii="Times New Roman" w:hAnsi="Times New Roman"/>
          <w:sz w:val="24"/>
          <w:szCs w:val="24"/>
        </w:rPr>
        <w:t xml:space="preserve"> или в серии послематчевых бросков – 2 (два) очка.</w:t>
      </w:r>
    </w:p>
    <w:p w:rsidR="00985A88" w:rsidRPr="004F7394" w:rsidRDefault="00985A88" w:rsidP="00390959">
      <w:pPr>
        <w:pStyle w:val="a9"/>
        <w:widowControl w:val="0"/>
        <w:spacing w:before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5.5.2. По результатам каждого матча Турнира команде, потерпевшей поражение:</w:t>
      </w:r>
    </w:p>
    <w:p w:rsidR="00985A88" w:rsidRPr="004F7394" w:rsidRDefault="00985A88" w:rsidP="00390959">
      <w:pPr>
        <w:pStyle w:val="a9"/>
        <w:widowControl w:val="0"/>
        <w:numPr>
          <w:ilvl w:val="0"/>
          <w:numId w:val="6"/>
        </w:numPr>
        <w:spacing w:before="120" w:line="360" w:lineRule="auto"/>
        <w:ind w:left="1276" w:hanging="357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 xml:space="preserve">в основное время матча очки не </w:t>
      </w:r>
      <w:r w:rsidR="00932D98" w:rsidRPr="004F7394">
        <w:rPr>
          <w:rFonts w:ascii="Times New Roman" w:hAnsi="Times New Roman"/>
          <w:sz w:val="24"/>
          <w:lang w:val="ru-RU"/>
        </w:rPr>
        <w:t>начисляются</w:t>
      </w:r>
      <w:r w:rsidRPr="004F7394">
        <w:rPr>
          <w:rFonts w:ascii="Times New Roman" w:hAnsi="Times New Roman"/>
          <w:sz w:val="24"/>
          <w:lang w:val="ru-RU"/>
        </w:rPr>
        <w:t>;</w:t>
      </w:r>
    </w:p>
    <w:p w:rsidR="00BB36E7" w:rsidRPr="004F7394" w:rsidRDefault="00266E04" w:rsidP="00E402D6">
      <w:pPr>
        <w:pStyle w:val="af3"/>
        <w:widowControl w:val="0"/>
        <w:numPr>
          <w:ilvl w:val="0"/>
          <w:numId w:val="6"/>
        </w:numPr>
        <w:spacing w:after="120" w:line="360" w:lineRule="auto"/>
        <w:ind w:left="1276" w:hanging="357"/>
        <w:jc w:val="both"/>
        <w:rPr>
          <w:color w:val="000000" w:themeColor="text1"/>
          <w:sz w:val="24"/>
          <w:szCs w:val="24"/>
        </w:rPr>
      </w:pPr>
      <w:r w:rsidRPr="004F7394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4F7394">
        <w:rPr>
          <w:rFonts w:ascii="Times New Roman" w:eastAsia="Times New Roman" w:hAnsi="Times New Roman"/>
          <w:color w:val="000000" w:themeColor="text1"/>
          <w:sz w:val="24"/>
          <w:szCs w:val="24"/>
          <w:lang w:eastAsia="sv-SE"/>
        </w:rPr>
        <w:t>овертайме</w:t>
      </w: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="00985A88" w:rsidRPr="004F7394">
        <w:rPr>
          <w:rFonts w:ascii="Times New Roman" w:eastAsia="Times New Roman" w:hAnsi="Times New Roman"/>
          <w:sz w:val="24"/>
          <w:szCs w:val="24"/>
          <w:lang w:eastAsia="sv-SE"/>
        </w:rPr>
        <w:t>или</w:t>
      </w:r>
      <w:r w:rsidR="00985A88" w:rsidRPr="004F7394">
        <w:rPr>
          <w:rFonts w:ascii="Times New Roman" w:hAnsi="Times New Roman"/>
          <w:sz w:val="24"/>
          <w:szCs w:val="24"/>
        </w:rPr>
        <w:t xml:space="preserve"> серии послематчевых </w:t>
      </w:r>
      <w:r w:rsidR="00985A88" w:rsidRPr="004F7394">
        <w:rPr>
          <w:rFonts w:ascii="Times New Roman" w:hAnsi="Times New Roman"/>
          <w:bCs/>
          <w:sz w:val="24"/>
          <w:szCs w:val="24"/>
        </w:rPr>
        <w:t xml:space="preserve">бросков </w:t>
      </w:r>
      <w:r w:rsidR="00932D98" w:rsidRPr="004F7394">
        <w:rPr>
          <w:rFonts w:ascii="Times New Roman" w:hAnsi="Times New Roman"/>
          <w:bCs/>
          <w:sz w:val="24"/>
          <w:szCs w:val="24"/>
        </w:rPr>
        <w:t xml:space="preserve">начисляется </w:t>
      </w:r>
      <w:r w:rsidR="00985A88" w:rsidRPr="004F7394">
        <w:rPr>
          <w:rFonts w:ascii="Times New Roman" w:hAnsi="Times New Roman"/>
          <w:bCs/>
          <w:sz w:val="24"/>
          <w:szCs w:val="24"/>
        </w:rPr>
        <w:t>1 (одно) очко.</w:t>
      </w:r>
    </w:p>
    <w:p w:rsidR="00A22AC2" w:rsidRPr="004F7394" w:rsidRDefault="00166131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5.6.</w:t>
      </w:r>
      <w:bookmarkStart w:id="5" w:name="_Toc220994921"/>
      <w:bookmarkStart w:id="6" w:name="_Toc284439048"/>
      <w:r w:rsidR="00A22AC2" w:rsidRPr="004F7394">
        <w:rPr>
          <w:b/>
          <w:lang w:val="ru-RU"/>
        </w:rPr>
        <w:t xml:space="preserve"> </w:t>
      </w:r>
      <w:bookmarkEnd w:id="5"/>
      <w:bookmarkEnd w:id="6"/>
      <w:r w:rsidR="00390959" w:rsidRPr="004F7394">
        <w:rPr>
          <w:b/>
          <w:lang w:val="ru-RU"/>
        </w:rPr>
        <w:t>Определение</w:t>
      </w:r>
      <w:r w:rsidR="00ED3C9E" w:rsidRPr="004F7394">
        <w:rPr>
          <w:b/>
          <w:lang w:val="ru-RU"/>
        </w:rPr>
        <w:t xml:space="preserve"> мест команд</w:t>
      </w:r>
    </w:p>
    <w:p w:rsidR="00985A88" w:rsidRPr="004F7394" w:rsidRDefault="00985A88" w:rsidP="00390959">
      <w:pPr>
        <w:pStyle w:val="a9"/>
        <w:widowControl w:val="0"/>
        <w:spacing w:before="120" w:after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 xml:space="preserve">5.6.1. Для определения текущего и окончательного распределения мест между командами в период и по итогам Турнира в случае равенства очков у двух или более команд преимущество </w:t>
      </w:r>
      <w:r w:rsidR="00932D98" w:rsidRPr="004F7394">
        <w:rPr>
          <w:rFonts w:ascii="Times New Roman" w:hAnsi="Times New Roman"/>
          <w:sz w:val="24"/>
          <w:lang w:val="ru-RU"/>
        </w:rPr>
        <w:t xml:space="preserve">имеет </w:t>
      </w:r>
      <w:r w:rsidRPr="004F7394">
        <w:rPr>
          <w:rFonts w:ascii="Times New Roman" w:hAnsi="Times New Roman"/>
          <w:sz w:val="24"/>
          <w:lang w:val="ru-RU"/>
        </w:rPr>
        <w:t>команда: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2"/>
        </w:numPr>
        <w:spacing w:before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имеющая лучшие показатели по результатам личных встреч;</w:t>
      </w:r>
    </w:p>
    <w:p w:rsidR="00932D98" w:rsidRPr="004F7394" w:rsidRDefault="00932D98" w:rsidP="00932D98">
      <w:pPr>
        <w:pStyle w:val="af3"/>
        <w:widowControl w:val="0"/>
        <w:numPr>
          <w:ilvl w:val="0"/>
          <w:numId w:val="32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имеющая лучшую разницу заброшенных и</w:t>
      </w:r>
      <w:r w:rsidRPr="004F7394">
        <w:rPr>
          <w:rFonts w:ascii="Times New Roman" w:hAnsi="Times New Roman"/>
          <w:bCs/>
          <w:sz w:val="24"/>
          <w:szCs w:val="24"/>
        </w:rPr>
        <w:t xml:space="preserve"> </w:t>
      </w:r>
      <w:r w:rsidRPr="004F7394">
        <w:rPr>
          <w:rFonts w:ascii="Times New Roman" w:hAnsi="Times New Roman"/>
          <w:sz w:val="24"/>
          <w:szCs w:val="24"/>
        </w:rPr>
        <w:t>пропущенных шайб в личных встречах.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2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одержавшая большее количество побед в основное время во всех матчах;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2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одержавшая большее количество побед в овертаймах во всех матчах;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2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одержавшая большее количество побед в сериях послематчевых бросков во всех матчах;</w:t>
      </w:r>
    </w:p>
    <w:p w:rsidR="00985A88" w:rsidRPr="004F7394" w:rsidRDefault="00985A88" w:rsidP="00390959">
      <w:pPr>
        <w:widowControl w:val="0"/>
        <w:spacing w:before="120" w:line="360" w:lineRule="auto"/>
        <w:ind w:firstLine="851"/>
        <w:jc w:val="both"/>
      </w:pPr>
      <w:r w:rsidRPr="004F7394">
        <w:t>Указанные критерии (а, б, в, г, д) применяются последовательно.</w:t>
      </w:r>
    </w:p>
    <w:p w:rsidR="00114F7A" w:rsidRPr="004F7394" w:rsidRDefault="00985A88" w:rsidP="00BB36E7">
      <w:pPr>
        <w:pStyle w:val="a9"/>
        <w:widowControl w:val="0"/>
        <w:spacing w:before="120" w:after="120" w:line="360" w:lineRule="auto"/>
        <w:ind w:left="0" w:firstLine="851"/>
        <w:rPr>
          <w:rFonts w:ascii="Times New Roman" w:hAnsi="Times New Roman"/>
          <w:b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 xml:space="preserve">5.6.2. При равенстве всех показателей места команд определяются жребием. </w:t>
      </w:r>
    </w:p>
    <w:p w:rsidR="00985A88" w:rsidRPr="004F7394" w:rsidRDefault="00985A88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5.7. Форма и порядок подготовки официальных таблиц Турнира</w:t>
      </w:r>
    </w:p>
    <w:p w:rsidR="00985A88" w:rsidRPr="004F7394" w:rsidRDefault="00985A88" w:rsidP="00390959">
      <w:pPr>
        <w:pStyle w:val="a9"/>
        <w:widowControl w:val="0"/>
        <w:spacing w:before="120" w:after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 xml:space="preserve">5.7.1. Текущее положение команд определяется директоратом Турнира после каждого матча и публикуется в виде официальных таблиц Турнира, в которых  отражается положение команд на момент составления. </w:t>
      </w:r>
    </w:p>
    <w:p w:rsidR="00985A88" w:rsidRPr="004F7394" w:rsidRDefault="00985A88" w:rsidP="00390959">
      <w:pPr>
        <w:pStyle w:val="a9"/>
        <w:widowControl w:val="0"/>
        <w:spacing w:before="120" w:after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lastRenderedPageBreak/>
        <w:t xml:space="preserve">5.7.2. Официальные таблицы Турнира имеют следующий формат (все данные для каждой из команд приводятся на дату составления таблицы): 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первом столбце «</w:t>
      </w:r>
      <w:r w:rsidRPr="004F7394">
        <w:rPr>
          <w:rFonts w:ascii="Times New Roman" w:hAnsi="Times New Roman"/>
          <w:i/>
          <w:sz w:val="24"/>
          <w:szCs w:val="24"/>
        </w:rPr>
        <w:t>Место</w:t>
      </w:r>
      <w:r w:rsidRPr="004F7394">
        <w:rPr>
          <w:rFonts w:ascii="Times New Roman" w:hAnsi="Times New Roman"/>
          <w:sz w:val="24"/>
          <w:szCs w:val="24"/>
        </w:rPr>
        <w:t>» – нумерация мест команд, участвующих в Турнире, в порядке убывания спортивных результатов;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во втором столбце «</w:t>
      </w:r>
      <w:r w:rsidRPr="004F7394">
        <w:rPr>
          <w:rFonts w:ascii="Times New Roman" w:hAnsi="Times New Roman"/>
          <w:i/>
          <w:sz w:val="24"/>
          <w:szCs w:val="24"/>
        </w:rPr>
        <w:t>Команда</w:t>
      </w:r>
      <w:r w:rsidRPr="004F7394">
        <w:rPr>
          <w:rFonts w:ascii="Times New Roman" w:hAnsi="Times New Roman"/>
          <w:sz w:val="24"/>
          <w:szCs w:val="24"/>
        </w:rPr>
        <w:t>» – официальные наименования команд, участвующих в Турнире, согласно занимаемым местам в порядке убывания спортивных результатов;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третьем столбце «</w:t>
      </w:r>
      <w:r w:rsidRPr="004F7394">
        <w:rPr>
          <w:rFonts w:ascii="Times New Roman" w:hAnsi="Times New Roman"/>
          <w:i/>
          <w:sz w:val="24"/>
          <w:szCs w:val="24"/>
        </w:rPr>
        <w:t>И</w:t>
      </w:r>
      <w:r w:rsidRPr="004F7394">
        <w:rPr>
          <w:rFonts w:ascii="Times New Roman" w:hAnsi="Times New Roman"/>
          <w:sz w:val="24"/>
          <w:szCs w:val="24"/>
        </w:rPr>
        <w:t>» – количество матчей, сыгранных каждой командой;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четвертом столбце «</w:t>
      </w:r>
      <w:r w:rsidRPr="004F7394">
        <w:rPr>
          <w:rFonts w:ascii="Times New Roman" w:hAnsi="Times New Roman"/>
          <w:i/>
          <w:sz w:val="24"/>
          <w:szCs w:val="24"/>
        </w:rPr>
        <w:t>В</w:t>
      </w:r>
      <w:r w:rsidRPr="004F7394">
        <w:rPr>
          <w:rFonts w:ascii="Times New Roman" w:hAnsi="Times New Roman"/>
          <w:sz w:val="24"/>
          <w:szCs w:val="24"/>
        </w:rPr>
        <w:t>» – количество побед каждой команды в основное время;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пятом столбце «</w:t>
      </w:r>
      <w:r w:rsidRPr="004F7394">
        <w:rPr>
          <w:rFonts w:ascii="Times New Roman" w:hAnsi="Times New Roman"/>
          <w:i/>
          <w:sz w:val="24"/>
          <w:szCs w:val="24"/>
        </w:rPr>
        <w:t>ВО</w:t>
      </w:r>
      <w:r w:rsidRPr="004F7394">
        <w:rPr>
          <w:rFonts w:ascii="Times New Roman" w:hAnsi="Times New Roman"/>
          <w:sz w:val="24"/>
          <w:szCs w:val="24"/>
        </w:rPr>
        <w:t>» – количество побед каждой команды в овертаймах;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шестом столбце «</w:t>
      </w:r>
      <w:r w:rsidRPr="004F7394">
        <w:rPr>
          <w:rFonts w:ascii="Times New Roman" w:hAnsi="Times New Roman"/>
          <w:i/>
          <w:sz w:val="24"/>
          <w:szCs w:val="24"/>
        </w:rPr>
        <w:t>ВБ</w:t>
      </w:r>
      <w:r w:rsidRPr="004F7394">
        <w:rPr>
          <w:rFonts w:ascii="Times New Roman" w:hAnsi="Times New Roman"/>
          <w:sz w:val="24"/>
          <w:szCs w:val="24"/>
        </w:rPr>
        <w:t>» – количество побед каждой команды в сериях послематчевых бросков;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седьмом столбце «</w:t>
      </w:r>
      <w:r w:rsidRPr="004F7394">
        <w:rPr>
          <w:rFonts w:ascii="Times New Roman" w:hAnsi="Times New Roman"/>
          <w:i/>
          <w:sz w:val="24"/>
          <w:szCs w:val="24"/>
        </w:rPr>
        <w:t>П</w:t>
      </w:r>
      <w:r w:rsidRPr="004F7394">
        <w:rPr>
          <w:rFonts w:ascii="Times New Roman" w:hAnsi="Times New Roman"/>
          <w:sz w:val="24"/>
          <w:szCs w:val="24"/>
        </w:rPr>
        <w:t>» – количество поражений каждой команды в основное время;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восьмом столбце «</w:t>
      </w:r>
      <w:r w:rsidRPr="004F7394">
        <w:rPr>
          <w:rFonts w:ascii="Times New Roman" w:hAnsi="Times New Roman"/>
          <w:i/>
          <w:sz w:val="24"/>
          <w:szCs w:val="24"/>
        </w:rPr>
        <w:t>ПО</w:t>
      </w:r>
      <w:r w:rsidRPr="004F7394">
        <w:rPr>
          <w:rFonts w:ascii="Times New Roman" w:hAnsi="Times New Roman"/>
          <w:sz w:val="24"/>
          <w:szCs w:val="24"/>
        </w:rPr>
        <w:t>» – количество поражений каждой команды в овертаймах;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девятом столбце «</w:t>
      </w:r>
      <w:r w:rsidRPr="004F7394">
        <w:rPr>
          <w:rFonts w:ascii="Times New Roman" w:hAnsi="Times New Roman"/>
          <w:i/>
          <w:sz w:val="24"/>
          <w:szCs w:val="24"/>
        </w:rPr>
        <w:t>ПБ</w:t>
      </w:r>
      <w:r w:rsidRPr="004F7394">
        <w:rPr>
          <w:rFonts w:ascii="Times New Roman" w:hAnsi="Times New Roman"/>
          <w:sz w:val="24"/>
          <w:szCs w:val="24"/>
        </w:rPr>
        <w:t>» – количество поражений каждой команды в сериях послематчевых бросков;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десятом столбце «</w:t>
      </w:r>
      <w:r w:rsidRPr="004F7394">
        <w:rPr>
          <w:rFonts w:ascii="Times New Roman" w:hAnsi="Times New Roman"/>
          <w:i/>
          <w:sz w:val="24"/>
          <w:szCs w:val="24"/>
        </w:rPr>
        <w:t>Шайбы</w:t>
      </w:r>
      <w:r w:rsidRPr="004F7394">
        <w:rPr>
          <w:rFonts w:ascii="Times New Roman" w:hAnsi="Times New Roman"/>
          <w:sz w:val="24"/>
          <w:szCs w:val="24"/>
        </w:rPr>
        <w:t>» – количество шайб, заброшенных «</w:t>
      </w:r>
      <w:r w:rsidRPr="004F7394">
        <w:rPr>
          <w:rFonts w:ascii="Times New Roman" w:hAnsi="Times New Roman"/>
          <w:i/>
          <w:sz w:val="24"/>
          <w:szCs w:val="24"/>
        </w:rPr>
        <w:t>З</w:t>
      </w:r>
      <w:r w:rsidRPr="004F7394">
        <w:rPr>
          <w:rFonts w:ascii="Times New Roman" w:hAnsi="Times New Roman"/>
          <w:sz w:val="24"/>
          <w:szCs w:val="24"/>
        </w:rPr>
        <w:t>» и пропущенных «</w:t>
      </w:r>
      <w:r w:rsidRPr="004F7394">
        <w:rPr>
          <w:rFonts w:ascii="Times New Roman" w:hAnsi="Times New Roman"/>
          <w:i/>
          <w:sz w:val="24"/>
          <w:szCs w:val="24"/>
        </w:rPr>
        <w:t>П</w:t>
      </w:r>
      <w:r w:rsidRPr="004F7394">
        <w:rPr>
          <w:rFonts w:ascii="Times New Roman" w:hAnsi="Times New Roman"/>
          <w:sz w:val="24"/>
          <w:szCs w:val="24"/>
        </w:rPr>
        <w:t>» каждой командой;</w:t>
      </w:r>
    </w:p>
    <w:p w:rsidR="00985A88" w:rsidRPr="004F7394" w:rsidRDefault="00985A88" w:rsidP="00390959">
      <w:pPr>
        <w:pStyle w:val="af3"/>
        <w:widowControl w:val="0"/>
        <w:numPr>
          <w:ilvl w:val="0"/>
          <w:numId w:val="33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одиннадцатом столбце «</w:t>
      </w:r>
      <w:r w:rsidRPr="004F7394">
        <w:rPr>
          <w:rFonts w:ascii="Times New Roman" w:hAnsi="Times New Roman"/>
          <w:i/>
          <w:sz w:val="24"/>
          <w:szCs w:val="24"/>
        </w:rPr>
        <w:t>О</w:t>
      </w:r>
      <w:r w:rsidRPr="004F7394">
        <w:rPr>
          <w:rFonts w:ascii="Times New Roman" w:hAnsi="Times New Roman"/>
          <w:sz w:val="24"/>
          <w:szCs w:val="24"/>
        </w:rPr>
        <w:t>» – количество очков, набранных каждой командой в матчах.</w:t>
      </w:r>
    </w:p>
    <w:p w:rsidR="00C16089" w:rsidRPr="004F7394" w:rsidRDefault="005000BB" w:rsidP="00BB36E7">
      <w:pPr>
        <w:spacing w:before="120" w:line="360" w:lineRule="auto"/>
        <w:jc w:val="center"/>
        <w:rPr>
          <w:b/>
          <w:lang w:val="ru-RU"/>
        </w:rPr>
      </w:pPr>
      <w:bookmarkStart w:id="7" w:name="_Toc220994881"/>
      <w:r w:rsidRPr="004F7394">
        <w:rPr>
          <w:b/>
          <w:lang w:val="ru-RU"/>
        </w:rPr>
        <w:t xml:space="preserve">5.8. </w:t>
      </w:r>
      <w:r w:rsidR="00C16089" w:rsidRPr="004F7394">
        <w:rPr>
          <w:b/>
          <w:lang w:val="ru-RU"/>
        </w:rPr>
        <w:t>Заявка команд на Турнир</w:t>
      </w:r>
    </w:p>
    <w:p w:rsidR="00A22AC2" w:rsidRPr="004F7394" w:rsidRDefault="005D5285" w:rsidP="00390959">
      <w:pPr>
        <w:widowControl w:val="0"/>
        <w:spacing w:before="120" w:after="120" w:line="360" w:lineRule="auto"/>
        <w:ind w:firstLine="851"/>
        <w:jc w:val="both"/>
        <w:rPr>
          <w:bCs/>
          <w:lang w:val="ru-RU"/>
        </w:rPr>
      </w:pPr>
      <w:r w:rsidRPr="004F7394">
        <w:rPr>
          <w:bCs/>
          <w:lang w:val="ru-RU"/>
        </w:rPr>
        <w:t>5.8.1</w:t>
      </w:r>
      <w:r w:rsidRPr="004F7394">
        <w:rPr>
          <w:bCs/>
        </w:rPr>
        <w:t xml:space="preserve">. </w:t>
      </w:r>
      <w:r w:rsidR="00A22AC2" w:rsidRPr="004F7394">
        <w:rPr>
          <w:bCs/>
        </w:rPr>
        <w:t xml:space="preserve">Заявка </w:t>
      </w:r>
      <w:r w:rsidR="00D25CFB" w:rsidRPr="004F7394">
        <w:rPr>
          <w:bCs/>
          <w:lang w:val="ru-RU"/>
        </w:rPr>
        <w:t>команд</w:t>
      </w:r>
      <w:r w:rsidR="00A22AC2" w:rsidRPr="004F7394">
        <w:rPr>
          <w:bCs/>
        </w:rPr>
        <w:t xml:space="preserve"> для участия в </w:t>
      </w:r>
      <w:r w:rsidR="00C16089" w:rsidRPr="004F7394">
        <w:rPr>
          <w:bCs/>
          <w:lang w:val="ru-RU"/>
        </w:rPr>
        <w:t xml:space="preserve">Турнире </w:t>
      </w:r>
      <w:r w:rsidR="00A22AC2" w:rsidRPr="004F7394">
        <w:rPr>
          <w:bCs/>
        </w:rPr>
        <w:t xml:space="preserve">подается </w:t>
      </w:r>
      <w:r w:rsidR="00C16089" w:rsidRPr="004F7394">
        <w:rPr>
          <w:bCs/>
          <w:lang w:val="ru-RU"/>
        </w:rPr>
        <w:t>в</w:t>
      </w:r>
      <w:r w:rsidR="00A22AC2" w:rsidRPr="004F7394">
        <w:rPr>
          <w:bCs/>
        </w:rPr>
        <w:t xml:space="preserve"> стандартной форме</w:t>
      </w:r>
      <w:r w:rsidR="00932D98" w:rsidRPr="004F7394">
        <w:rPr>
          <w:bCs/>
          <w:lang w:val="ru-RU"/>
        </w:rPr>
        <w:t xml:space="preserve"> (Приложение №1)</w:t>
      </w:r>
      <w:r w:rsidR="00A22AC2" w:rsidRPr="004F7394">
        <w:rPr>
          <w:bCs/>
        </w:rPr>
        <w:t xml:space="preserve"> Организатор</w:t>
      </w:r>
      <w:r w:rsidR="002639BF" w:rsidRPr="004F7394">
        <w:rPr>
          <w:bCs/>
          <w:lang w:val="ru-RU"/>
        </w:rPr>
        <w:t>ам</w:t>
      </w:r>
      <w:r w:rsidR="00A22AC2" w:rsidRPr="004F7394">
        <w:rPr>
          <w:bCs/>
        </w:rPr>
        <w:t xml:space="preserve"> </w:t>
      </w:r>
      <w:r w:rsidR="00C16089" w:rsidRPr="004F7394">
        <w:rPr>
          <w:bCs/>
          <w:lang w:val="ru-RU"/>
        </w:rPr>
        <w:t>Турнира</w:t>
      </w:r>
      <w:r w:rsidR="00A22AC2" w:rsidRPr="004F7394">
        <w:rPr>
          <w:bCs/>
        </w:rPr>
        <w:t>.</w:t>
      </w:r>
      <w:r w:rsidR="0016041F" w:rsidRPr="004F7394">
        <w:rPr>
          <w:bCs/>
          <w:lang w:val="ru-RU"/>
        </w:rPr>
        <w:t xml:space="preserve"> К заявке прилагаются индивидуальные фотографии хоккеистов в игровой форме и тренеров в парадной форме, а также групповая фотография команды (фотографии должны предоставляться в цифровом формате на электронном носителе).</w:t>
      </w:r>
    </w:p>
    <w:p w:rsidR="00A22AC2" w:rsidRPr="004F7394" w:rsidRDefault="00C16089" w:rsidP="00390959">
      <w:pPr>
        <w:widowControl w:val="0"/>
        <w:spacing w:before="120" w:after="120" w:line="360" w:lineRule="auto"/>
        <w:ind w:firstLine="851"/>
        <w:jc w:val="both"/>
        <w:rPr>
          <w:bCs/>
          <w:lang w:val="ru-RU"/>
        </w:rPr>
      </w:pPr>
      <w:r w:rsidRPr="004F7394">
        <w:rPr>
          <w:bCs/>
          <w:lang w:val="ru-RU"/>
        </w:rPr>
        <w:t>5.8.2. </w:t>
      </w:r>
      <w:r w:rsidR="00A22AC2" w:rsidRPr="004F7394">
        <w:rPr>
          <w:bCs/>
          <w:lang w:val="ru-RU"/>
        </w:rPr>
        <w:t>Прием заявочных доку</w:t>
      </w:r>
      <w:r w:rsidRPr="004F7394">
        <w:rPr>
          <w:bCs/>
          <w:lang w:val="ru-RU"/>
        </w:rPr>
        <w:t xml:space="preserve">ментов, определенных настоящим </w:t>
      </w:r>
      <w:r w:rsidR="003037CF" w:rsidRPr="004F7394">
        <w:rPr>
          <w:bCs/>
          <w:lang w:val="ru-RU"/>
        </w:rPr>
        <w:t>Р</w:t>
      </w:r>
      <w:r w:rsidRPr="004F7394">
        <w:rPr>
          <w:bCs/>
          <w:lang w:val="ru-RU"/>
        </w:rPr>
        <w:t>е</w:t>
      </w:r>
      <w:r w:rsidR="00A22AC2" w:rsidRPr="004F7394">
        <w:rPr>
          <w:bCs/>
          <w:lang w:val="ru-RU"/>
        </w:rPr>
        <w:t xml:space="preserve">гламентом, от всех </w:t>
      </w:r>
      <w:r w:rsidR="00D25CFB" w:rsidRPr="004F7394">
        <w:rPr>
          <w:bCs/>
          <w:lang w:val="ru-RU"/>
        </w:rPr>
        <w:t>команд</w:t>
      </w:r>
      <w:r w:rsidR="00A22AC2" w:rsidRPr="004F7394">
        <w:rPr>
          <w:bCs/>
          <w:lang w:val="ru-RU"/>
        </w:rPr>
        <w:t>–</w:t>
      </w:r>
      <w:r w:rsidR="005D5285" w:rsidRPr="004F7394">
        <w:rPr>
          <w:bCs/>
          <w:lang w:val="ru-RU"/>
        </w:rPr>
        <w:t>участни</w:t>
      </w:r>
      <w:r w:rsidR="00D25CFB" w:rsidRPr="004F7394">
        <w:rPr>
          <w:bCs/>
          <w:lang w:val="ru-RU"/>
        </w:rPr>
        <w:t>ц</w:t>
      </w:r>
      <w:r w:rsidR="00A22AC2" w:rsidRPr="004F7394">
        <w:rPr>
          <w:bCs/>
          <w:lang w:val="ru-RU"/>
        </w:rPr>
        <w:t xml:space="preserve"> </w:t>
      </w:r>
      <w:r w:rsidR="009E04C3" w:rsidRPr="004F7394">
        <w:rPr>
          <w:bCs/>
          <w:lang w:val="ru-RU"/>
        </w:rPr>
        <w:t>Т</w:t>
      </w:r>
      <w:r w:rsidR="00A22AC2" w:rsidRPr="004F7394">
        <w:rPr>
          <w:bCs/>
          <w:lang w:val="ru-RU"/>
        </w:rPr>
        <w:t>урнир</w:t>
      </w:r>
      <w:r w:rsidR="005D5285" w:rsidRPr="004F7394">
        <w:rPr>
          <w:bCs/>
          <w:lang w:val="ru-RU"/>
        </w:rPr>
        <w:t>а</w:t>
      </w:r>
      <w:r w:rsidR="00A22AC2" w:rsidRPr="004F7394">
        <w:rPr>
          <w:bCs/>
          <w:lang w:val="ru-RU"/>
        </w:rPr>
        <w:t xml:space="preserve"> начинается </w:t>
      </w:r>
      <w:r w:rsidR="00C45C76" w:rsidRPr="004F7394">
        <w:rPr>
          <w:bCs/>
          <w:lang w:val="ru-RU"/>
        </w:rPr>
        <w:t>1 августа 201</w:t>
      </w:r>
      <w:r w:rsidR="00C643D3" w:rsidRPr="004F7394">
        <w:rPr>
          <w:bCs/>
          <w:lang w:val="ru-RU"/>
        </w:rPr>
        <w:t>6</w:t>
      </w:r>
      <w:r w:rsidR="00C45C76" w:rsidRPr="004F7394">
        <w:rPr>
          <w:bCs/>
          <w:lang w:val="ru-RU"/>
        </w:rPr>
        <w:t xml:space="preserve"> г.</w:t>
      </w:r>
      <w:r w:rsidR="00A22AC2" w:rsidRPr="004F7394">
        <w:rPr>
          <w:bCs/>
          <w:lang w:val="ru-RU"/>
        </w:rPr>
        <w:t xml:space="preserve"> и заканчивается</w:t>
      </w:r>
      <w:r w:rsidR="00C45C76" w:rsidRPr="004F7394">
        <w:rPr>
          <w:bCs/>
          <w:lang w:val="ru-RU"/>
        </w:rPr>
        <w:t xml:space="preserve"> </w:t>
      </w:r>
      <w:r w:rsidR="00C643D3" w:rsidRPr="004F7394">
        <w:rPr>
          <w:bCs/>
          <w:lang w:val="ru-RU"/>
        </w:rPr>
        <w:t>19</w:t>
      </w:r>
      <w:r w:rsidR="00C45C76" w:rsidRPr="004F7394">
        <w:rPr>
          <w:bCs/>
          <w:lang w:val="ru-RU"/>
        </w:rPr>
        <w:t xml:space="preserve"> августа 201</w:t>
      </w:r>
      <w:r w:rsidR="00C643D3" w:rsidRPr="004F7394">
        <w:rPr>
          <w:bCs/>
          <w:lang w:val="ru-RU"/>
        </w:rPr>
        <w:t>6</w:t>
      </w:r>
      <w:r w:rsidR="00C45C76" w:rsidRPr="004F7394">
        <w:rPr>
          <w:bCs/>
          <w:lang w:val="ru-RU"/>
        </w:rPr>
        <w:t xml:space="preserve"> г.</w:t>
      </w:r>
      <w:r w:rsidR="00A22AC2" w:rsidRPr="004F7394">
        <w:rPr>
          <w:bCs/>
          <w:lang w:val="ru-RU"/>
        </w:rPr>
        <w:t xml:space="preserve"> </w:t>
      </w:r>
      <w:r w:rsidR="0016041F" w:rsidRPr="004F7394">
        <w:rPr>
          <w:bCs/>
          <w:lang w:val="ru-RU"/>
        </w:rPr>
        <w:t>При этом предварительный состав команды с приложением индивидуальных фотографий должен быть предоставлен до 15 июля 201</w:t>
      </w:r>
      <w:r w:rsidR="00C643D3" w:rsidRPr="004F7394">
        <w:rPr>
          <w:bCs/>
          <w:lang w:val="ru-RU"/>
        </w:rPr>
        <w:t>6</w:t>
      </w:r>
      <w:r w:rsidR="0016041F" w:rsidRPr="004F7394">
        <w:rPr>
          <w:bCs/>
          <w:lang w:val="ru-RU"/>
        </w:rPr>
        <w:t xml:space="preserve"> г.</w:t>
      </w:r>
      <w:r w:rsidR="00A22AC2" w:rsidRPr="004F7394">
        <w:rPr>
          <w:bCs/>
          <w:lang w:val="ru-RU"/>
        </w:rPr>
        <w:t xml:space="preserve"> </w:t>
      </w:r>
    </w:p>
    <w:p w:rsidR="00C45C76" w:rsidRPr="004F7394" w:rsidRDefault="00C16089" w:rsidP="00390959">
      <w:pPr>
        <w:widowControl w:val="0"/>
        <w:spacing w:before="120" w:after="120" w:line="360" w:lineRule="auto"/>
        <w:ind w:firstLine="851"/>
        <w:jc w:val="both"/>
        <w:rPr>
          <w:bCs/>
        </w:rPr>
      </w:pPr>
      <w:r w:rsidRPr="004F7394">
        <w:rPr>
          <w:bCs/>
          <w:lang w:val="ru-RU"/>
        </w:rPr>
        <w:t>5.8.3. </w:t>
      </w:r>
      <w:r w:rsidR="00A22AC2" w:rsidRPr="004F7394">
        <w:rPr>
          <w:bCs/>
          <w:lang w:val="ru-RU"/>
        </w:rPr>
        <w:t xml:space="preserve">Изменения в заявочном листе после </w:t>
      </w:r>
      <w:r w:rsidR="00C643D3" w:rsidRPr="004F7394">
        <w:rPr>
          <w:bCs/>
          <w:lang w:val="ru-RU"/>
        </w:rPr>
        <w:t>19</w:t>
      </w:r>
      <w:r w:rsidR="00C45C76" w:rsidRPr="004F7394">
        <w:rPr>
          <w:bCs/>
          <w:lang w:val="ru-RU"/>
        </w:rPr>
        <w:t xml:space="preserve"> августа 201</w:t>
      </w:r>
      <w:r w:rsidR="00C643D3" w:rsidRPr="004F7394">
        <w:rPr>
          <w:bCs/>
          <w:lang w:val="ru-RU"/>
        </w:rPr>
        <w:t>6</w:t>
      </w:r>
      <w:r w:rsidR="00C45C76" w:rsidRPr="004F7394">
        <w:rPr>
          <w:bCs/>
          <w:lang w:val="ru-RU"/>
        </w:rPr>
        <w:t xml:space="preserve"> г.</w:t>
      </w:r>
      <w:r w:rsidR="00A22AC2" w:rsidRPr="004F7394">
        <w:rPr>
          <w:bCs/>
          <w:lang w:val="ru-RU"/>
        </w:rPr>
        <w:t xml:space="preserve"> не допускаются</w:t>
      </w:r>
      <w:r w:rsidR="00A22AC2" w:rsidRPr="004F7394">
        <w:rPr>
          <w:bCs/>
        </w:rPr>
        <w:t xml:space="preserve">. </w:t>
      </w:r>
      <w:bookmarkEnd w:id="7"/>
    </w:p>
    <w:p w:rsidR="00A22AC2" w:rsidRPr="004F7394" w:rsidRDefault="00C16089" w:rsidP="00390959">
      <w:pPr>
        <w:widowControl w:val="0"/>
        <w:spacing w:before="120" w:line="360" w:lineRule="auto"/>
        <w:ind w:firstLine="851"/>
        <w:jc w:val="both"/>
        <w:rPr>
          <w:bCs/>
        </w:rPr>
      </w:pPr>
      <w:r w:rsidRPr="004F7394">
        <w:rPr>
          <w:bCs/>
          <w:lang w:val="ru-RU"/>
        </w:rPr>
        <w:t>5.8.4. </w:t>
      </w:r>
      <w:r w:rsidR="00A22AC2" w:rsidRPr="004F7394">
        <w:rPr>
          <w:bCs/>
        </w:rPr>
        <w:t xml:space="preserve">Заявочный лист подается </w:t>
      </w:r>
      <w:r w:rsidRPr="004F7394">
        <w:rPr>
          <w:bCs/>
          <w:lang w:val="ru-RU"/>
        </w:rPr>
        <w:t>к</w:t>
      </w:r>
      <w:r w:rsidR="00A22AC2" w:rsidRPr="004F7394">
        <w:rPr>
          <w:bCs/>
        </w:rPr>
        <w:t xml:space="preserve">лубом </w:t>
      </w:r>
      <w:r w:rsidR="005C6462" w:rsidRPr="004F7394">
        <w:rPr>
          <w:bCs/>
          <w:lang w:val="ru-RU"/>
        </w:rPr>
        <w:t>Организатор</w:t>
      </w:r>
      <w:r w:rsidR="00C0381F" w:rsidRPr="004F7394">
        <w:rPr>
          <w:bCs/>
          <w:lang w:val="ru-RU"/>
        </w:rPr>
        <w:t>ам</w:t>
      </w:r>
      <w:r w:rsidR="005C6462" w:rsidRPr="004F7394">
        <w:rPr>
          <w:bCs/>
          <w:lang w:val="ru-RU"/>
        </w:rPr>
        <w:t xml:space="preserve"> </w:t>
      </w:r>
      <w:r w:rsidR="00A22AC2" w:rsidRPr="004F7394">
        <w:rPr>
          <w:bCs/>
        </w:rPr>
        <w:t>в печатном виде формат</w:t>
      </w:r>
      <w:r w:rsidR="005C6462" w:rsidRPr="004F7394">
        <w:rPr>
          <w:bCs/>
          <w:lang w:val="ru-RU"/>
        </w:rPr>
        <w:t>а</w:t>
      </w:r>
      <w:r w:rsidR="00A22AC2" w:rsidRPr="004F7394">
        <w:rPr>
          <w:bCs/>
        </w:rPr>
        <w:t xml:space="preserve"> А4 </w:t>
      </w:r>
      <w:r w:rsidR="00A22AC2" w:rsidRPr="004F7394">
        <w:rPr>
          <w:bCs/>
        </w:rPr>
        <w:lastRenderedPageBreak/>
        <w:t>в двух экземплярах и должен содержать список команды, руководителей клуба, тренеров, медицинских работников, административного персонала и быть заверен:</w:t>
      </w:r>
    </w:p>
    <w:p w:rsidR="00A22AC2" w:rsidRPr="004F7394" w:rsidRDefault="00C16089" w:rsidP="00390959">
      <w:pPr>
        <w:pStyle w:val="af3"/>
        <w:widowControl w:val="0"/>
        <w:numPr>
          <w:ilvl w:val="0"/>
          <w:numId w:val="28"/>
        </w:numPr>
        <w:spacing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</w:t>
      </w:r>
      <w:r w:rsidR="00A22AC2" w:rsidRPr="004F7394">
        <w:rPr>
          <w:rFonts w:ascii="Times New Roman" w:hAnsi="Times New Roman"/>
          <w:sz w:val="24"/>
          <w:szCs w:val="24"/>
        </w:rPr>
        <w:t xml:space="preserve">рачом </w:t>
      </w:r>
      <w:r w:rsidRPr="004F7394">
        <w:rPr>
          <w:rFonts w:ascii="Times New Roman" w:hAnsi="Times New Roman"/>
          <w:sz w:val="24"/>
          <w:szCs w:val="24"/>
        </w:rPr>
        <w:t>х</w:t>
      </w:r>
      <w:r w:rsidR="00A22AC2" w:rsidRPr="004F7394">
        <w:rPr>
          <w:rFonts w:ascii="Times New Roman" w:hAnsi="Times New Roman"/>
          <w:sz w:val="24"/>
          <w:szCs w:val="24"/>
        </w:rPr>
        <w:t>оккейного клуба;</w:t>
      </w:r>
    </w:p>
    <w:p w:rsidR="00A22AC2" w:rsidRPr="004F7394" w:rsidRDefault="00C16089" w:rsidP="00390959">
      <w:pPr>
        <w:pStyle w:val="af3"/>
        <w:widowControl w:val="0"/>
        <w:numPr>
          <w:ilvl w:val="0"/>
          <w:numId w:val="28"/>
        </w:numPr>
        <w:spacing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р</w:t>
      </w:r>
      <w:r w:rsidR="00A22AC2" w:rsidRPr="004F7394">
        <w:rPr>
          <w:rFonts w:ascii="Times New Roman" w:hAnsi="Times New Roman"/>
          <w:sz w:val="24"/>
          <w:szCs w:val="24"/>
        </w:rPr>
        <w:t xml:space="preserve">уководителем </w:t>
      </w:r>
      <w:r w:rsidRPr="004F7394">
        <w:rPr>
          <w:rFonts w:ascii="Times New Roman" w:hAnsi="Times New Roman"/>
          <w:sz w:val="24"/>
          <w:szCs w:val="24"/>
        </w:rPr>
        <w:t>х</w:t>
      </w:r>
      <w:r w:rsidR="00A22AC2" w:rsidRPr="004F7394">
        <w:rPr>
          <w:rFonts w:ascii="Times New Roman" w:hAnsi="Times New Roman"/>
          <w:sz w:val="24"/>
          <w:szCs w:val="24"/>
        </w:rPr>
        <w:t>оккейного клуба.</w:t>
      </w:r>
    </w:p>
    <w:p w:rsidR="00A22AC2" w:rsidRPr="004F7394" w:rsidRDefault="00C16089" w:rsidP="00390959">
      <w:pPr>
        <w:widowControl w:val="0"/>
        <w:spacing w:before="120" w:after="120" w:line="360" w:lineRule="auto"/>
        <w:ind w:firstLine="851"/>
        <w:jc w:val="both"/>
        <w:rPr>
          <w:bCs/>
          <w:lang w:val="ru-RU"/>
        </w:rPr>
      </w:pPr>
      <w:r w:rsidRPr="004F7394">
        <w:rPr>
          <w:lang w:val="ru-RU"/>
        </w:rPr>
        <w:t>5.8.5. </w:t>
      </w:r>
      <w:r w:rsidR="00A22AC2" w:rsidRPr="004F7394">
        <w:rPr>
          <w:bCs/>
        </w:rPr>
        <w:t xml:space="preserve">При подаче клубом заявки для участия в </w:t>
      </w:r>
      <w:r w:rsidRPr="004F7394">
        <w:rPr>
          <w:bCs/>
          <w:lang w:val="ru-RU"/>
        </w:rPr>
        <w:t>Турнире</w:t>
      </w:r>
      <w:r w:rsidR="00A22AC2" w:rsidRPr="004F7394">
        <w:rPr>
          <w:bCs/>
        </w:rPr>
        <w:t xml:space="preserve"> все представляемые клубом документы на бумажном носителе должны быть также представлены в электронной форме на CD/</w:t>
      </w:r>
      <w:r w:rsidR="00A22AC2" w:rsidRPr="004F7394">
        <w:rPr>
          <w:bCs/>
          <w:lang w:val="en-US"/>
        </w:rPr>
        <w:t>DVD</w:t>
      </w:r>
      <w:r w:rsidR="00A22AC2" w:rsidRPr="004F7394">
        <w:rPr>
          <w:bCs/>
        </w:rPr>
        <w:t xml:space="preserve"> диске или </w:t>
      </w:r>
      <w:r w:rsidRPr="004F7394">
        <w:rPr>
          <w:bCs/>
          <w:lang w:val="ru-RU"/>
        </w:rPr>
        <w:t>направлены Организатор</w:t>
      </w:r>
      <w:r w:rsidR="00C0381F" w:rsidRPr="004F7394">
        <w:rPr>
          <w:bCs/>
          <w:lang w:val="ru-RU"/>
        </w:rPr>
        <w:t>ам</w:t>
      </w:r>
      <w:r w:rsidR="00A22AC2" w:rsidRPr="004F7394">
        <w:rPr>
          <w:bCs/>
        </w:rPr>
        <w:t xml:space="preserve"> по</w:t>
      </w:r>
      <w:r w:rsidRPr="004F7394">
        <w:rPr>
          <w:bCs/>
          <w:lang w:val="ru-RU"/>
        </w:rPr>
        <w:t>средством</w:t>
      </w:r>
      <w:r w:rsidR="00A22AC2" w:rsidRPr="004F7394">
        <w:rPr>
          <w:bCs/>
        </w:rPr>
        <w:t xml:space="preserve"> электронной почт</w:t>
      </w:r>
      <w:r w:rsidRPr="004F7394">
        <w:rPr>
          <w:bCs/>
          <w:lang w:val="ru-RU"/>
        </w:rPr>
        <w:t>ы</w:t>
      </w:r>
      <w:r w:rsidR="00A22AC2" w:rsidRPr="004F7394">
        <w:rPr>
          <w:bCs/>
        </w:rPr>
        <w:t>.</w:t>
      </w:r>
    </w:p>
    <w:p w:rsidR="00A22AC2" w:rsidRPr="004F7394" w:rsidRDefault="00C16089" w:rsidP="00390959">
      <w:pPr>
        <w:widowControl w:val="0"/>
        <w:spacing w:before="120" w:after="120" w:line="360" w:lineRule="auto"/>
        <w:ind w:firstLine="851"/>
        <w:jc w:val="both"/>
        <w:rPr>
          <w:lang w:val="ru-RU"/>
        </w:rPr>
      </w:pPr>
      <w:bookmarkStart w:id="8" w:name="_Toc220994883"/>
      <w:r w:rsidRPr="004F7394">
        <w:rPr>
          <w:bCs/>
          <w:lang w:val="ru-RU"/>
        </w:rPr>
        <w:t>5.8.6. </w:t>
      </w:r>
      <w:r w:rsidR="00A22AC2" w:rsidRPr="004F7394">
        <w:t xml:space="preserve">В заявочном списке команды на </w:t>
      </w:r>
      <w:r w:rsidRPr="004F7394">
        <w:rPr>
          <w:lang w:val="ru-RU"/>
        </w:rPr>
        <w:t>Турнир</w:t>
      </w:r>
      <w:r w:rsidR="00A22AC2" w:rsidRPr="004F7394">
        <w:t xml:space="preserve"> не может быть больше 25</w:t>
      </w:r>
      <w:r w:rsidR="009E04C3" w:rsidRPr="004F7394">
        <w:rPr>
          <w:lang w:val="ru-RU"/>
        </w:rPr>
        <w:t xml:space="preserve"> (двадцати пяти)</w:t>
      </w:r>
      <w:r w:rsidR="00A22AC2" w:rsidRPr="004F7394">
        <w:t xml:space="preserve"> хоккеистов. У всех хоккеистов-иностранцев должна быть международная трансфертная карта ИИХФ. При отсутствии указанной карты хоккеист не может быть заявлен.</w:t>
      </w:r>
    </w:p>
    <w:p w:rsidR="00A22AC2" w:rsidRPr="004F7394" w:rsidRDefault="00D25CFB" w:rsidP="00390959">
      <w:pPr>
        <w:widowControl w:val="0"/>
        <w:spacing w:before="120" w:line="360" w:lineRule="auto"/>
        <w:ind w:left="567" w:firstLine="284"/>
        <w:jc w:val="both"/>
        <w:rPr>
          <w:lang w:val="ru-RU"/>
        </w:rPr>
      </w:pPr>
      <w:r w:rsidRPr="004F7394">
        <w:rPr>
          <w:lang w:val="ru-RU"/>
        </w:rPr>
        <w:t xml:space="preserve">5.8.7. </w:t>
      </w:r>
      <w:bookmarkEnd w:id="8"/>
      <w:r w:rsidR="00A22AC2" w:rsidRPr="004F7394">
        <w:rPr>
          <w:bCs/>
        </w:rPr>
        <w:t xml:space="preserve">К заявке команды клуба </w:t>
      </w:r>
      <w:r w:rsidR="0016041F" w:rsidRPr="004F7394">
        <w:rPr>
          <w:bCs/>
          <w:lang w:val="ru-RU"/>
        </w:rPr>
        <w:t xml:space="preserve">также </w:t>
      </w:r>
      <w:r w:rsidR="00A22AC2" w:rsidRPr="004F7394">
        <w:rPr>
          <w:bCs/>
        </w:rPr>
        <w:t>прилагаются:</w:t>
      </w:r>
    </w:p>
    <w:p w:rsidR="00A22AC2" w:rsidRPr="004F7394" w:rsidRDefault="00653F03" w:rsidP="00390959">
      <w:pPr>
        <w:pStyle w:val="af3"/>
        <w:widowControl w:val="0"/>
        <w:numPr>
          <w:ilvl w:val="0"/>
          <w:numId w:val="27"/>
        </w:numPr>
        <w:spacing w:before="120"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к</w:t>
      </w:r>
      <w:r w:rsidR="00A22AC2" w:rsidRPr="004F7394">
        <w:rPr>
          <w:rFonts w:ascii="Times New Roman" w:hAnsi="Times New Roman"/>
          <w:sz w:val="24"/>
          <w:szCs w:val="24"/>
        </w:rPr>
        <w:t>опии паспортов хоккеистов, указанных в заявке команды;</w:t>
      </w:r>
    </w:p>
    <w:p w:rsidR="00A22AC2" w:rsidRPr="004F7394" w:rsidRDefault="00653F03" w:rsidP="00390959">
      <w:pPr>
        <w:pStyle w:val="af3"/>
        <w:widowControl w:val="0"/>
        <w:numPr>
          <w:ilvl w:val="0"/>
          <w:numId w:val="27"/>
        </w:numPr>
        <w:spacing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к</w:t>
      </w:r>
      <w:r w:rsidR="00A22AC2" w:rsidRPr="004F7394">
        <w:rPr>
          <w:rFonts w:ascii="Times New Roman" w:hAnsi="Times New Roman"/>
          <w:sz w:val="24"/>
          <w:szCs w:val="24"/>
        </w:rPr>
        <w:t>опии оформленных надлежащим образом международных трансферных карт в отношении хоккеистов, находящихся под юрисдикцией национальных хоккейных ассоциаций и/или федераций хоккея иных государств.</w:t>
      </w:r>
    </w:p>
    <w:p w:rsidR="00C45C76" w:rsidRPr="004F7394" w:rsidRDefault="00653F03" w:rsidP="00390959">
      <w:pPr>
        <w:widowControl w:val="0"/>
        <w:spacing w:before="120" w:after="120" w:line="360" w:lineRule="auto"/>
        <w:ind w:firstLine="851"/>
        <w:jc w:val="both"/>
        <w:rPr>
          <w:bCs/>
          <w:lang w:val="ru-RU"/>
        </w:rPr>
      </w:pPr>
      <w:r w:rsidRPr="004F7394">
        <w:rPr>
          <w:bCs/>
          <w:lang w:val="ru-RU"/>
        </w:rPr>
        <w:t xml:space="preserve">5.8.8. </w:t>
      </w:r>
      <w:r w:rsidR="00C45C76" w:rsidRPr="004F7394">
        <w:rPr>
          <w:bCs/>
        </w:rPr>
        <w:t xml:space="preserve">В заявке команды не может быть двух хоккеистов с одинаковым игровым номером. Изменение игровых номеров хоккеистов во время проведения </w:t>
      </w:r>
      <w:r w:rsidRPr="004F7394">
        <w:rPr>
          <w:bCs/>
          <w:lang w:val="ru-RU"/>
        </w:rPr>
        <w:t>Турнира</w:t>
      </w:r>
      <w:r w:rsidR="00C45C76" w:rsidRPr="004F7394">
        <w:rPr>
          <w:bCs/>
        </w:rPr>
        <w:t xml:space="preserve"> не допускается.</w:t>
      </w:r>
    </w:p>
    <w:p w:rsidR="00C45C76" w:rsidRPr="004F7394" w:rsidRDefault="003A4B42" w:rsidP="00BB36E7">
      <w:pPr>
        <w:spacing w:before="120" w:line="360" w:lineRule="auto"/>
        <w:jc w:val="center"/>
        <w:rPr>
          <w:b/>
          <w:lang w:val="ru-RU"/>
        </w:rPr>
      </w:pPr>
      <w:bookmarkStart w:id="9" w:name="_Toc220994887"/>
      <w:r w:rsidRPr="004F7394">
        <w:rPr>
          <w:b/>
          <w:lang w:val="ru-RU"/>
        </w:rPr>
        <w:t xml:space="preserve">5.9. </w:t>
      </w:r>
      <w:r w:rsidR="00653F03" w:rsidRPr="004F7394">
        <w:rPr>
          <w:b/>
          <w:lang w:val="ru-RU"/>
        </w:rPr>
        <w:t>Заявка команд</w:t>
      </w:r>
      <w:r w:rsidR="00C444BD" w:rsidRPr="004F7394">
        <w:rPr>
          <w:b/>
          <w:lang w:val="ru-RU"/>
        </w:rPr>
        <w:t>ы</w:t>
      </w:r>
      <w:r w:rsidR="00653F03" w:rsidRPr="004F7394">
        <w:rPr>
          <w:b/>
          <w:lang w:val="ru-RU"/>
        </w:rPr>
        <w:t xml:space="preserve"> на отдельно взятый матч</w:t>
      </w:r>
    </w:p>
    <w:p w:rsidR="00A22AC2" w:rsidRPr="004F7394" w:rsidRDefault="005000BB" w:rsidP="00390959">
      <w:pPr>
        <w:tabs>
          <w:tab w:val="left" w:pos="0"/>
        </w:tabs>
        <w:spacing w:before="120" w:line="360" w:lineRule="auto"/>
        <w:jc w:val="both"/>
        <w:rPr>
          <w:noProof/>
        </w:rPr>
      </w:pPr>
      <w:r w:rsidRPr="004F7394">
        <w:rPr>
          <w:lang w:val="ru-RU"/>
        </w:rPr>
        <w:tab/>
      </w:r>
      <w:r w:rsidR="00653F03" w:rsidRPr="004F7394">
        <w:rPr>
          <w:lang w:val="ru-RU"/>
        </w:rPr>
        <w:t>5.</w:t>
      </w:r>
      <w:r w:rsidR="003A4B42" w:rsidRPr="004F7394">
        <w:rPr>
          <w:lang w:val="ru-RU"/>
        </w:rPr>
        <w:t>9</w:t>
      </w:r>
      <w:r w:rsidR="00653F03" w:rsidRPr="004F7394">
        <w:rPr>
          <w:lang w:val="ru-RU"/>
        </w:rPr>
        <w:t xml:space="preserve">.1. </w:t>
      </w:r>
      <w:r w:rsidR="00A22AC2" w:rsidRPr="004F7394">
        <w:t>Не позднее, чем за 45 минут до начала матча официальные представители команд за своей подписью и ее расшифровкой переда</w:t>
      </w:r>
      <w:r w:rsidR="005C6462" w:rsidRPr="004F7394">
        <w:rPr>
          <w:lang w:val="ru-RU"/>
        </w:rPr>
        <w:t>ют</w:t>
      </w:r>
      <w:r w:rsidR="00A22AC2" w:rsidRPr="004F7394">
        <w:t xml:space="preserve"> судье-секретарю  заполненную в напечатанном виде </w:t>
      </w:r>
      <w:r w:rsidR="00653F03" w:rsidRPr="004F7394">
        <w:rPr>
          <w:lang w:val="ru-RU"/>
        </w:rPr>
        <w:t>з</w:t>
      </w:r>
      <w:r w:rsidR="00A22AC2" w:rsidRPr="004F7394">
        <w:t xml:space="preserve">аявку на матч с указанием игровых номеров (в порядке возрастания), амплуа, а также дат рождения хоккеистов, капитана и его </w:t>
      </w:r>
      <w:r w:rsidR="00932D98" w:rsidRPr="004F7394">
        <w:rPr>
          <w:lang w:val="ru-RU"/>
        </w:rPr>
        <w:t>помощника</w:t>
      </w:r>
      <w:r w:rsidR="00A22AC2" w:rsidRPr="004F7394">
        <w:t xml:space="preserve">. После этого копии </w:t>
      </w:r>
      <w:r w:rsidR="00653F03" w:rsidRPr="004F7394">
        <w:rPr>
          <w:lang w:val="ru-RU"/>
        </w:rPr>
        <w:t>з</w:t>
      </w:r>
      <w:r w:rsidR="00A22AC2" w:rsidRPr="004F7394">
        <w:t xml:space="preserve">аявок передают командам и в </w:t>
      </w:r>
      <w:r w:rsidR="00653F03" w:rsidRPr="004F7394">
        <w:rPr>
          <w:lang w:val="ru-RU"/>
        </w:rPr>
        <w:t>п</w:t>
      </w:r>
      <w:r w:rsidR="00A22AC2" w:rsidRPr="004F7394">
        <w:t xml:space="preserve">ресс-центр, а оригинал остается у </w:t>
      </w:r>
      <w:r w:rsidR="00653F03" w:rsidRPr="004F7394">
        <w:rPr>
          <w:lang w:val="ru-RU"/>
        </w:rPr>
        <w:t>г</w:t>
      </w:r>
      <w:r w:rsidR="00A22AC2" w:rsidRPr="004F7394">
        <w:t>лавного судьи. В дальнейшем не может быть произведено</w:t>
      </w:r>
      <w:r w:rsidR="009E04C3" w:rsidRPr="004F7394">
        <w:t xml:space="preserve"> никаких изменений в составах команд</w:t>
      </w:r>
      <w:r w:rsidR="00A22AC2" w:rsidRPr="004F7394">
        <w:t>. Исключение составляют случаи получения травмы одним из вратарей команды во время ледовой разминки, не позволяющей ему принять участие в матче. В этом случае, не позднее, чем за 15 минут до назначенного времени матча он может быть заменен друг</w:t>
      </w:r>
      <w:r w:rsidR="00653F03" w:rsidRPr="004F7394">
        <w:rPr>
          <w:lang w:val="ru-RU"/>
        </w:rPr>
        <w:t>им</w:t>
      </w:r>
      <w:r w:rsidR="00653F03" w:rsidRPr="004F7394">
        <w:t xml:space="preserve"> вратар</w:t>
      </w:r>
      <w:r w:rsidR="00653F03" w:rsidRPr="004F7394">
        <w:rPr>
          <w:lang w:val="ru-RU"/>
        </w:rPr>
        <w:t>ем</w:t>
      </w:r>
      <w:r w:rsidR="00A22AC2" w:rsidRPr="004F7394">
        <w:t>.</w:t>
      </w:r>
    </w:p>
    <w:p w:rsidR="00653F03" w:rsidRPr="004F7394" w:rsidRDefault="00653F03" w:rsidP="00390959">
      <w:pPr>
        <w:tabs>
          <w:tab w:val="left" w:pos="-540"/>
          <w:tab w:val="left" w:pos="709"/>
          <w:tab w:val="center" w:pos="1134"/>
          <w:tab w:val="left" w:pos="9354"/>
        </w:tabs>
        <w:spacing w:before="120" w:line="360" w:lineRule="auto"/>
        <w:jc w:val="both"/>
        <w:rPr>
          <w:noProof/>
          <w:lang w:val="ru-RU"/>
        </w:rPr>
      </w:pPr>
      <w:r w:rsidRPr="004F7394">
        <w:rPr>
          <w:lang w:val="ru-RU"/>
        </w:rPr>
        <w:tab/>
        <w:t>5.</w:t>
      </w:r>
      <w:r w:rsidR="003A4B42" w:rsidRPr="004F7394">
        <w:rPr>
          <w:lang w:val="ru-RU"/>
        </w:rPr>
        <w:t>9</w:t>
      </w:r>
      <w:r w:rsidRPr="004F7394">
        <w:rPr>
          <w:lang w:val="ru-RU"/>
        </w:rPr>
        <w:t xml:space="preserve">.2. </w:t>
      </w:r>
      <w:r w:rsidR="00A22AC2" w:rsidRPr="004F7394">
        <w:t xml:space="preserve">В заявке команды на отдельно взятый матч </w:t>
      </w:r>
      <w:r w:rsidR="005C6462" w:rsidRPr="004F7394">
        <w:rPr>
          <w:lang w:val="ru-RU"/>
        </w:rPr>
        <w:t>Т</w:t>
      </w:r>
      <w:r w:rsidRPr="004F7394">
        <w:rPr>
          <w:lang w:val="ru-RU"/>
        </w:rPr>
        <w:t>урнира</w:t>
      </w:r>
      <w:r w:rsidR="00A22AC2" w:rsidRPr="004F7394">
        <w:t xml:space="preserve"> не может быть более 22 (двадцати двух) хоккеистов, включая 20 (двадцать) полевых игроков и 2 (двух) вратарей. </w:t>
      </w:r>
    </w:p>
    <w:p w:rsidR="00A22AC2" w:rsidRPr="004F7394" w:rsidRDefault="00653F03" w:rsidP="00390959">
      <w:pPr>
        <w:tabs>
          <w:tab w:val="left" w:pos="-540"/>
          <w:tab w:val="left" w:pos="709"/>
          <w:tab w:val="center" w:pos="1134"/>
          <w:tab w:val="left" w:pos="9354"/>
        </w:tabs>
        <w:spacing w:before="120" w:line="360" w:lineRule="auto"/>
        <w:jc w:val="both"/>
        <w:rPr>
          <w:noProof/>
        </w:rPr>
      </w:pPr>
      <w:r w:rsidRPr="004F7394">
        <w:rPr>
          <w:noProof/>
          <w:lang w:val="ru-RU"/>
        </w:rPr>
        <w:tab/>
      </w:r>
      <w:r w:rsidR="002E172B" w:rsidRPr="004F7394">
        <w:rPr>
          <w:noProof/>
          <w:lang w:val="ru-RU"/>
        </w:rPr>
        <w:tab/>
      </w:r>
      <w:r w:rsidRPr="004F7394">
        <w:rPr>
          <w:noProof/>
          <w:lang w:val="ru-RU"/>
        </w:rPr>
        <w:t>5.</w:t>
      </w:r>
      <w:r w:rsidR="003A4B42" w:rsidRPr="004F7394">
        <w:rPr>
          <w:noProof/>
          <w:lang w:val="ru-RU"/>
        </w:rPr>
        <w:t>9</w:t>
      </w:r>
      <w:r w:rsidRPr="004F7394">
        <w:rPr>
          <w:noProof/>
          <w:lang w:val="ru-RU"/>
        </w:rPr>
        <w:t xml:space="preserve">.3. </w:t>
      </w:r>
      <w:r w:rsidR="00A22AC2" w:rsidRPr="004F7394">
        <w:t xml:space="preserve">В заявке команды клуба на отдельно взятый матч </w:t>
      </w:r>
      <w:r w:rsidRPr="004F7394">
        <w:rPr>
          <w:lang w:val="ru-RU"/>
        </w:rPr>
        <w:t>Турнира</w:t>
      </w:r>
      <w:r w:rsidR="00A22AC2" w:rsidRPr="004F7394">
        <w:t xml:space="preserve"> должно быть 2 (два) вратаря. Если во время разминки перед началом матча один из вратарей получает травму, не </w:t>
      </w:r>
      <w:r w:rsidR="00A22AC2" w:rsidRPr="004F7394">
        <w:lastRenderedPageBreak/>
        <w:t xml:space="preserve">позволяющую ему участвовать в матче, допускается замена такого вратаря третьим вратарем при условии, что заявка команды в результате замены вратаря будет соответствовать всем иным нормам настоящего </w:t>
      </w:r>
      <w:r w:rsidRPr="004F7394">
        <w:rPr>
          <w:lang w:val="ru-RU"/>
        </w:rPr>
        <w:t>р</w:t>
      </w:r>
      <w:r w:rsidR="00A22AC2" w:rsidRPr="004F7394">
        <w:t>егламента.</w:t>
      </w:r>
    </w:p>
    <w:p w:rsidR="00C45C76" w:rsidRPr="004F7394" w:rsidRDefault="003A4B42" w:rsidP="00BB36E7">
      <w:pPr>
        <w:spacing w:before="120" w:line="360" w:lineRule="auto"/>
        <w:jc w:val="center"/>
        <w:rPr>
          <w:b/>
          <w:lang w:val="ru-RU"/>
        </w:rPr>
      </w:pPr>
      <w:bookmarkStart w:id="10" w:name="_Toc220994884"/>
      <w:bookmarkStart w:id="11" w:name="_Toc284439062"/>
      <w:bookmarkStart w:id="12" w:name="_Toc220994897"/>
      <w:bookmarkEnd w:id="9"/>
      <w:r w:rsidRPr="004F7394">
        <w:rPr>
          <w:b/>
          <w:lang w:val="ru-RU"/>
        </w:rPr>
        <w:t xml:space="preserve">5.10. </w:t>
      </w:r>
      <w:r w:rsidR="00653F03" w:rsidRPr="004F7394">
        <w:rPr>
          <w:b/>
          <w:lang w:val="ru-RU"/>
        </w:rPr>
        <w:t>Требования к форме команд</w:t>
      </w:r>
    </w:p>
    <w:bookmarkEnd w:id="10"/>
    <w:bookmarkEnd w:id="11"/>
    <w:p w:rsidR="00A22AC2" w:rsidRPr="004F7394" w:rsidRDefault="00653F03" w:rsidP="00390959">
      <w:pPr>
        <w:widowControl w:val="0"/>
        <w:spacing w:before="120" w:line="360" w:lineRule="auto"/>
        <w:ind w:left="180" w:firstLine="671"/>
        <w:jc w:val="both"/>
      </w:pPr>
      <w:r w:rsidRPr="004F7394">
        <w:rPr>
          <w:lang w:val="ru-RU"/>
        </w:rPr>
        <w:t>5.</w:t>
      </w:r>
      <w:r w:rsidR="003A4B42" w:rsidRPr="004F7394">
        <w:rPr>
          <w:lang w:val="ru-RU"/>
        </w:rPr>
        <w:t>10</w:t>
      </w:r>
      <w:r w:rsidRPr="004F7394">
        <w:rPr>
          <w:lang w:val="ru-RU"/>
        </w:rPr>
        <w:t>.1. </w:t>
      </w:r>
      <w:r w:rsidR="00A22AC2" w:rsidRPr="004F7394">
        <w:t>Основные элементы формы (свитеры, шорты, шлемы, гамаши), включая экипировку вратаря (за исключением его шлема), в которой выступает команда</w:t>
      </w:r>
      <w:r w:rsidR="009E04C3" w:rsidRPr="004F7394">
        <w:rPr>
          <w:lang w:val="ru-RU"/>
        </w:rPr>
        <w:t>,</w:t>
      </w:r>
      <w:r w:rsidR="00A22AC2" w:rsidRPr="004F7394">
        <w:t xml:space="preserve"> должны быть абсолютно идентичны.</w:t>
      </w:r>
    </w:p>
    <w:p w:rsidR="00A22AC2" w:rsidRPr="004F7394" w:rsidRDefault="00653F03" w:rsidP="00390959">
      <w:pPr>
        <w:widowControl w:val="0"/>
        <w:spacing w:before="120" w:line="360" w:lineRule="auto"/>
        <w:ind w:firstLine="851"/>
        <w:jc w:val="both"/>
      </w:pPr>
      <w:r w:rsidRPr="004F7394">
        <w:rPr>
          <w:lang w:val="ru-RU"/>
        </w:rPr>
        <w:t>5.</w:t>
      </w:r>
      <w:r w:rsidR="003A4B42" w:rsidRPr="004F7394">
        <w:rPr>
          <w:lang w:val="ru-RU"/>
        </w:rPr>
        <w:t>10</w:t>
      </w:r>
      <w:r w:rsidRPr="004F7394">
        <w:rPr>
          <w:lang w:val="ru-RU"/>
        </w:rPr>
        <w:t>.2.</w:t>
      </w:r>
      <w:r w:rsidR="003A4B42" w:rsidRPr="004F7394">
        <w:rPr>
          <w:lang w:val="ru-RU"/>
        </w:rPr>
        <w:t> </w:t>
      </w:r>
      <w:r w:rsidR="00A22AC2" w:rsidRPr="004F7394">
        <w:t>Команда - «хозяин поля» обязана выступать в</w:t>
      </w:r>
      <w:r w:rsidR="009E04C3" w:rsidRPr="004F7394">
        <w:t xml:space="preserve"> темной форме, а команда «гост</w:t>
      </w:r>
      <w:r w:rsidR="009E04C3" w:rsidRPr="004F7394">
        <w:rPr>
          <w:lang w:val="ru-RU"/>
        </w:rPr>
        <w:t>ь</w:t>
      </w:r>
      <w:r w:rsidR="00A22AC2" w:rsidRPr="004F7394">
        <w:t>» – в светлой форме, контрастной по цвету.</w:t>
      </w:r>
    </w:p>
    <w:p w:rsidR="00A22AC2" w:rsidRPr="004F7394" w:rsidRDefault="00653F03" w:rsidP="00390959">
      <w:pPr>
        <w:widowControl w:val="0"/>
        <w:spacing w:before="120" w:line="360" w:lineRule="auto"/>
        <w:ind w:firstLine="851"/>
        <w:jc w:val="both"/>
      </w:pPr>
      <w:r w:rsidRPr="004F7394">
        <w:rPr>
          <w:bCs/>
          <w:lang w:val="ru-RU"/>
        </w:rPr>
        <w:t>5.</w:t>
      </w:r>
      <w:r w:rsidR="003A4B42" w:rsidRPr="004F7394">
        <w:rPr>
          <w:bCs/>
          <w:lang w:val="ru-RU"/>
        </w:rPr>
        <w:t>10</w:t>
      </w:r>
      <w:r w:rsidRPr="004F7394">
        <w:rPr>
          <w:bCs/>
          <w:lang w:val="ru-RU"/>
        </w:rPr>
        <w:t xml:space="preserve">.3. </w:t>
      </w:r>
      <w:r w:rsidR="00A22AC2" w:rsidRPr="004F7394">
        <w:rPr>
          <w:bCs/>
        </w:rPr>
        <w:t>Свитер хоккеиста должен иметь:</w:t>
      </w:r>
    </w:p>
    <w:p w:rsidR="00A22AC2" w:rsidRPr="004F7394" w:rsidRDefault="00653F03" w:rsidP="00390959">
      <w:pPr>
        <w:pStyle w:val="af3"/>
        <w:widowControl w:val="0"/>
        <w:numPr>
          <w:ilvl w:val="0"/>
          <w:numId w:val="7"/>
        </w:numPr>
        <w:spacing w:before="120"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н</w:t>
      </w:r>
      <w:r w:rsidR="00A22AC2" w:rsidRPr="004F7394">
        <w:rPr>
          <w:rFonts w:ascii="Times New Roman" w:hAnsi="Times New Roman"/>
          <w:sz w:val="24"/>
          <w:szCs w:val="24"/>
        </w:rPr>
        <w:t xml:space="preserve">а груди – эмблему </w:t>
      </w:r>
      <w:r w:rsidR="000B4B6B" w:rsidRPr="004F7394">
        <w:rPr>
          <w:rFonts w:ascii="Times New Roman" w:hAnsi="Times New Roman"/>
          <w:sz w:val="24"/>
          <w:szCs w:val="24"/>
        </w:rPr>
        <w:t xml:space="preserve">команды-участницы </w:t>
      </w:r>
      <w:r w:rsidRPr="004F7394">
        <w:rPr>
          <w:rFonts w:ascii="Times New Roman" w:hAnsi="Times New Roman"/>
          <w:sz w:val="24"/>
          <w:szCs w:val="24"/>
        </w:rPr>
        <w:t>Турнира;</w:t>
      </w:r>
    </w:p>
    <w:p w:rsidR="00A22AC2" w:rsidRPr="004F7394" w:rsidRDefault="00653F03" w:rsidP="00390959">
      <w:pPr>
        <w:pStyle w:val="af3"/>
        <w:widowControl w:val="0"/>
        <w:numPr>
          <w:ilvl w:val="0"/>
          <w:numId w:val="7"/>
        </w:numPr>
        <w:spacing w:before="120"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н</w:t>
      </w:r>
      <w:r w:rsidR="00A22AC2" w:rsidRPr="004F7394">
        <w:rPr>
          <w:rFonts w:ascii="Times New Roman" w:hAnsi="Times New Roman"/>
          <w:sz w:val="24"/>
          <w:szCs w:val="24"/>
        </w:rPr>
        <w:t>а спине – номер, под которым хоккеист состоит в заявочном списке команды, и фамилию на английском языке, расположенную выше номера. Номер и фамилия хоккеиста должны быть хорошо различимыми и резко контрастными по отношению к основному цвету хоккейного свитера</w:t>
      </w:r>
      <w:r w:rsidRPr="004F7394">
        <w:rPr>
          <w:rFonts w:ascii="Times New Roman" w:hAnsi="Times New Roman"/>
          <w:sz w:val="24"/>
          <w:szCs w:val="24"/>
        </w:rPr>
        <w:t>;</w:t>
      </w:r>
    </w:p>
    <w:p w:rsidR="00A22AC2" w:rsidRPr="004F7394" w:rsidRDefault="00653F03" w:rsidP="00390959">
      <w:pPr>
        <w:pStyle w:val="af3"/>
        <w:widowControl w:val="0"/>
        <w:numPr>
          <w:ilvl w:val="0"/>
          <w:numId w:val="7"/>
        </w:numPr>
        <w:spacing w:before="120"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н</w:t>
      </w:r>
      <w:r w:rsidR="00A22AC2" w:rsidRPr="004F7394">
        <w:rPr>
          <w:rFonts w:ascii="Times New Roman" w:hAnsi="Times New Roman"/>
          <w:sz w:val="24"/>
          <w:szCs w:val="24"/>
        </w:rPr>
        <w:t>а рукавах – номер хоккеиста высотой</w:t>
      </w:r>
      <w:r w:rsidRPr="004F7394">
        <w:rPr>
          <w:rFonts w:ascii="Times New Roman" w:hAnsi="Times New Roman"/>
          <w:sz w:val="24"/>
          <w:szCs w:val="24"/>
        </w:rPr>
        <w:t xml:space="preserve"> </w:t>
      </w:r>
      <w:r w:rsidR="00A22AC2" w:rsidRPr="004F7394">
        <w:rPr>
          <w:rFonts w:ascii="Times New Roman" w:hAnsi="Times New Roman"/>
          <w:sz w:val="24"/>
          <w:szCs w:val="24"/>
        </w:rPr>
        <w:t>100 мм. Номер хоккеиста должен быть хорошо различимым и контрастным по отношению к основному цвету хоккейного свитера.</w:t>
      </w:r>
    </w:p>
    <w:p w:rsidR="00A22AC2" w:rsidRPr="004F7394" w:rsidRDefault="00653F03" w:rsidP="00390959">
      <w:pPr>
        <w:widowControl w:val="0"/>
        <w:spacing w:before="120" w:line="360" w:lineRule="auto"/>
        <w:ind w:firstLine="851"/>
        <w:jc w:val="both"/>
      </w:pPr>
      <w:r w:rsidRPr="004F7394">
        <w:rPr>
          <w:lang w:val="ru-RU"/>
        </w:rPr>
        <w:t>5.</w:t>
      </w:r>
      <w:r w:rsidR="003A4B42" w:rsidRPr="004F7394">
        <w:rPr>
          <w:lang w:val="ru-RU"/>
        </w:rPr>
        <w:t>10</w:t>
      </w:r>
      <w:r w:rsidRPr="004F7394">
        <w:rPr>
          <w:lang w:val="ru-RU"/>
        </w:rPr>
        <w:t>.4. </w:t>
      </w:r>
      <w:r w:rsidRPr="004F7394">
        <w:t>На шлем</w:t>
      </w:r>
      <w:r w:rsidRPr="004F7394">
        <w:rPr>
          <w:lang w:val="ru-RU"/>
        </w:rPr>
        <w:t>е</w:t>
      </w:r>
      <w:r w:rsidR="00A22AC2" w:rsidRPr="004F7394">
        <w:t xml:space="preserve"> в обязательном порядке долж</w:t>
      </w:r>
      <w:r w:rsidRPr="004F7394">
        <w:rPr>
          <w:lang w:val="ru-RU"/>
        </w:rPr>
        <w:t>ен</w:t>
      </w:r>
      <w:r w:rsidR="00A22AC2" w:rsidRPr="004F7394">
        <w:t xml:space="preserve"> быть нанесен номер хоккеист</w:t>
      </w:r>
      <w:r w:rsidR="00C444BD" w:rsidRPr="004F7394">
        <w:rPr>
          <w:lang w:val="ru-RU"/>
        </w:rPr>
        <w:t>а</w:t>
      </w:r>
      <w:r w:rsidR="00A22AC2" w:rsidRPr="004F7394">
        <w:t xml:space="preserve"> высотой от 50 до 70 мм. Номер должен быть хорошо различимым и контрастным по отношению к основному цвету шлема.</w:t>
      </w:r>
    </w:p>
    <w:p w:rsidR="00653F03" w:rsidRPr="004F7394" w:rsidRDefault="00653F03" w:rsidP="00390959">
      <w:pPr>
        <w:widowControl w:val="0"/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5.</w:t>
      </w:r>
      <w:r w:rsidR="003A4B42" w:rsidRPr="004F7394">
        <w:rPr>
          <w:lang w:val="ru-RU"/>
        </w:rPr>
        <w:t>10</w:t>
      </w:r>
      <w:r w:rsidRPr="004F7394">
        <w:rPr>
          <w:lang w:val="ru-RU"/>
        </w:rPr>
        <w:t>.5.</w:t>
      </w:r>
      <w:r w:rsidR="003A4B42" w:rsidRPr="004F7394">
        <w:rPr>
          <w:lang w:val="ru-RU"/>
        </w:rPr>
        <w:t> </w:t>
      </w:r>
      <w:r w:rsidR="00A22AC2" w:rsidRPr="004F7394">
        <w:t>Хоккеисты команды по возможности должны иметь хоккейные перчатки того же цвета, что и основные цвета формы команды.</w:t>
      </w:r>
      <w:bookmarkStart w:id="13" w:name="_Toc284439065"/>
      <w:bookmarkEnd w:id="12"/>
    </w:p>
    <w:bookmarkEnd w:id="13"/>
    <w:p w:rsidR="002A5EFC" w:rsidRPr="004F7394" w:rsidRDefault="003A4B42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 xml:space="preserve">5.11. </w:t>
      </w:r>
      <w:r w:rsidR="00653F03" w:rsidRPr="004F7394">
        <w:rPr>
          <w:b/>
          <w:lang w:val="ru-RU"/>
        </w:rPr>
        <w:t>Прочие условия проведения Турнира</w:t>
      </w:r>
    </w:p>
    <w:p w:rsidR="002A5EFC" w:rsidRPr="004F7394" w:rsidRDefault="00653F03" w:rsidP="00390959">
      <w:pPr>
        <w:widowControl w:val="0"/>
        <w:spacing w:line="360" w:lineRule="auto"/>
        <w:ind w:left="180" w:firstLine="671"/>
        <w:jc w:val="both"/>
        <w:rPr>
          <w:noProof/>
          <w:lang w:val="ru-RU"/>
        </w:rPr>
      </w:pPr>
      <w:r w:rsidRPr="004F7394">
        <w:rPr>
          <w:noProof/>
        </w:rPr>
        <w:t>5.1</w:t>
      </w:r>
      <w:r w:rsidR="003A4B42" w:rsidRPr="004F7394">
        <w:rPr>
          <w:noProof/>
        </w:rPr>
        <w:t>1</w:t>
      </w:r>
      <w:r w:rsidRPr="004F7394">
        <w:rPr>
          <w:noProof/>
        </w:rPr>
        <w:t>.1. </w:t>
      </w:r>
      <w:r w:rsidR="00A22AC2" w:rsidRPr="004F7394">
        <w:rPr>
          <w:noProof/>
        </w:rPr>
        <w:t xml:space="preserve">После окончания каждого матча на всех этапах </w:t>
      </w:r>
      <w:r w:rsidRPr="004F7394">
        <w:rPr>
          <w:noProof/>
        </w:rPr>
        <w:t>Турнира</w:t>
      </w:r>
      <w:r w:rsidR="00A22AC2" w:rsidRPr="004F7394">
        <w:rPr>
          <w:noProof/>
        </w:rPr>
        <w:t xml:space="preserve"> все хоккеисты игравших команд обязаны участвовать в послематчевом рукопожатии. Рукопожатие </w:t>
      </w:r>
      <w:r w:rsidR="001F22AD" w:rsidRPr="004F7394">
        <w:rPr>
          <w:noProof/>
        </w:rPr>
        <w:t>п</w:t>
      </w:r>
      <w:r w:rsidR="00A22AC2" w:rsidRPr="004F7394">
        <w:rPr>
          <w:noProof/>
        </w:rPr>
        <w:t xml:space="preserve">роизводится в середине </w:t>
      </w:r>
      <w:r w:rsidR="00932D98" w:rsidRPr="004F7394">
        <w:rPr>
          <w:noProof/>
        </w:rPr>
        <w:t>п</w:t>
      </w:r>
      <w:r w:rsidR="00932D98" w:rsidRPr="004F7394">
        <w:rPr>
          <w:noProof/>
          <w:lang w:val="ru-RU"/>
        </w:rPr>
        <w:t>л</w:t>
      </w:r>
      <w:r w:rsidR="00932D98" w:rsidRPr="004F7394">
        <w:rPr>
          <w:noProof/>
        </w:rPr>
        <w:t>ощадки</w:t>
      </w:r>
      <w:r w:rsidR="00A22AC2" w:rsidRPr="004F7394">
        <w:rPr>
          <w:noProof/>
        </w:rPr>
        <w:t xml:space="preserve">. Хоккеисты выстраиваются в условную линию и двигаются в направлении ворот команды-соперника. </w:t>
      </w:r>
    </w:p>
    <w:p w:rsidR="004F7394" w:rsidRDefault="00653F03" w:rsidP="004F7394">
      <w:pPr>
        <w:widowControl w:val="0"/>
        <w:spacing w:before="120" w:line="360" w:lineRule="auto"/>
        <w:ind w:left="181" w:firstLine="669"/>
        <w:jc w:val="both"/>
        <w:rPr>
          <w:lang w:val="ru-RU"/>
        </w:rPr>
      </w:pPr>
      <w:r w:rsidRPr="004F7394">
        <w:t>5.1</w:t>
      </w:r>
      <w:r w:rsidR="003A4B42" w:rsidRPr="004F7394">
        <w:t>1</w:t>
      </w:r>
      <w:r w:rsidRPr="004F7394">
        <w:t>.2. </w:t>
      </w:r>
      <w:r w:rsidR="00A22AC2" w:rsidRPr="004F7394">
        <w:rPr>
          <w:noProof/>
        </w:rPr>
        <w:t xml:space="preserve">После окончания каждого матча в течении 30 минут представитель участвующей в матче команды обязан проверить официальный протокол матча и подписать его. Все записи, вносимые в официальный протокол матча представителями или врачами команд, должны производиться в комнате судейской бригады. Команды имеют право вносить в официальный протокол матча только запись о полученных хоккеистами </w:t>
      </w:r>
      <w:r w:rsidR="00A22AC2" w:rsidRPr="004F7394">
        <w:rPr>
          <w:noProof/>
        </w:rPr>
        <w:lastRenderedPageBreak/>
        <w:t>травмах и</w:t>
      </w:r>
      <w:r w:rsidR="00A22AC2" w:rsidRPr="004F7394">
        <w:t xml:space="preserve"> отметку о намерении подать протест на результат матча с кратким указанием главного основания для его подачи.</w:t>
      </w:r>
      <w:r w:rsidR="00A22AC2" w:rsidRPr="004F7394">
        <w:rPr>
          <w:noProof/>
        </w:rPr>
        <w:t xml:space="preserve"> </w:t>
      </w:r>
    </w:p>
    <w:p w:rsidR="001F22AD" w:rsidRPr="004F7394" w:rsidRDefault="00736E92" w:rsidP="004F7394">
      <w:pPr>
        <w:widowControl w:val="0"/>
        <w:spacing w:before="120" w:line="360" w:lineRule="auto"/>
        <w:ind w:left="181" w:firstLine="669"/>
        <w:jc w:val="both"/>
        <w:rPr>
          <w:b/>
        </w:rPr>
      </w:pPr>
      <w:r w:rsidRPr="004F7394">
        <w:rPr>
          <w:noProof/>
        </w:rPr>
        <w:t>5.1</w:t>
      </w:r>
      <w:r w:rsidR="003A4B42" w:rsidRPr="004F7394">
        <w:rPr>
          <w:noProof/>
        </w:rPr>
        <w:t>1</w:t>
      </w:r>
      <w:r w:rsidRPr="004F7394">
        <w:rPr>
          <w:noProof/>
        </w:rPr>
        <w:t>.3. </w:t>
      </w:r>
      <w:r w:rsidR="00A22AC2" w:rsidRPr="004F7394">
        <w:rPr>
          <w:noProof/>
        </w:rPr>
        <w:t xml:space="preserve">После окончания </w:t>
      </w:r>
      <w:r w:rsidR="001F22AD" w:rsidRPr="004F7394">
        <w:rPr>
          <w:noProof/>
        </w:rPr>
        <w:t>каждого</w:t>
      </w:r>
      <w:r w:rsidR="00A22AC2" w:rsidRPr="004F7394">
        <w:rPr>
          <w:noProof/>
        </w:rPr>
        <w:t xml:space="preserve"> матч</w:t>
      </w:r>
      <w:r w:rsidR="001F22AD" w:rsidRPr="004F7394">
        <w:rPr>
          <w:noProof/>
        </w:rPr>
        <w:t xml:space="preserve">а </w:t>
      </w:r>
      <w:r w:rsidRPr="004F7394">
        <w:rPr>
          <w:noProof/>
        </w:rPr>
        <w:t>проводится</w:t>
      </w:r>
      <w:r w:rsidR="00A22AC2" w:rsidRPr="004F7394">
        <w:rPr>
          <w:noProof/>
        </w:rPr>
        <w:t xml:space="preserve"> пресс-конференция с участием </w:t>
      </w:r>
      <w:r w:rsidRPr="004F7394">
        <w:rPr>
          <w:noProof/>
        </w:rPr>
        <w:t>г</w:t>
      </w:r>
      <w:r w:rsidR="00A22AC2" w:rsidRPr="004F7394">
        <w:rPr>
          <w:noProof/>
        </w:rPr>
        <w:t>лавных тренеров участв</w:t>
      </w:r>
      <w:r w:rsidR="009E04C3" w:rsidRPr="004F7394">
        <w:rPr>
          <w:noProof/>
        </w:rPr>
        <w:t>овавших</w:t>
      </w:r>
      <w:r w:rsidR="00A22AC2" w:rsidRPr="004F7394">
        <w:rPr>
          <w:noProof/>
        </w:rPr>
        <w:t xml:space="preserve"> в матче команд. Пресс-конференция проводится в специально оборудованном месте (пресс-центре) и начинается не позднее</w:t>
      </w:r>
      <w:r w:rsidRPr="004F7394">
        <w:rPr>
          <w:noProof/>
        </w:rPr>
        <w:t>,</w:t>
      </w:r>
      <w:r w:rsidR="00A22AC2" w:rsidRPr="004F7394">
        <w:rPr>
          <w:noProof/>
        </w:rPr>
        <w:t xml:space="preserve"> чем через 15 минут после окончания матча. Ответственность за организацию и проведение </w:t>
      </w:r>
      <w:r w:rsidRPr="004F7394">
        <w:rPr>
          <w:noProof/>
        </w:rPr>
        <w:t>п</w:t>
      </w:r>
      <w:r w:rsidR="00A22AC2" w:rsidRPr="004F7394">
        <w:rPr>
          <w:noProof/>
        </w:rPr>
        <w:t>ресс-конференции лежит на Организатор</w:t>
      </w:r>
      <w:r w:rsidR="00C0381F" w:rsidRPr="004F7394">
        <w:rPr>
          <w:noProof/>
        </w:rPr>
        <w:t>ах</w:t>
      </w:r>
      <w:r w:rsidRPr="004F7394">
        <w:rPr>
          <w:noProof/>
        </w:rPr>
        <w:t xml:space="preserve"> Турнира</w:t>
      </w:r>
      <w:r w:rsidR="00A22AC2" w:rsidRPr="004F7394">
        <w:rPr>
          <w:noProof/>
        </w:rPr>
        <w:t>.</w:t>
      </w:r>
    </w:p>
    <w:p w:rsidR="00A22AC2" w:rsidRPr="004F7394" w:rsidRDefault="00736E92" w:rsidP="00390959">
      <w:pPr>
        <w:pStyle w:val="af4"/>
        <w:spacing w:after="0" w:line="360" w:lineRule="auto"/>
        <w:ind w:firstLine="851"/>
        <w:jc w:val="both"/>
        <w:outlineLvl w:val="2"/>
        <w:rPr>
          <w:b w:val="0"/>
          <w:sz w:val="24"/>
          <w:szCs w:val="24"/>
        </w:rPr>
      </w:pPr>
      <w:r w:rsidRPr="004F7394">
        <w:rPr>
          <w:b w:val="0"/>
          <w:sz w:val="24"/>
          <w:szCs w:val="24"/>
        </w:rPr>
        <w:t>5.1</w:t>
      </w:r>
      <w:r w:rsidR="003A4B42" w:rsidRPr="004F7394">
        <w:rPr>
          <w:b w:val="0"/>
          <w:sz w:val="24"/>
          <w:szCs w:val="24"/>
        </w:rPr>
        <w:t>1</w:t>
      </w:r>
      <w:r w:rsidRPr="004F7394">
        <w:rPr>
          <w:b w:val="0"/>
          <w:sz w:val="24"/>
          <w:szCs w:val="24"/>
        </w:rPr>
        <w:t>.4. </w:t>
      </w:r>
      <w:r w:rsidR="00A22AC2" w:rsidRPr="004F7394">
        <w:rPr>
          <w:b w:val="0"/>
          <w:sz w:val="24"/>
          <w:szCs w:val="24"/>
        </w:rPr>
        <w:t>П</w:t>
      </w:r>
      <w:r w:rsidR="0016041F" w:rsidRPr="004F7394">
        <w:rPr>
          <w:b w:val="0"/>
          <w:sz w:val="24"/>
          <w:szCs w:val="24"/>
        </w:rPr>
        <w:t xml:space="preserve">осле окончания каждого </w:t>
      </w:r>
      <w:r w:rsidR="00A22AC2" w:rsidRPr="004F7394">
        <w:rPr>
          <w:b w:val="0"/>
          <w:sz w:val="24"/>
          <w:szCs w:val="24"/>
        </w:rPr>
        <w:t>матч</w:t>
      </w:r>
      <w:r w:rsidR="0016041F" w:rsidRPr="004F7394">
        <w:rPr>
          <w:b w:val="0"/>
          <w:sz w:val="24"/>
          <w:szCs w:val="24"/>
        </w:rPr>
        <w:t>а</w:t>
      </w:r>
      <w:r w:rsidR="00A22AC2" w:rsidRPr="004F7394">
        <w:rPr>
          <w:b w:val="0"/>
          <w:sz w:val="24"/>
          <w:szCs w:val="24"/>
        </w:rPr>
        <w:t xml:space="preserve"> </w:t>
      </w:r>
      <w:r w:rsidR="0016041F" w:rsidRPr="004F7394">
        <w:rPr>
          <w:b w:val="0"/>
          <w:sz w:val="24"/>
          <w:szCs w:val="24"/>
        </w:rPr>
        <w:t>исп</w:t>
      </w:r>
      <w:r w:rsidR="00A22AC2" w:rsidRPr="004F7394">
        <w:rPr>
          <w:b w:val="0"/>
          <w:sz w:val="24"/>
          <w:szCs w:val="24"/>
        </w:rPr>
        <w:t>олня</w:t>
      </w:r>
      <w:r w:rsidR="0016041F" w:rsidRPr="004F7394">
        <w:rPr>
          <w:b w:val="0"/>
          <w:sz w:val="24"/>
          <w:szCs w:val="24"/>
        </w:rPr>
        <w:t>ет</w:t>
      </w:r>
      <w:r w:rsidR="00A22AC2" w:rsidRPr="004F7394">
        <w:rPr>
          <w:b w:val="0"/>
          <w:sz w:val="24"/>
          <w:szCs w:val="24"/>
        </w:rPr>
        <w:t>ся государственны</w:t>
      </w:r>
      <w:r w:rsidR="0016041F" w:rsidRPr="004F7394">
        <w:rPr>
          <w:b w:val="0"/>
          <w:sz w:val="24"/>
          <w:szCs w:val="24"/>
        </w:rPr>
        <w:t>й</w:t>
      </w:r>
      <w:r w:rsidR="00A22AC2" w:rsidRPr="004F7394">
        <w:rPr>
          <w:b w:val="0"/>
          <w:sz w:val="24"/>
          <w:szCs w:val="24"/>
        </w:rPr>
        <w:t xml:space="preserve"> гимн </w:t>
      </w:r>
      <w:r w:rsidR="0016041F" w:rsidRPr="004F7394">
        <w:rPr>
          <w:b w:val="0"/>
          <w:sz w:val="24"/>
          <w:szCs w:val="24"/>
        </w:rPr>
        <w:t>страны команды–победительницы матча</w:t>
      </w:r>
      <w:r w:rsidR="00A22AC2" w:rsidRPr="004F7394">
        <w:rPr>
          <w:b w:val="0"/>
          <w:sz w:val="24"/>
          <w:szCs w:val="24"/>
        </w:rPr>
        <w:t>. С момента начала и до окончания звучания государственн</w:t>
      </w:r>
      <w:r w:rsidR="0016041F" w:rsidRPr="004F7394">
        <w:rPr>
          <w:b w:val="0"/>
          <w:sz w:val="24"/>
          <w:szCs w:val="24"/>
        </w:rPr>
        <w:t>ого</w:t>
      </w:r>
      <w:r w:rsidR="00A22AC2" w:rsidRPr="004F7394">
        <w:rPr>
          <w:b w:val="0"/>
          <w:sz w:val="24"/>
          <w:szCs w:val="24"/>
        </w:rPr>
        <w:t xml:space="preserve"> гимн</w:t>
      </w:r>
      <w:r w:rsidR="0016041F" w:rsidRPr="004F7394">
        <w:rPr>
          <w:b w:val="0"/>
          <w:sz w:val="24"/>
          <w:szCs w:val="24"/>
        </w:rPr>
        <w:t>а</w:t>
      </w:r>
      <w:r w:rsidR="00A22AC2" w:rsidRPr="004F7394">
        <w:rPr>
          <w:b w:val="0"/>
          <w:sz w:val="24"/>
          <w:szCs w:val="24"/>
        </w:rPr>
        <w:t xml:space="preserve"> каждая команда, участвующая в матче, </w:t>
      </w:r>
      <w:r w:rsidR="00C444BD" w:rsidRPr="004F7394">
        <w:rPr>
          <w:b w:val="0"/>
          <w:sz w:val="24"/>
          <w:szCs w:val="24"/>
        </w:rPr>
        <w:t>в</w:t>
      </w:r>
      <w:r w:rsidR="00A22AC2" w:rsidRPr="004F7394">
        <w:rPr>
          <w:b w:val="0"/>
          <w:sz w:val="24"/>
          <w:szCs w:val="24"/>
        </w:rPr>
        <w:t>ыстр</w:t>
      </w:r>
      <w:r w:rsidR="00C444BD" w:rsidRPr="004F7394">
        <w:rPr>
          <w:b w:val="0"/>
          <w:sz w:val="24"/>
          <w:szCs w:val="24"/>
        </w:rPr>
        <w:t>аивается</w:t>
      </w:r>
      <w:r w:rsidR="00A22AC2" w:rsidRPr="004F7394">
        <w:rPr>
          <w:b w:val="0"/>
          <w:sz w:val="24"/>
          <w:szCs w:val="24"/>
        </w:rPr>
        <w:t xml:space="preserve"> в полном составе (согласно заявке на матч) </w:t>
      </w:r>
      <w:r w:rsidR="00932D98" w:rsidRPr="004F7394">
        <w:rPr>
          <w:b w:val="0"/>
          <w:sz w:val="24"/>
          <w:szCs w:val="24"/>
        </w:rPr>
        <w:t>на</w:t>
      </w:r>
      <w:r w:rsidR="00A22AC2" w:rsidRPr="004F7394">
        <w:rPr>
          <w:b w:val="0"/>
          <w:sz w:val="24"/>
          <w:szCs w:val="24"/>
        </w:rPr>
        <w:t xml:space="preserve"> синей линии</w:t>
      </w:r>
      <w:r w:rsidR="00932D98" w:rsidRPr="004F7394">
        <w:rPr>
          <w:b w:val="0"/>
          <w:sz w:val="24"/>
          <w:szCs w:val="24"/>
        </w:rPr>
        <w:t xml:space="preserve">. </w:t>
      </w:r>
    </w:p>
    <w:p w:rsidR="00A22AC2" w:rsidRPr="004F7394" w:rsidRDefault="00A22AC2" w:rsidP="00390959">
      <w:pPr>
        <w:widowControl w:val="0"/>
        <w:spacing w:before="120" w:line="360" w:lineRule="auto"/>
        <w:ind w:firstLine="851"/>
        <w:jc w:val="both"/>
        <w:rPr>
          <w:lang w:val="ru-RU"/>
        </w:rPr>
      </w:pPr>
      <w:r w:rsidRPr="004F7394">
        <w:t xml:space="preserve">Хоккеисты, тренеры, руководители и иные должностные лица хоккейных клубов, судьи, инспекторы и должностные лица </w:t>
      </w:r>
      <w:r w:rsidR="00C444BD" w:rsidRPr="004F7394">
        <w:t>во время звучания государственн</w:t>
      </w:r>
      <w:r w:rsidR="00C444BD" w:rsidRPr="004F7394">
        <w:rPr>
          <w:lang w:val="ru-RU"/>
        </w:rPr>
        <w:t>ого</w:t>
      </w:r>
      <w:r w:rsidRPr="004F7394">
        <w:t xml:space="preserve"> гимн</w:t>
      </w:r>
      <w:r w:rsidR="00C444BD" w:rsidRPr="004F7394">
        <w:rPr>
          <w:lang w:val="ru-RU"/>
        </w:rPr>
        <w:t>а</w:t>
      </w:r>
      <w:r w:rsidRPr="004F7394">
        <w:t xml:space="preserve"> должны оставаться на своих местах, стоя лицом к государственным флагам, без головных уборов, соблюдая общепринятые нормы поведения и уважения к символам государства.</w:t>
      </w:r>
    </w:p>
    <w:p w:rsidR="00BF26F7" w:rsidRPr="004F7394" w:rsidRDefault="003A4B42" w:rsidP="00390959">
      <w:pPr>
        <w:pStyle w:val="af4"/>
        <w:spacing w:after="0" w:line="360" w:lineRule="auto"/>
        <w:ind w:firstLine="851"/>
        <w:jc w:val="both"/>
        <w:outlineLvl w:val="2"/>
        <w:rPr>
          <w:b w:val="0"/>
          <w:sz w:val="24"/>
          <w:szCs w:val="24"/>
        </w:rPr>
      </w:pPr>
      <w:r w:rsidRPr="004F7394">
        <w:rPr>
          <w:b w:val="0"/>
          <w:sz w:val="24"/>
          <w:szCs w:val="24"/>
        </w:rPr>
        <w:t>5.11</w:t>
      </w:r>
      <w:r w:rsidR="00736E92" w:rsidRPr="004F7394">
        <w:rPr>
          <w:b w:val="0"/>
          <w:sz w:val="24"/>
          <w:szCs w:val="24"/>
        </w:rPr>
        <w:t>.5. </w:t>
      </w:r>
      <w:r w:rsidR="00A22AC2" w:rsidRPr="004F7394">
        <w:rPr>
          <w:b w:val="0"/>
          <w:sz w:val="24"/>
          <w:szCs w:val="24"/>
        </w:rPr>
        <w:t xml:space="preserve">Матчи </w:t>
      </w:r>
      <w:r w:rsidR="00736E92" w:rsidRPr="004F7394">
        <w:rPr>
          <w:b w:val="0"/>
          <w:sz w:val="24"/>
          <w:szCs w:val="24"/>
        </w:rPr>
        <w:t>Турнира</w:t>
      </w:r>
      <w:r w:rsidR="006152AB" w:rsidRPr="004F7394">
        <w:rPr>
          <w:b w:val="0"/>
          <w:sz w:val="24"/>
          <w:szCs w:val="24"/>
        </w:rPr>
        <w:t xml:space="preserve"> </w:t>
      </w:r>
      <w:r w:rsidR="00A22AC2" w:rsidRPr="004F7394">
        <w:rPr>
          <w:b w:val="0"/>
          <w:sz w:val="24"/>
          <w:szCs w:val="24"/>
        </w:rPr>
        <w:t xml:space="preserve">могут начинаться </w:t>
      </w:r>
      <w:r w:rsidR="009E04C3" w:rsidRPr="004F7394">
        <w:rPr>
          <w:b w:val="0"/>
          <w:sz w:val="24"/>
          <w:szCs w:val="24"/>
        </w:rPr>
        <w:t xml:space="preserve">в период </w:t>
      </w:r>
      <w:r w:rsidR="00A22AC2" w:rsidRPr="004F7394">
        <w:rPr>
          <w:b w:val="0"/>
          <w:sz w:val="24"/>
          <w:szCs w:val="24"/>
        </w:rPr>
        <w:t>с 1</w:t>
      </w:r>
      <w:r w:rsidR="00BF26F7" w:rsidRPr="004F7394">
        <w:rPr>
          <w:b w:val="0"/>
          <w:sz w:val="24"/>
          <w:szCs w:val="24"/>
        </w:rPr>
        <w:t>2</w:t>
      </w:r>
      <w:r w:rsidR="00736E92" w:rsidRPr="004F7394">
        <w:rPr>
          <w:b w:val="0"/>
          <w:sz w:val="24"/>
          <w:szCs w:val="24"/>
        </w:rPr>
        <w:t xml:space="preserve"> часов</w:t>
      </w:r>
      <w:r w:rsidR="00A22AC2" w:rsidRPr="004F7394">
        <w:rPr>
          <w:b w:val="0"/>
          <w:sz w:val="24"/>
          <w:szCs w:val="24"/>
        </w:rPr>
        <w:t xml:space="preserve"> до </w:t>
      </w:r>
      <w:r w:rsidR="00BF26F7" w:rsidRPr="004F7394">
        <w:rPr>
          <w:b w:val="0"/>
          <w:sz w:val="24"/>
          <w:szCs w:val="24"/>
        </w:rPr>
        <w:t>20</w:t>
      </w:r>
      <w:r w:rsidR="00DC79C8" w:rsidRPr="004F7394">
        <w:rPr>
          <w:b w:val="0"/>
          <w:sz w:val="24"/>
          <w:szCs w:val="24"/>
        </w:rPr>
        <w:t xml:space="preserve"> часов 30 минут</w:t>
      </w:r>
      <w:r w:rsidR="00A22AC2" w:rsidRPr="004F7394">
        <w:rPr>
          <w:b w:val="0"/>
          <w:sz w:val="24"/>
          <w:szCs w:val="24"/>
        </w:rPr>
        <w:t xml:space="preserve"> по местному времени.</w:t>
      </w:r>
      <w:r w:rsidR="00BF26F7" w:rsidRPr="004F7394">
        <w:rPr>
          <w:b w:val="0"/>
          <w:sz w:val="24"/>
          <w:szCs w:val="24"/>
        </w:rPr>
        <w:t xml:space="preserve"> </w:t>
      </w:r>
      <w:r w:rsidR="00A22AC2" w:rsidRPr="004F7394">
        <w:rPr>
          <w:b w:val="0"/>
          <w:sz w:val="24"/>
          <w:szCs w:val="24"/>
        </w:rPr>
        <w:t>Д</w:t>
      </w:r>
      <w:r w:rsidR="00BF26F7" w:rsidRPr="004F7394">
        <w:rPr>
          <w:b w:val="0"/>
          <w:sz w:val="24"/>
          <w:szCs w:val="24"/>
        </w:rPr>
        <w:t xml:space="preserve">иректорат </w:t>
      </w:r>
      <w:r w:rsidR="00A22AC2" w:rsidRPr="004F7394">
        <w:rPr>
          <w:b w:val="0"/>
          <w:sz w:val="24"/>
          <w:szCs w:val="24"/>
        </w:rPr>
        <w:t>имеет право в случае необходимости назнач</w:t>
      </w:r>
      <w:r w:rsidR="00736E92" w:rsidRPr="004F7394">
        <w:rPr>
          <w:b w:val="0"/>
          <w:sz w:val="24"/>
          <w:szCs w:val="24"/>
        </w:rPr>
        <w:t>и</w:t>
      </w:r>
      <w:r w:rsidR="00A22AC2" w:rsidRPr="004F7394">
        <w:rPr>
          <w:b w:val="0"/>
          <w:sz w:val="24"/>
          <w:szCs w:val="24"/>
        </w:rPr>
        <w:t xml:space="preserve">ть иное время начала матчей. </w:t>
      </w:r>
      <w:bookmarkStart w:id="14" w:name="_Toc220994904"/>
      <w:bookmarkStart w:id="15" w:name="_Toc284439071"/>
    </w:p>
    <w:bookmarkEnd w:id="14"/>
    <w:bookmarkEnd w:id="15"/>
    <w:p w:rsidR="00441A23" w:rsidRPr="004F7394" w:rsidRDefault="003A4B42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 xml:space="preserve">5.12. </w:t>
      </w:r>
      <w:r w:rsidR="00F06F29" w:rsidRPr="004F7394">
        <w:rPr>
          <w:b/>
          <w:lang w:val="ru-RU"/>
        </w:rPr>
        <w:t>Правила проведения отдельного матча</w:t>
      </w:r>
    </w:p>
    <w:p w:rsidR="00A22AC2" w:rsidRPr="004F7394" w:rsidRDefault="00F06F29" w:rsidP="00390959">
      <w:pPr>
        <w:spacing w:before="120" w:line="360" w:lineRule="auto"/>
        <w:ind w:firstLine="851"/>
        <w:jc w:val="both"/>
      </w:pPr>
      <w:r w:rsidRPr="004F7394">
        <w:rPr>
          <w:lang w:val="ru-RU"/>
        </w:rPr>
        <w:t>5.1</w:t>
      </w:r>
      <w:r w:rsidR="003A4B42" w:rsidRPr="004F7394">
        <w:rPr>
          <w:lang w:val="ru-RU"/>
        </w:rPr>
        <w:t>2</w:t>
      </w:r>
      <w:r w:rsidRPr="004F7394">
        <w:rPr>
          <w:lang w:val="ru-RU"/>
        </w:rPr>
        <w:t>.1. </w:t>
      </w:r>
      <w:r w:rsidR="00A22AC2" w:rsidRPr="004F7394">
        <w:t xml:space="preserve">Все матчи должны быть проведены в сроки (день и час), установленные календарем </w:t>
      </w:r>
      <w:r w:rsidRPr="004F7394">
        <w:rPr>
          <w:lang w:val="ru-RU"/>
        </w:rPr>
        <w:t>Турнира</w:t>
      </w:r>
      <w:r w:rsidR="00A22AC2" w:rsidRPr="004F7394">
        <w:t>, за исключением случаев, когда Организатор</w:t>
      </w:r>
      <w:r w:rsidR="00C0381F" w:rsidRPr="004F7394">
        <w:rPr>
          <w:lang w:val="ru-RU"/>
        </w:rPr>
        <w:t>ы</w:t>
      </w:r>
      <w:r w:rsidR="00A22AC2" w:rsidRPr="004F7394">
        <w:t xml:space="preserve"> принима</w:t>
      </w:r>
      <w:r w:rsidR="00C0381F" w:rsidRPr="004F7394">
        <w:rPr>
          <w:lang w:val="ru-RU"/>
        </w:rPr>
        <w:t>ю</w:t>
      </w:r>
      <w:r w:rsidR="00A22AC2" w:rsidRPr="004F7394">
        <w:t xml:space="preserve">т отдельное решение по данному вопросу. Помимо случаев, предусмотренных настоящим </w:t>
      </w:r>
      <w:r w:rsidR="00797BE0" w:rsidRPr="004F7394">
        <w:rPr>
          <w:lang w:val="ru-RU"/>
        </w:rPr>
        <w:t>Р</w:t>
      </w:r>
      <w:r w:rsidR="00A22AC2" w:rsidRPr="004F7394">
        <w:t xml:space="preserve">егламентом, перенос матча на другой срок допускается в исключительных случаях: 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29"/>
        </w:numPr>
        <w:spacing w:before="120"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при наступлении форс-мажорных обстоятельств;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29"/>
        </w:numPr>
        <w:spacing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в исключительных случаях по обоюдному согласию участвующих в матче команд и обязательному </w:t>
      </w:r>
      <w:r w:rsidR="00F06F29" w:rsidRPr="004F7394">
        <w:rPr>
          <w:rFonts w:ascii="Times New Roman" w:hAnsi="Times New Roman"/>
          <w:sz w:val="24"/>
          <w:szCs w:val="24"/>
        </w:rPr>
        <w:t>наличию решения</w:t>
      </w:r>
      <w:r w:rsidRPr="004F7394">
        <w:rPr>
          <w:rFonts w:ascii="Times New Roman" w:hAnsi="Times New Roman"/>
          <w:sz w:val="24"/>
          <w:szCs w:val="24"/>
        </w:rPr>
        <w:t xml:space="preserve"> </w:t>
      </w:r>
      <w:r w:rsidR="00797BE0" w:rsidRPr="004F7394">
        <w:rPr>
          <w:rFonts w:ascii="Times New Roman" w:hAnsi="Times New Roman"/>
          <w:sz w:val="24"/>
          <w:szCs w:val="24"/>
        </w:rPr>
        <w:t>Д</w:t>
      </w:r>
      <w:r w:rsidR="00BF26F7" w:rsidRPr="004F7394">
        <w:rPr>
          <w:rFonts w:ascii="Times New Roman" w:hAnsi="Times New Roman"/>
          <w:sz w:val="24"/>
          <w:szCs w:val="24"/>
        </w:rPr>
        <w:t xml:space="preserve">иректората </w:t>
      </w:r>
      <w:r w:rsidR="00F06F29" w:rsidRPr="004F7394">
        <w:rPr>
          <w:rFonts w:ascii="Times New Roman" w:hAnsi="Times New Roman"/>
          <w:sz w:val="24"/>
          <w:szCs w:val="24"/>
        </w:rPr>
        <w:t>Турнира</w:t>
      </w:r>
      <w:r w:rsidR="006152AB" w:rsidRPr="004F7394">
        <w:rPr>
          <w:rFonts w:ascii="Times New Roman" w:hAnsi="Times New Roman"/>
          <w:sz w:val="24"/>
          <w:szCs w:val="24"/>
        </w:rPr>
        <w:t>.</w:t>
      </w:r>
    </w:p>
    <w:p w:rsidR="00BF26F7" w:rsidRPr="004F7394" w:rsidRDefault="00F06F29" w:rsidP="00390959">
      <w:pPr>
        <w:spacing w:before="120" w:after="120" w:line="360" w:lineRule="auto"/>
        <w:ind w:firstLine="851"/>
        <w:jc w:val="both"/>
      </w:pPr>
      <w:r w:rsidRPr="004F7394">
        <w:rPr>
          <w:lang w:val="ru-RU"/>
        </w:rPr>
        <w:t>5.1</w:t>
      </w:r>
      <w:r w:rsidR="003A4B42" w:rsidRPr="004F7394">
        <w:rPr>
          <w:lang w:val="ru-RU"/>
        </w:rPr>
        <w:t>2</w:t>
      </w:r>
      <w:r w:rsidRPr="004F7394">
        <w:rPr>
          <w:lang w:val="ru-RU"/>
        </w:rPr>
        <w:t>.2. </w:t>
      </w:r>
      <w:r w:rsidR="00A22AC2" w:rsidRPr="004F7394">
        <w:t>В случае невозможности проведения матча в назначенный день,</w:t>
      </w:r>
      <w:r w:rsidR="00BF26F7" w:rsidRPr="004F7394">
        <w:t xml:space="preserve"> </w:t>
      </w:r>
      <w:r w:rsidR="00797BE0" w:rsidRPr="004F7394">
        <w:rPr>
          <w:lang w:val="ru-RU"/>
        </w:rPr>
        <w:t>Д</w:t>
      </w:r>
      <w:r w:rsidR="00BF26F7" w:rsidRPr="004F7394">
        <w:rPr>
          <w:lang w:val="ru-RU"/>
        </w:rPr>
        <w:t xml:space="preserve">иректорат </w:t>
      </w:r>
      <w:r w:rsidR="00A22AC2" w:rsidRPr="004F7394">
        <w:t xml:space="preserve">может принять решение о переносе его на </w:t>
      </w:r>
      <w:r w:rsidR="00BF26F7" w:rsidRPr="004F7394">
        <w:rPr>
          <w:lang w:val="ru-RU"/>
        </w:rPr>
        <w:t>другие дат</w:t>
      </w:r>
      <w:r w:rsidRPr="004F7394">
        <w:rPr>
          <w:lang w:val="ru-RU"/>
        </w:rPr>
        <w:t>у</w:t>
      </w:r>
      <w:r w:rsidR="00BF26F7" w:rsidRPr="004F7394">
        <w:rPr>
          <w:lang w:val="ru-RU"/>
        </w:rPr>
        <w:t xml:space="preserve"> и время</w:t>
      </w:r>
      <w:r w:rsidR="00A22AC2" w:rsidRPr="004F7394">
        <w:t>.</w:t>
      </w:r>
    </w:p>
    <w:p w:rsidR="001F2DFA" w:rsidRPr="004F7394" w:rsidRDefault="00F06F29" w:rsidP="00390959">
      <w:pPr>
        <w:spacing w:before="120" w:after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5.1</w:t>
      </w:r>
      <w:r w:rsidR="003A4B42" w:rsidRPr="004F7394">
        <w:rPr>
          <w:lang w:val="ru-RU"/>
        </w:rPr>
        <w:t>2</w:t>
      </w:r>
      <w:r w:rsidRPr="004F7394">
        <w:rPr>
          <w:lang w:val="ru-RU"/>
        </w:rPr>
        <w:t>.3. </w:t>
      </w:r>
      <w:r w:rsidR="001F2DFA" w:rsidRPr="004F7394">
        <w:t>Если в матчах</w:t>
      </w:r>
      <w:r w:rsidR="003563DA" w:rsidRPr="004F7394">
        <w:rPr>
          <w:lang w:val="ru-RU"/>
        </w:rPr>
        <w:t xml:space="preserve"> </w:t>
      </w:r>
      <w:r w:rsidR="00A22AC2" w:rsidRPr="004F7394">
        <w:t>после трех периодов зафиксирован ничейный результат, назначается дополнительный период (овертайм), продолжительностью пять минут</w:t>
      </w:r>
      <w:r w:rsidR="003563DA" w:rsidRPr="004F7394">
        <w:rPr>
          <w:lang w:val="ru-RU"/>
        </w:rPr>
        <w:t>.</w:t>
      </w:r>
      <w:r w:rsidR="008E719F" w:rsidRPr="004F7394">
        <w:rPr>
          <w:lang w:val="ru-RU"/>
        </w:rPr>
        <w:t xml:space="preserve"> </w:t>
      </w:r>
      <w:r w:rsidR="001F2DFA" w:rsidRPr="004F7394">
        <w:rPr>
          <w:lang w:val="ru-RU"/>
        </w:rPr>
        <w:t xml:space="preserve">В матче за первое место </w:t>
      </w:r>
      <w:r w:rsidR="003563DA" w:rsidRPr="004F7394">
        <w:rPr>
          <w:lang w:val="ru-RU"/>
        </w:rPr>
        <w:t>продолжительность овертайма десять минут.</w:t>
      </w:r>
    </w:p>
    <w:p w:rsidR="00A22AC2" w:rsidRPr="004F7394" w:rsidRDefault="003563DA" w:rsidP="00390959">
      <w:pPr>
        <w:spacing w:before="120" w:after="120" w:line="360" w:lineRule="auto"/>
        <w:jc w:val="both"/>
      </w:pPr>
      <w:r w:rsidRPr="004F7394">
        <w:t xml:space="preserve"> </w:t>
      </w:r>
      <w:r w:rsidRPr="004F7394">
        <w:rPr>
          <w:lang w:val="ru-RU"/>
        </w:rPr>
        <w:t>Правила проведения овертайма</w:t>
      </w:r>
      <w:r w:rsidR="00A22AC2" w:rsidRPr="004F7394">
        <w:t xml:space="preserve">:  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8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lastRenderedPageBreak/>
        <w:t>о</w:t>
      </w:r>
      <w:r w:rsidR="00A22AC2" w:rsidRPr="004F7394">
        <w:rPr>
          <w:rFonts w:ascii="Times New Roman" w:hAnsi="Times New Roman"/>
          <w:sz w:val="24"/>
          <w:szCs w:val="24"/>
        </w:rPr>
        <w:t>вертайм проводится после двухминутного перерыва (без уборки и заливки льда и смены ворот), в течение которого хоккеист</w:t>
      </w:r>
      <w:r w:rsidR="008E719F" w:rsidRPr="004F7394">
        <w:rPr>
          <w:rFonts w:ascii="Times New Roman" w:hAnsi="Times New Roman"/>
          <w:sz w:val="24"/>
          <w:szCs w:val="24"/>
        </w:rPr>
        <w:t>ы остаются на льду</w:t>
      </w:r>
      <w:r w:rsidRPr="004F7394">
        <w:rPr>
          <w:rFonts w:ascii="Times New Roman" w:hAnsi="Times New Roman"/>
          <w:sz w:val="24"/>
          <w:szCs w:val="24"/>
        </w:rPr>
        <w:t>;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8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и</w:t>
      </w:r>
      <w:r w:rsidR="00A22AC2" w:rsidRPr="004F7394">
        <w:rPr>
          <w:rFonts w:ascii="Times New Roman" w:hAnsi="Times New Roman"/>
          <w:sz w:val="24"/>
          <w:szCs w:val="24"/>
        </w:rPr>
        <w:t xml:space="preserve">гра проводится до первой заброшенной шайбы. Команда, забросившая шайбу, становится победителем матча и матч завершается. Если какая-либо команда отказывается играть в овертайме, то этой команде </w:t>
      </w:r>
      <w:r w:rsidR="008E719F" w:rsidRPr="004F7394">
        <w:rPr>
          <w:rFonts w:ascii="Times New Roman" w:hAnsi="Times New Roman"/>
          <w:sz w:val="24"/>
          <w:szCs w:val="24"/>
        </w:rPr>
        <w:t>засчитывается поражение в матче</w:t>
      </w:r>
      <w:r w:rsidRPr="004F7394">
        <w:rPr>
          <w:rFonts w:ascii="Times New Roman" w:hAnsi="Times New Roman"/>
          <w:sz w:val="24"/>
          <w:szCs w:val="24"/>
        </w:rPr>
        <w:t>;</w:t>
      </w:r>
    </w:p>
    <w:p w:rsidR="00A22AC2" w:rsidRPr="004F7394" w:rsidRDefault="00A22AC2" w:rsidP="003E4A03">
      <w:pPr>
        <w:pStyle w:val="af3"/>
        <w:widowControl w:val="0"/>
        <w:numPr>
          <w:ilvl w:val="0"/>
          <w:numId w:val="8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за каждую команду играет по </w:t>
      </w:r>
      <w:r w:rsidR="00133D82" w:rsidRPr="004F7394">
        <w:rPr>
          <w:rFonts w:ascii="Times New Roman" w:hAnsi="Times New Roman"/>
          <w:sz w:val="24"/>
          <w:szCs w:val="24"/>
        </w:rPr>
        <w:t xml:space="preserve">5 </w:t>
      </w:r>
      <w:r w:rsidRPr="004F7394">
        <w:rPr>
          <w:rFonts w:ascii="Times New Roman" w:hAnsi="Times New Roman"/>
          <w:sz w:val="24"/>
          <w:szCs w:val="24"/>
        </w:rPr>
        <w:t>(</w:t>
      </w:r>
      <w:r w:rsidR="00133D82" w:rsidRPr="004F7394">
        <w:rPr>
          <w:rFonts w:ascii="Times New Roman" w:hAnsi="Times New Roman"/>
          <w:sz w:val="24"/>
          <w:szCs w:val="24"/>
        </w:rPr>
        <w:t>пять</w:t>
      </w:r>
      <w:r w:rsidRPr="004F7394">
        <w:rPr>
          <w:rFonts w:ascii="Times New Roman" w:hAnsi="Times New Roman"/>
          <w:sz w:val="24"/>
          <w:szCs w:val="24"/>
        </w:rPr>
        <w:t xml:space="preserve">) </w:t>
      </w:r>
      <w:r w:rsidR="003E4A03" w:rsidRPr="004F7394">
        <w:rPr>
          <w:rFonts w:ascii="Times New Roman" w:hAnsi="Times New Roman"/>
          <w:sz w:val="24"/>
          <w:szCs w:val="24"/>
        </w:rPr>
        <w:t>хоккеист</w:t>
      </w:r>
      <w:r w:rsidR="00133D82" w:rsidRPr="004F7394">
        <w:rPr>
          <w:rFonts w:ascii="Times New Roman" w:hAnsi="Times New Roman"/>
          <w:sz w:val="24"/>
          <w:szCs w:val="24"/>
        </w:rPr>
        <w:t>ов</w:t>
      </w:r>
      <w:r w:rsidR="003E4A03" w:rsidRPr="004F7394">
        <w:rPr>
          <w:rFonts w:ascii="Times New Roman" w:hAnsi="Times New Roman"/>
          <w:sz w:val="24"/>
          <w:szCs w:val="24"/>
        </w:rPr>
        <w:t xml:space="preserve"> </w:t>
      </w:r>
      <w:r w:rsidR="008E719F" w:rsidRPr="004F7394">
        <w:rPr>
          <w:rFonts w:ascii="Times New Roman" w:hAnsi="Times New Roman"/>
          <w:sz w:val="24"/>
          <w:szCs w:val="24"/>
        </w:rPr>
        <w:t>независимо от игрового амплуа</w:t>
      </w:r>
      <w:r w:rsidR="00133D82" w:rsidRPr="004F7394">
        <w:rPr>
          <w:rFonts w:ascii="Times New Roman" w:hAnsi="Times New Roman"/>
          <w:sz w:val="24"/>
          <w:szCs w:val="24"/>
        </w:rPr>
        <w:t>.  Ш</w:t>
      </w:r>
      <w:r w:rsidRPr="004F7394">
        <w:rPr>
          <w:rFonts w:ascii="Times New Roman" w:hAnsi="Times New Roman"/>
          <w:sz w:val="24"/>
          <w:szCs w:val="24"/>
        </w:rPr>
        <w:t>трафы</w:t>
      </w:r>
      <w:r w:rsidR="00133D82" w:rsidRPr="004F7394">
        <w:rPr>
          <w:rFonts w:ascii="Times New Roman" w:hAnsi="Times New Roman"/>
          <w:sz w:val="24"/>
          <w:szCs w:val="24"/>
        </w:rPr>
        <w:t xml:space="preserve"> </w:t>
      </w:r>
      <w:r w:rsidRPr="004F7394">
        <w:rPr>
          <w:rFonts w:ascii="Times New Roman" w:hAnsi="Times New Roman"/>
          <w:sz w:val="24"/>
          <w:szCs w:val="24"/>
        </w:rPr>
        <w:t xml:space="preserve"> налагаются в соответствии с </w:t>
      </w:r>
      <w:r w:rsidR="00F06F29" w:rsidRPr="004F7394">
        <w:rPr>
          <w:rFonts w:ascii="Times New Roman" w:hAnsi="Times New Roman"/>
          <w:sz w:val="24"/>
          <w:szCs w:val="24"/>
        </w:rPr>
        <w:t>«</w:t>
      </w:r>
      <w:r w:rsidRPr="004F7394">
        <w:rPr>
          <w:rFonts w:ascii="Times New Roman" w:hAnsi="Times New Roman"/>
          <w:sz w:val="24"/>
          <w:szCs w:val="24"/>
        </w:rPr>
        <w:t>Правилами игры в хоккей</w:t>
      </w:r>
      <w:r w:rsidR="00F06F29" w:rsidRPr="004F7394">
        <w:rPr>
          <w:rFonts w:ascii="Times New Roman" w:hAnsi="Times New Roman"/>
          <w:sz w:val="24"/>
          <w:szCs w:val="24"/>
        </w:rPr>
        <w:t>»</w:t>
      </w:r>
      <w:r w:rsidRPr="004F7394">
        <w:rPr>
          <w:rFonts w:ascii="Times New Roman" w:hAnsi="Times New Roman"/>
          <w:sz w:val="24"/>
          <w:szCs w:val="24"/>
        </w:rPr>
        <w:t xml:space="preserve"> так</w:t>
      </w:r>
      <w:r w:rsidR="00F06F29" w:rsidRPr="004F7394">
        <w:rPr>
          <w:rFonts w:ascii="Times New Roman" w:hAnsi="Times New Roman"/>
          <w:sz w:val="24"/>
          <w:szCs w:val="24"/>
        </w:rPr>
        <w:t xml:space="preserve"> </w:t>
      </w:r>
      <w:r w:rsidRPr="004F7394">
        <w:rPr>
          <w:rFonts w:ascii="Times New Roman" w:hAnsi="Times New Roman"/>
          <w:sz w:val="24"/>
          <w:szCs w:val="24"/>
        </w:rPr>
        <w:t>же</w:t>
      </w:r>
      <w:r w:rsidR="00F06F29" w:rsidRPr="004F7394">
        <w:rPr>
          <w:rFonts w:ascii="Times New Roman" w:hAnsi="Times New Roman"/>
          <w:sz w:val="24"/>
          <w:szCs w:val="24"/>
        </w:rPr>
        <w:t>,</w:t>
      </w:r>
      <w:r w:rsidRPr="004F7394">
        <w:rPr>
          <w:rFonts w:ascii="Times New Roman" w:hAnsi="Times New Roman"/>
          <w:sz w:val="24"/>
          <w:szCs w:val="24"/>
        </w:rPr>
        <w:t xml:space="preserve"> как и в основное время. </w:t>
      </w:r>
      <w:r w:rsidR="00C444BD" w:rsidRPr="004F7394">
        <w:rPr>
          <w:rFonts w:ascii="Times New Roman" w:hAnsi="Times New Roman"/>
          <w:sz w:val="24"/>
          <w:szCs w:val="24"/>
        </w:rPr>
        <w:t>Н</w:t>
      </w:r>
      <w:r w:rsidRPr="004F7394">
        <w:rPr>
          <w:rFonts w:ascii="Times New Roman" w:hAnsi="Times New Roman"/>
          <w:sz w:val="24"/>
          <w:szCs w:val="24"/>
        </w:rPr>
        <w:t>еиспользованное штрафное время хоккеистов, полученное ими в основн</w:t>
      </w:r>
      <w:r w:rsidR="00F06F29" w:rsidRPr="004F7394">
        <w:rPr>
          <w:rFonts w:ascii="Times New Roman" w:hAnsi="Times New Roman"/>
          <w:sz w:val="24"/>
          <w:szCs w:val="24"/>
        </w:rPr>
        <w:t>ое время матча, остается в силе;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8"/>
        </w:numPr>
        <w:spacing w:before="60" w:after="6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</w:t>
      </w:r>
      <w:r w:rsidR="00A22AC2" w:rsidRPr="004F7394">
        <w:rPr>
          <w:rFonts w:ascii="Times New Roman" w:hAnsi="Times New Roman"/>
          <w:sz w:val="24"/>
          <w:szCs w:val="24"/>
        </w:rPr>
        <w:t>сли на одну из команд в овертайме налагается штраф, то за эту команду до истечения штрафа на хоккейной площадке играют 3 полевых игрока и вратарь, а за другую ком</w:t>
      </w:r>
      <w:r w:rsidR="008E719F" w:rsidRPr="004F7394">
        <w:rPr>
          <w:rFonts w:ascii="Times New Roman" w:hAnsi="Times New Roman"/>
          <w:sz w:val="24"/>
          <w:szCs w:val="24"/>
        </w:rPr>
        <w:t>анду 4 полевых игрока и вратарь</w:t>
      </w:r>
      <w:r w:rsidRPr="004F7394">
        <w:rPr>
          <w:rFonts w:ascii="Times New Roman" w:hAnsi="Times New Roman"/>
          <w:sz w:val="24"/>
          <w:szCs w:val="24"/>
        </w:rPr>
        <w:t>;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8"/>
        </w:numPr>
        <w:spacing w:before="60" w:after="6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</w:t>
      </w:r>
      <w:r w:rsidR="00A22AC2" w:rsidRPr="004F7394">
        <w:rPr>
          <w:rFonts w:ascii="Times New Roman" w:hAnsi="Times New Roman"/>
          <w:sz w:val="24"/>
          <w:szCs w:val="24"/>
        </w:rPr>
        <w:t>сли при игре за каждую команду по 4 полевых игрока и по одному вратарю на каждую команду налагается по одному малому штрафу, то до истечения штрафа на хоккейной площадке играют за каждую команду по 4 полевых игрока и одному вратарю. В этом случае оштрафованные хоккеисты должны находиться на скамейке для оштрафованных хоккеистов до первой, после ис</w:t>
      </w:r>
      <w:r w:rsidR="008E719F" w:rsidRPr="004F7394">
        <w:rPr>
          <w:rFonts w:ascii="Times New Roman" w:hAnsi="Times New Roman"/>
          <w:sz w:val="24"/>
          <w:szCs w:val="24"/>
        </w:rPr>
        <w:t>течения штрафов, остановки игры</w:t>
      </w:r>
      <w:r w:rsidRPr="004F7394">
        <w:rPr>
          <w:rFonts w:ascii="Times New Roman" w:hAnsi="Times New Roman"/>
          <w:sz w:val="24"/>
          <w:szCs w:val="24"/>
        </w:rPr>
        <w:t>;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8"/>
        </w:numPr>
        <w:spacing w:before="60" w:after="6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</w:t>
      </w:r>
      <w:r w:rsidR="00A22AC2" w:rsidRPr="004F7394">
        <w:rPr>
          <w:rFonts w:ascii="Times New Roman" w:hAnsi="Times New Roman"/>
          <w:sz w:val="24"/>
          <w:szCs w:val="24"/>
        </w:rPr>
        <w:t>сли после наложения штрафа одна из команд получает преимущество в два хоккеиста, то у команды-нарушителя на хоккейной площадке остаются 3 полевых игрока и вратарь, а за другую команду играют 5 полевых игроков и вратарь. При первой же остановке игры, когда истекает преимущество в два хоккеиста, в зависимости от ситуации численный состав полевых игроков, играющих за каждую из команд, становится 4</w:t>
      </w:r>
      <w:r w:rsidR="008E719F" w:rsidRPr="004F7394">
        <w:rPr>
          <w:rFonts w:ascii="Times New Roman" w:hAnsi="Times New Roman"/>
          <w:sz w:val="24"/>
          <w:szCs w:val="24"/>
        </w:rPr>
        <w:t xml:space="preserve"> на 4 или 4 на 3</w:t>
      </w:r>
      <w:r w:rsidRPr="004F7394">
        <w:rPr>
          <w:rFonts w:ascii="Times New Roman" w:hAnsi="Times New Roman"/>
          <w:sz w:val="24"/>
          <w:szCs w:val="24"/>
        </w:rPr>
        <w:t>;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8"/>
        </w:numPr>
        <w:spacing w:before="60" w:after="6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</w:t>
      </w:r>
      <w:r w:rsidR="00A22AC2" w:rsidRPr="004F7394">
        <w:rPr>
          <w:rFonts w:ascii="Times New Roman" w:hAnsi="Times New Roman"/>
          <w:sz w:val="24"/>
          <w:szCs w:val="24"/>
        </w:rPr>
        <w:t xml:space="preserve">сли основное время матча заканчивается с численным преимуществом одной из команд в полевых игроках 5 на 4, то овертайм команды начинают с численным </w:t>
      </w:r>
      <w:r w:rsidR="008E719F" w:rsidRPr="004F7394">
        <w:rPr>
          <w:rFonts w:ascii="Times New Roman" w:hAnsi="Times New Roman"/>
          <w:sz w:val="24"/>
          <w:szCs w:val="24"/>
        </w:rPr>
        <w:t>составом полевых игроков 4 на 3</w:t>
      </w:r>
      <w:r w:rsidRPr="004F7394">
        <w:rPr>
          <w:rFonts w:ascii="Times New Roman" w:hAnsi="Times New Roman"/>
          <w:sz w:val="24"/>
          <w:szCs w:val="24"/>
        </w:rPr>
        <w:t>;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8"/>
        </w:numPr>
        <w:spacing w:before="60" w:after="6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</w:t>
      </w:r>
      <w:r w:rsidR="00A22AC2" w:rsidRPr="004F7394">
        <w:rPr>
          <w:rFonts w:ascii="Times New Roman" w:hAnsi="Times New Roman"/>
          <w:sz w:val="24"/>
          <w:szCs w:val="24"/>
        </w:rPr>
        <w:t>сли основное время матча заканчивается с численным преимуществом одной из команд в полевых игроках 5 на 3, то овертайм команды начинают с численным составом полевых игроков 5 на 3. С истечением штрафов и продолжением игровых действий численный состав полевых игроков может быть 5 на 5 или 5 на 4. При первой же остановке игры численный состав полевых игроков участвующих в матче команд должен быть приведен в соответствие с</w:t>
      </w:r>
      <w:r w:rsidR="008E719F" w:rsidRPr="004F7394">
        <w:rPr>
          <w:rFonts w:ascii="Times New Roman" w:hAnsi="Times New Roman"/>
          <w:sz w:val="24"/>
          <w:szCs w:val="24"/>
        </w:rPr>
        <w:t xml:space="preserve"> соотношением 4 на 4 или 4 на 3</w:t>
      </w:r>
      <w:r w:rsidRPr="004F7394">
        <w:rPr>
          <w:rFonts w:ascii="Times New Roman" w:hAnsi="Times New Roman"/>
          <w:sz w:val="24"/>
          <w:szCs w:val="24"/>
        </w:rPr>
        <w:t>»;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8"/>
        </w:numPr>
        <w:spacing w:before="60" w:after="6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</w:t>
      </w:r>
      <w:r w:rsidR="00A22AC2" w:rsidRPr="004F7394">
        <w:rPr>
          <w:rFonts w:ascii="Times New Roman" w:hAnsi="Times New Roman"/>
          <w:sz w:val="24"/>
          <w:szCs w:val="24"/>
        </w:rPr>
        <w:t xml:space="preserve">сли основное время матча заканчивается с численным составом полевых </w:t>
      </w:r>
      <w:r w:rsidR="00A22AC2" w:rsidRPr="004F7394">
        <w:rPr>
          <w:rFonts w:ascii="Times New Roman" w:hAnsi="Times New Roman"/>
          <w:sz w:val="24"/>
          <w:szCs w:val="24"/>
        </w:rPr>
        <w:lastRenderedPageBreak/>
        <w:t>игроков команд 3 на 3, то овертайм команды начинают с численным составом полевых игроков 3 на 3. Если численный состав полевых игроков достигнет 5 на 5 или 5 на 4, то при следующей же остановке игры он должен быть приведен  в соответствие с</w:t>
      </w:r>
      <w:r w:rsidR="008E719F" w:rsidRPr="004F7394">
        <w:rPr>
          <w:rFonts w:ascii="Times New Roman" w:hAnsi="Times New Roman"/>
          <w:sz w:val="24"/>
          <w:szCs w:val="24"/>
        </w:rPr>
        <w:t xml:space="preserve"> соотношением 4 на 4 или 4 на 3</w:t>
      </w:r>
      <w:r w:rsidRPr="004F7394">
        <w:rPr>
          <w:rFonts w:ascii="Times New Roman" w:hAnsi="Times New Roman"/>
          <w:sz w:val="24"/>
          <w:szCs w:val="24"/>
        </w:rPr>
        <w:t>;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8"/>
        </w:numPr>
        <w:spacing w:before="60" w:after="6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</w:t>
      </w:r>
      <w:r w:rsidR="00A22AC2" w:rsidRPr="004F7394">
        <w:rPr>
          <w:rFonts w:ascii="Times New Roman" w:hAnsi="Times New Roman"/>
          <w:sz w:val="24"/>
          <w:szCs w:val="24"/>
        </w:rPr>
        <w:t>сли основное время матча заканчивается с численным составом полевых игроков команд 4 на 4 и хоккеист или хоккеисты отбывают неравные или равные штрафы на скамейке штрафников, то овертайм команды начинают с численным составом полевых игроков 4 на 4. После выхода штрафников на лед численный состав полевых игроков команд становится 5 на 4 или 5 на 5 и при первой же остановке игры он приводится в соответствие с</w:t>
      </w:r>
      <w:r w:rsidR="008E719F" w:rsidRPr="004F7394">
        <w:rPr>
          <w:rFonts w:ascii="Times New Roman" w:hAnsi="Times New Roman"/>
          <w:sz w:val="24"/>
          <w:szCs w:val="24"/>
        </w:rPr>
        <w:t xml:space="preserve"> соотношением 4 на 3 или 4 на 4</w:t>
      </w:r>
      <w:r w:rsidRPr="004F7394">
        <w:rPr>
          <w:rFonts w:ascii="Times New Roman" w:hAnsi="Times New Roman"/>
          <w:sz w:val="24"/>
          <w:szCs w:val="24"/>
        </w:rPr>
        <w:t>;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8"/>
        </w:numPr>
        <w:spacing w:before="60" w:after="6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</w:t>
      </w:r>
      <w:r w:rsidR="00A22AC2" w:rsidRPr="004F7394">
        <w:rPr>
          <w:rFonts w:ascii="Times New Roman" w:hAnsi="Times New Roman"/>
          <w:sz w:val="24"/>
          <w:szCs w:val="24"/>
        </w:rPr>
        <w:t>сли в овертайме после наложения штрафов команды играют 3 на 3 и на одну из команд налагается штраф, то у команды-нарушителя на хоккейной площадке остаются 3 полевых игрока и вратарь, а за другую команду играют 4 полевых игрока и вратарь. Если в данной ситуации на команду нарушителя накладывается ещё один штраф, то этот штраф становится «отложенным» и команды продолжают играть 3 на 4. С продолжением игровых действий и истечением штрафов численный состав полевых игроков может быть 3 на 5, 4 на 5 или 5 на 5. При первой же остановке игры численный состав полевых игроков участвующих в матче команд при игре 4 на 5 или 5 на 5 должен быть приведен в соответствие с соотношением 3 на 4 или 4 на 4.</w:t>
      </w:r>
    </w:p>
    <w:p w:rsidR="00A22AC2" w:rsidRPr="004F7394" w:rsidRDefault="00F06F29" w:rsidP="00390959">
      <w:pPr>
        <w:spacing w:before="120" w:after="120" w:line="360" w:lineRule="auto"/>
        <w:ind w:firstLine="851"/>
        <w:jc w:val="both"/>
      </w:pPr>
      <w:r w:rsidRPr="004F7394">
        <w:rPr>
          <w:lang w:val="ru-RU"/>
        </w:rPr>
        <w:t>5.1</w:t>
      </w:r>
      <w:r w:rsidR="00FF2534" w:rsidRPr="004F7394">
        <w:rPr>
          <w:lang w:val="ru-RU"/>
        </w:rPr>
        <w:t>2</w:t>
      </w:r>
      <w:r w:rsidRPr="004F7394">
        <w:rPr>
          <w:lang w:val="ru-RU"/>
        </w:rPr>
        <w:t>.4. </w:t>
      </w:r>
      <w:r w:rsidR="00A22AC2" w:rsidRPr="004F7394">
        <w:t xml:space="preserve">Если по завершении овертайма любого матча </w:t>
      </w:r>
      <w:r w:rsidRPr="004F7394">
        <w:rPr>
          <w:lang w:val="ru-RU"/>
        </w:rPr>
        <w:t>Турнира</w:t>
      </w:r>
      <w:r w:rsidR="006152AB" w:rsidRPr="004F7394">
        <w:t xml:space="preserve"> </w:t>
      </w:r>
      <w:r w:rsidR="00A22AC2" w:rsidRPr="004F7394">
        <w:t xml:space="preserve">счет игры не изменился, то для определения победителя матча назначаются послематчевые броски, которые выполняются по следующим правилам: 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п</w:t>
      </w:r>
      <w:r w:rsidR="00A22AC2" w:rsidRPr="004F7394">
        <w:rPr>
          <w:rFonts w:ascii="Times New Roman" w:hAnsi="Times New Roman"/>
          <w:sz w:val="24"/>
          <w:szCs w:val="24"/>
        </w:rPr>
        <w:t>о завершении овертайма центральная часть ледовой площадки, ограниченная точками вбрасывания, должна быть всухую очищена от снега ледоуборочным комбайном;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д</w:t>
      </w:r>
      <w:r w:rsidR="00A22AC2" w:rsidRPr="004F7394">
        <w:rPr>
          <w:rFonts w:ascii="Times New Roman" w:hAnsi="Times New Roman"/>
          <w:sz w:val="24"/>
          <w:szCs w:val="24"/>
        </w:rPr>
        <w:t>о начала выполнения послематчевых бросков главный судья матча вызывает двух капитанов участвующих в матче команд в судейскую зону</w:t>
      </w:r>
      <w:r w:rsidR="008A3051" w:rsidRPr="004F7394">
        <w:rPr>
          <w:rFonts w:ascii="Times New Roman" w:hAnsi="Times New Roman"/>
          <w:sz w:val="24"/>
          <w:szCs w:val="24"/>
        </w:rPr>
        <w:t>,</w:t>
      </w:r>
      <w:r w:rsidR="00A22AC2" w:rsidRPr="004F7394">
        <w:rPr>
          <w:rFonts w:ascii="Times New Roman" w:hAnsi="Times New Roman"/>
          <w:sz w:val="24"/>
          <w:szCs w:val="24"/>
        </w:rPr>
        <w:t xml:space="preserve"> и капитан команды «хозяин</w:t>
      </w:r>
      <w:r w:rsidRPr="004F7394">
        <w:rPr>
          <w:rFonts w:ascii="Times New Roman" w:hAnsi="Times New Roman"/>
          <w:sz w:val="24"/>
          <w:szCs w:val="24"/>
        </w:rPr>
        <w:t>а поля</w:t>
      </w:r>
      <w:r w:rsidR="00A22AC2" w:rsidRPr="004F7394">
        <w:rPr>
          <w:rFonts w:ascii="Times New Roman" w:hAnsi="Times New Roman"/>
          <w:sz w:val="24"/>
          <w:szCs w:val="24"/>
        </w:rPr>
        <w:t>» выбирает, какая из команд будет выполня</w:t>
      </w:r>
      <w:r w:rsidR="00C444BD" w:rsidRPr="004F7394">
        <w:rPr>
          <w:rFonts w:ascii="Times New Roman" w:hAnsi="Times New Roman"/>
          <w:sz w:val="24"/>
          <w:szCs w:val="24"/>
        </w:rPr>
        <w:t>ть первый послематчевый бросок;</w:t>
      </w:r>
      <w:r w:rsidR="00A22AC2" w:rsidRPr="004F7394">
        <w:rPr>
          <w:rFonts w:ascii="Times New Roman" w:hAnsi="Times New Roman"/>
          <w:sz w:val="24"/>
          <w:szCs w:val="24"/>
        </w:rPr>
        <w:t xml:space="preserve"> </w:t>
      </w:r>
    </w:p>
    <w:p w:rsidR="00A22AC2" w:rsidRPr="004F7394" w:rsidRDefault="00F06F29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п</w:t>
      </w:r>
      <w:r w:rsidR="00A22AC2" w:rsidRPr="004F7394">
        <w:rPr>
          <w:rFonts w:ascii="Times New Roman" w:hAnsi="Times New Roman"/>
          <w:sz w:val="24"/>
          <w:szCs w:val="24"/>
        </w:rPr>
        <w:t xml:space="preserve">роцедура серии послематчевых бросков начинается с того, что 3 (три) разных хоккеиста из каждой команды по очереди выполняют броски. Списки хоккеистов заранее не составляются. В процедуре выполнения бросков могут принимать участие все вратари  и  полевые игроки из обеих команд, которые указаны в протоколе матча; </w:t>
      </w:r>
    </w:p>
    <w:p w:rsidR="00A22AC2" w:rsidRPr="004F7394" w:rsidRDefault="00CB324F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lastRenderedPageBreak/>
        <w:t>х</w:t>
      </w:r>
      <w:r w:rsidR="00A22AC2" w:rsidRPr="004F7394">
        <w:rPr>
          <w:rFonts w:ascii="Times New Roman" w:hAnsi="Times New Roman"/>
          <w:sz w:val="24"/>
          <w:szCs w:val="24"/>
        </w:rPr>
        <w:t>оккеисты, чьи штрафы не были завершены до окончания закончившегося вничью овертайма, не имеют права выполнять послематчевые броски. Эти хоккеисты должны оставаться на скамейке штрафников или уйти в раздевалку до окончания процедуры послематчевых бросков. Хоккеисты, на которых был наложен штраф во время выполнения бросков, должны оставаться на скамейке штрафников или уйти в раздевалку до конца процедуры пробития послематчевых бросков;</w:t>
      </w:r>
    </w:p>
    <w:p w:rsidR="00A22AC2" w:rsidRPr="004F7394" w:rsidRDefault="00CB324F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</w:t>
      </w:r>
      <w:r w:rsidR="00A22AC2" w:rsidRPr="004F7394">
        <w:rPr>
          <w:rFonts w:ascii="Times New Roman" w:hAnsi="Times New Roman"/>
          <w:sz w:val="24"/>
          <w:szCs w:val="24"/>
        </w:rPr>
        <w:t>ратари должны защищать те же ворота, что и в овертайме. Вратари могут меняться после каждого послематчевого броска. Вратарь, не защищающий в данный момент ворота, должен находиться на скамейке запасных;</w:t>
      </w:r>
    </w:p>
    <w:p w:rsidR="00932D98" w:rsidRPr="004F7394" w:rsidRDefault="00932D98" w:rsidP="00932D98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если после серии, состоящей из 3 (трех) послематчевых бросков каждой команды, сохраняется ничейный результат, то выполняются броски по одному от каждой команды теми же или новыми хоккеистами до победного гола в паре. Броски до победного результата могут выполняться одним и тем же хоккеистом команды. Первыми начинают выполнять броски хоккеисты команды, которая в серии состоящей из 3 (трёх) послематчевых бросков выполняла броски последней. Матч завершится, как только поединок между двумя хоккеистами закончится победным результатом;</w:t>
      </w:r>
    </w:p>
    <w:p w:rsidR="00A22AC2" w:rsidRPr="004F7394" w:rsidRDefault="00CB324F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х</w:t>
      </w:r>
      <w:r w:rsidR="00A22AC2" w:rsidRPr="004F7394">
        <w:rPr>
          <w:rFonts w:ascii="Times New Roman" w:hAnsi="Times New Roman"/>
          <w:sz w:val="24"/>
          <w:szCs w:val="24"/>
        </w:rPr>
        <w:t>оккеисты обеих команд по очереди будут выполнять броски до тех пор</w:t>
      </w:r>
      <w:r w:rsidRPr="004F7394">
        <w:rPr>
          <w:rFonts w:ascii="Times New Roman" w:hAnsi="Times New Roman"/>
          <w:sz w:val="24"/>
          <w:szCs w:val="24"/>
        </w:rPr>
        <w:t>,</w:t>
      </w:r>
      <w:r w:rsidR="00A22AC2" w:rsidRPr="004F7394">
        <w:rPr>
          <w:rFonts w:ascii="Times New Roman" w:hAnsi="Times New Roman"/>
          <w:sz w:val="24"/>
          <w:szCs w:val="24"/>
        </w:rPr>
        <w:t xml:space="preserve"> пока не будет забит решающий гол. Оставшиеся броски не выполняются; </w:t>
      </w:r>
    </w:p>
    <w:p w:rsidR="00A22AC2" w:rsidRPr="004F7394" w:rsidRDefault="00CB324F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п</w:t>
      </w:r>
      <w:r w:rsidR="00A22AC2" w:rsidRPr="004F7394">
        <w:rPr>
          <w:rFonts w:ascii="Times New Roman" w:hAnsi="Times New Roman"/>
          <w:sz w:val="24"/>
          <w:szCs w:val="24"/>
        </w:rPr>
        <w:t xml:space="preserve">роцедура выполнения послематчевых бросков в части, не урегулированной положениями настоящей статьи </w:t>
      </w:r>
      <w:r w:rsidRPr="004F7394">
        <w:rPr>
          <w:rFonts w:ascii="Times New Roman" w:hAnsi="Times New Roman"/>
          <w:sz w:val="24"/>
          <w:szCs w:val="24"/>
        </w:rPr>
        <w:t>р</w:t>
      </w:r>
      <w:r w:rsidR="00A22AC2" w:rsidRPr="004F7394">
        <w:rPr>
          <w:rFonts w:ascii="Times New Roman" w:hAnsi="Times New Roman"/>
          <w:sz w:val="24"/>
          <w:szCs w:val="24"/>
        </w:rPr>
        <w:t xml:space="preserve">егламента, осуществляется в соответствии со статьей 509 </w:t>
      </w:r>
      <w:r w:rsidRPr="004F7394">
        <w:rPr>
          <w:rFonts w:ascii="Times New Roman" w:hAnsi="Times New Roman"/>
          <w:sz w:val="24"/>
          <w:szCs w:val="24"/>
        </w:rPr>
        <w:t>«</w:t>
      </w:r>
      <w:r w:rsidR="00A22AC2" w:rsidRPr="004F7394">
        <w:rPr>
          <w:rFonts w:ascii="Times New Roman" w:hAnsi="Times New Roman"/>
          <w:sz w:val="24"/>
          <w:szCs w:val="24"/>
        </w:rPr>
        <w:t>Правил игры в хоккей</w:t>
      </w:r>
      <w:r w:rsidR="00C444BD" w:rsidRPr="004F7394">
        <w:rPr>
          <w:rFonts w:ascii="Times New Roman" w:hAnsi="Times New Roman"/>
          <w:sz w:val="24"/>
          <w:szCs w:val="24"/>
        </w:rPr>
        <w:t xml:space="preserve"> ИИХФ</w:t>
      </w:r>
      <w:r w:rsidRPr="004F7394">
        <w:rPr>
          <w:rFonts w:ascii="Times New Roman" w:hAnsi="Times New Roman"/>
          <w:sz w:val="24"/>
          <w:szCs w:val="24"/>
        </w:rPr>
        <w:t>»;</w:t>
      </w:r>
    </w:p>
    <w:p w:rsidR="00A22AC2" w:rsidRPr="004F7394" w:rsidRDefault="00CB324F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с</w:t>
      </w:r>
      <w:r w:rsidR="00A22AC2" w:rsidRPr="004F7394">
        <w:rPr>
          <w:rFonts w:ascii="Times New Roman" w:hAnsi="Times New Roman"/>
          <w:sz w:val="24"/>
          <w:szCs w:val="24"/>
        </w:rPr>
        <w:t>екретарь матча записывает все выполненные послематчевые броски, указывает хоккеистов, вратарей и забитые голы. Хоккеист команды, начинающей пробитие</w:t>
      </w:r>
      <w:r w:rsidRPr="004F7394">
        <w:rPr>
          <w:rFonts w:ascii="Times New Roman" w:hAnsi="Times New Roman"/>
          <w:sz w:val="24"/>
          <w:szCs w:val="24"/>
        </w:rPr>
        <w:t xml:space="preserve"> бросков, помечается «звёздочкой»;</w:t>
      </w:r>
    </w:p>
    <w:p w:rsidR="00A22AC2" w:rsidRPr="004F7394" w:rsidRDefault="00CB324F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</w:t>
      </w:r>
      <w:r w:rsidR="00A22AC2" w:rsidRPr="004F7394">
        <w:rPr>
          <w:rFonts w:ascii="Times New Roman" w:hAnsi="Times New Roman"/>
          <w:sz w:val="24"/>
          <w:szCs w:val="24"/>
        </w:rPr>
        <w:t xml:space="preserve"> общий результат матча из всех голов, забитых во время выполнения послематчевых бросков, засчитывается только один решающий гол. Решающий гол в послематчевых бросках хоккеистам в индивидуальную статистику не включается</w:t>
      </w:r>
      <w:r w:rsidRPr="004F7394">
        <w:rPr>
          <w:rFonts w:ascii="Times New Roman" w:hAnsi="Times New Roman"/>
          <w:sz w:val="24"/>
          <w:szCs w:val="24"/>
        </w:rPr>
        <w:t>;</w:t>
      </w:r>
      <w:r w:rsidR="00A22AC2" w:rsidRPr="004F7394">
        <w:rPr>
          <w:rFonts w:ascii="Times New Roman" w:hAnsi="Times New Roman"/>
          <w:sz w:val="24"/>
          <w:szCs w:val="24"/>
        </w:rPr>
        <w:t xml:space="preserve"> </w:t>
      </w:r>
    </w:p>
    <w:p w:rsidR="00A22AC2" w:rsidRPr="004F7394" w:rsidRDefault="00CB324F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л</w:t>
      </w:r>
      <w:r w:rsidR="00A22AC2" w:rsidRPr="004F7394">
        <w:rPr>
          <w:rFonts w:ascii="Times New Roman" w:hAnsi="Times New Roman"/>
          <w:sz w:val="24"/>
          <w:szCs w:val="24"/>
        </w:rPr>
        <w:t>юбой штраф вратаря (кроме дисциплинарного) до конца матча и матч-штрафа, полученный во время выполнения послематчевых бросков</w:t>
      </w:r>
      <w:r w:rsidRPr="004F7394">
        <w:rPr>
          <w:rFonts w:ascii="Times New Roman" w:hAnsi="Times New Roman"/>
          <w:sz w:val="24"/>
          <w:szCs w:val="24"/>
        </w:rPr>
        <w:t>,</w:t>
      </w:r>
      <w:r w:rsidR="00A22AC2" w:rsidRPr="004F7394">
        <w:rPr>
          <w:rFonts w:ascii="Times New Roman" w:hAnsi="Times New Roman"/>
          <w:sz w:val="24"/>
          <w:szCs w:val="24"/>
        </w:rPr>
        <w:t xml:space="preserve"> отбыв</w:t>
      </w:r>
      <w:r w:rsidRPr="004F7394">
        <w:rPr>
          <w:rFonts w:ascii="Times New Roman" w:hAnsi="Times New Roman"/>
          <w:sz w:val="24"/>
          <w:szCs w:val="24"/>
        </w:rPr>
        <w:t>ается любым хоккеистом команды;</w:t>
      </w:r>
    </w:p>
    <w:p w:rsidR="00A22AC2" w:rsidRPr="004F7394" w:rsidRDefault="00CB324F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м</w:t>
      </w:r>
      <w:r w:rsidR="00A22AC2" w:rsidRPr="004F7394">
        <w:rPr>
          <w:rFonts w:ascii="Times New Roman" w:hAnsi="Times New Roman"/>
          <w:sz w:val="24"/>
          <w:szCs w:val="24"/>
        </w:rPr>
        <w:t>алый скамеечный штраф, наложенный на команду во время выполнения послематчевых бросков, отбывается любым хоккеистом команды. Малый штраф</w:t>
      </w:r>
      <w:r w:rsidRPr="004F7394">
        <w:rPr>
          <w:rFonts w:ascii="Times New Roman" w:hAnsi="Times New Roman"/>
          <w:sz w:val="24"/>
          <w:szCs w:val="24"/>
        </w:rPr>
        <w:t>,</w:t>
      </w:r>
      <w:r w:rsidR="00A22AC2" w:rsidRPr="004F7394">
        <w:rPr>
          <w:rFonts w:ascii="Times New Roman" w:hAnsi="Times New Roman"/>
          <w:sz w:val="24"/>
          <w:szCs w:val="24"/>
        </w:rPr>
        <w:t xml:space="preserve"> наложенный на хоккеиста, например, по просьбе об измерении клюшки, </w:t>
      </w:r>
      <w:r w:rsidR="00A22AC2" w:rsidRPr="004F7394">
        <w:rPr>
          <w:rFonts w:ascii="Times New Roman" w:hAnsi="Times New Roman"/>
          <w:sz w:val="24"/>
          <w:szCs w:val="24"/>
        </w:rPr>
        <w:lastRenderedPageBreak/>
        <w:t xml:space="preserve">отбывается </w:t>
      </w:r>
      <w:r w:rsidR="002E172B" w:rsidRPr="004F7394">
        <w:rPr>
          <w:rFonts w:ascii="Times New Roman" w:hAnsi="Times New Roman"/>
          <w:sz w:val="24"/>
          <w:szCs w:val="24"/>
        </w:rPr>
        <w:t>хоккеистом,</w:t>
      </w:r>
      <w:r w:rsidR="00A22AC2" w:rsidRPr="004F7394">
        <w:rPr>
          <w:rFonts w:ascii="Times New Roman" w:hAnsi="Times New Roman"/>
          <w:sz w:val="24"/>
          <w:szCs w:val="24"/>
        </w:rPr>
        <w:t xml:space="preserve"> у которого производилось измерение. Оштрафованным хоккеистам не разрешается выполнять послематчевые бро</w:t>
      </w:r>
      <w:r w:rsidRPr="004F7394">
        <w:rPr>
          <w:rFonts w:ascii="Times New Roman" w:hAnsi="Times New Roman"/>
          <w:sz w:val="24"/>
          <w:szCs w:val="24"/>
        </w:rPr>
        <w:t>ски вплоть до завершения матча;</w:t>
      </w:r>
    </w:p>
    <w:p w:rsidR="00A22AC2" w:rsidRPr="004F7394" w:rsidRDefault="00CB324F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</w:t>
      </w:r>
      <w:r w:rsidR="00A22AC2" w:rsidRPr="004F7394">
        <w:rPr>
          <w:rFonts w:ascii="Times New Roman" w:hAnsi="Times New Roman"/>
          <w:sz w:val="24"/>
          <w:szCs w:val="24"/>
        </w:rPr>
        <w:t xml:space="preserve">сли команда отказывается участвовать в процедуре послематчевых бросков, матч заканчивается и этой </w:t>
      </w:r>
      <w:r w:rsidRPr="004F7394">
        <w:rPr>
          <w:rFonts w:ascii="Times New Roman" w:hAnsi="Times New Roman"/>
          <w:sz w:val="24"/>
          <w:szCs w:val="24"/>
        </w:rPr>
        <w:t>команде засчитывается поражение;</w:t>
      </w:r>
    </w:p>
    <w:p w:rsidR="00A22AC2" w:rsidRPr="004F7394" w:rsidRDefault="00CB324F" w:rsidP="00390959">
      <w:pPr>
        <w:pStyle w:val="af3"/>
        <w:widowControl w:val="0"/>
        <w:numPr>
          <w:ilvl w:val="0"/>
          <w:numId w:val="9"/>
        </w:numPr>
        <w:spacing w:before="120" w:after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е</w:t>
      </w:r>
      <w:r w:rsidR="00A22AC2" w:rsidRPr="004F7394">
        <w:rPr>
          <w:rFonts w:ascii="Times New Roman" w:hAnsi="Times New Roman"/>
          <w:sz w:val="24"/>
          <w:szCs w:val="24"/>
        </w:rPr>
        <w:t xml:space="preserve">сли объявленный диктором хоккеист по какой-либо причине отказывается выполнять послематчевый бросок, бросок считается выполненным, </w:t>
      </w:r>
      <w:r w:rsidRPr="004F7394">
        <w:rPr>
          <w:rFonts w:ascii="Times New Roman" w:hAnsi="Times New Roman"/>
          <w:sz w:val="24"/>
          <w:szCs w:val="24"/>
        </w:rPr>
        <w:t>а</w:t>
      </w:r>
      <w:r w:rsidR="00A22AC2" w:rsidRPr="004F7394">
        <w:rPr>
          <w:rFonts w:ascii="Times New Roman" w:hAnsi="Times New Roman"/>
          <w:sz w:val="24"/>
          <w:szCs w:val="24"/>
        </w:rPr>
        <w:t xml:space="preserve"> взятие ворот не засчитывается.  </w:t>
      </w:r>
    </w:p>
    <w:p w:rsidR="008E719F" w:rsidRPr="004F7394" w:rsidRDefault="003A4B42" w:rsidP="00390959">
      <w:pPr>
        <w:widowControl w:val="0"/>
        <w:spacing w:before="120" w:after="120" w:line="360" w:lineRule="auto"/>
        <w:ind w:left="180"/>
        <w:jc w:val="center"/>
        <w:rPr>
          <w:b/>
          <w:lang w:val="ru-RU"/>
        </w:rPr>
      </w:pPr>
      <w:r w:rsidRPr="004F7394">
        <w:rPr>
          <w:b/>
          <w:lang w:val="ru-RU"/>
        </w:rPr>
        <w:t xml:space="preserve">5.13. </w:t>
      </w:r>
      <w:r w:rsidR="00CB324F" w:rsidRPr="004F7394">
        <w:rPr>
          <w:b/>
          <w:lang w:val="ru-RU"/>
        </w:rPr>
        <w:t>Судейство Турнира</w:t>
      </w:r>
    </w:p>
    <w:p w:rsidR="00A22AC2" w:rsidRPr="004F7394" w:rsidRDefault="00CB324F" w:rsidP="00390959">
      <w:pPr>
        <w:pStyle w:val="a9"/>
        <w:widowControl w:val="0"/>
        <w:spacing w:before="120" w:after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5.1</w:t>
      </w:r>
      <w:r w:rsidR="003A4B42" w:rsidRPr="004F7394">
        <w:rPr>
          <w:rFonts w:ascii="Times New Roman" w:hAnsi="Times New Roman"/>
          <w:sz w:val="24"/>
          <w:lang w:val="ru-RU"/>
        </w:rPr>
        <w:t>3</w:t>
      </w:r>
      <w:r w:rsidRPr="004F7394">
        <w:rPr>
          <w:rFonts w:ascii="Times New Roman" w:hAnsi="Times New Roman"/>
          <w:sz w:val="24"/>
          <w:lang w:val="ru-RU"/>
        </w:rPr>
        <w:t>.1. </w:t>
      </w:r>
      <w:r w:rsidR="00A22AC2" w:rsidRPr="004F7394">
        <w:rPr>
          <w:rFonts w:ascii="Times New Roman" w:hAnsi="Times New Roman"/>
          <w:sz w:val="24"/>
          <w:lang w:val="ru-RU"/>
        </w:rPr>
        <w:t xml:space="preserve">Назначение судей и инспекторов на матчи </w:t>
      </w:r>
      <w:r w:rsidRPr="004F7394">
        <w:rPr>
          <w:rFonts w:ascii="Times New Roman" w:hAnsi="Times New Roman"/>
          <w:sz w:val="24"/>
          <w:lang w:val="ru-RU"/>
        </w:rPr>
        <w:t>Турнира</w:t>
      </w:r>
      <w:r w:rsidR="00A22AC2" w:rsidRPr="004F7394">
        <w:rPr>
          <w:rFonts w:ascii="Times New Roman" w:hAnsi="Times New Roman"/>
          <w:sz w:val="24"/>
          <w:lang w:val="ru-RU"/>
        </w:rPr>
        <w:t>, а также конт</w:t>
      </w:r>
      <w:r w:rsidR="003C6E60" w:rsidRPr="004F7394">
        <w:rPr>
          <w:rFonts w:ascii="Times New Roman" w:hAnsi="Times New Roman"/>
          <w:sz w:val="24"/>
          <w:lang w:val="ru-RU"/>
        </w:rPr>
        <w:t xml:space="preserve">роль </w:t>
      </w:r>
      <w:r w:rsidR="00A22AC2" w:rsidRPr="004F7394">
        <w:rPr>
          <w:rFonts w:ascii="Times New Roman" w:hAnsi="Times New Roman"/>
          <w:sz w:val="24"/>
          <w:lang w:val="ru-RU"/>
        </w:rPr>
        <w:t xml:space="preserve">качества судейства в течение всего </w:t>
      </w:r>
      <w:r w:rsidRPr="006B07AD">
        <w:rPr>
          <w:rFonts w:ascii="Times New Roman" w:hAnsi="Times New Roman"/>
          <w:sz w:val="24"/>
          <w:lang w:val="ru-RU"/>
        </w:rPr>
        <w:t>Турнира</w:t>
      </w:r>
      <w:r w:rsidR="006152AB" w:rsidRPr="006B07AD">
        <w:rPr>
          <w:rFonts w:ascii="Times New Roman" w:hAnsi="Times New Roman"/>
          <w:sz w:val="24"/>
          <w:lang w:val="ru-RU"/>
        </w:rPr>
        <w:t xml:space="preserve"> </w:t>
      </w:r>
      <w:r w:rsidR="00A22AC2" w:rsidRPr="006B07AD">
        <w:rPr>
          <w:rFonts w:ascii="Times New Roman" w:hAnsi="Times New Roman"/>
          <w:sz w:val="24"/>
          <w:lang w:val="ru-RU"/>
        </w:rPr>
        <w:t>осуществля</w:t>
      </w:r>
      <w:r w:rsidRPr="006B07AD">
        <w:rPr>
          <w:rFonts w:ascii="Times New Roman" w:hAnsi="Times New Roman"/>
          <w:sz w:val="24"/>
          <w:lang w:val="ru-RU"/>
        </w:rPr>
        <w:t>ю</w:t>
      </w:r>
      <w:r w:rsidR="00A22AC2" w:rsidRPr="006B07AD">
        <w:rPr>
          <w:rFonts w:ascii="Times New Roman" w:hAnsi="Times New Roman"/>
          <w:sz w:val="24"/>
          <w:lang w:val="ru-RU"/>
        </w:rPr>
        <w:t xml:space="preserve">т </w:t>
      </w:r>
      <w:r w:rsidR="0025638C" w:rsidRPr="006B07AD">
        <w:rPr>
          <w:rFonts w:ascii="Times New Roman" w:hAnsi="Times New Roman"/>
          <w:sz w:val="24"/>
          <w:lang w:val="ru-RU"/>
        </w:rPr>
        <w:t>приглашенный инспектор ИИХФ</w:t>
      </w:r>
      <w:r w:rsidR="0025638C" w:rsidRPr="004F7394">
        <w:rPr>
          <w:rFonts w:ascii="Times New Roman" w:hAnsi="Times New Roman"/>
          <w:sz w:val="24"/>
          <w:lang w:val="ru-RU"/>
        </w:rPr>
        <w:t xml:space="preserve"> и инспектор КХЛ/МХЛ. </w:t>
      </w:r>
      <w:r w:rsidR="00A22AC2" w:rsidRPr="004F7394">
        <w:rPr>
          <w:rFonts w:ascii="Times New Roman" w:hAnsi="Times New Roman"/>
          <w:sz w:val="24"/>
          <w:lang w:val="ru-RU"/>
        </w:rPr>
        <w:t xml:space="preserve">Судейство матчей осуществляется судьями, </w:t>
      </w:r>
      <w:r w:rsidR="0025638C" w:rsidRPr="004F7394">
        <w:rPr>
          <w:rFonts w:ascii="Times New Roman" w:hAnsi="Times New Roman"/>
          <w:sz w:val="24"/>
          <w:lang w:val="ru-RU"/>
        </w:rPr>
        <w:t>отобранными департаментом судейства КХЛ/МХЛ</w:t>
      </w:r>
      <w:r w:rsidR="00441A23" w:rsidRPr="004F7394">
        <w:rPr>
          <w:rFonts w:ascii="Times New Roman" w:hAnsi="Times New Roman"/>
          <w:sz w:val="24"/>
          <w:lang w:val="ru-RU"/>
        </w:rPr>
        <w:t>,</w:t>
      </w:r>
      <w:r w:rsidR="00A22AC2" w:rsidRPr="004F7394">
        <w:rPr>
          <w:rFonts w:ascii="Times New Roman" w:hAnsi="Times New Roman"/>
          <w:sz w:val="24"/>
          <w:lang w:val="ru-RU"/>
        </w:rPr>
        <w:t xml:space="preserve"> </w:t>
      </w:r>
      <w:r w:rsidR="003C6E60" w:rsidRPr="004F7394">
        <w:rPr>
          <w:rFonts w:ascii="Times New Roman" w:hAnsi="Times New Roman"/>
          <w:sz w:val="24"/>
          <w:lang w:val="ru-RU"/>
        </w:rPr>
        <w:t>утвержденными У</w:t>
      </w:r>
      <w:r w:rsidR="0025638C" w:rsidRPr="004F7394">
        <w:rPr>
          <w:rFonts w:ascii="Times New Roman" w:hAnsi="Times New Roman"/>
          <w:sz w:val="24"/>
          <w:lang w:val="ru-RU"/>
        </w:rPr>
        <w:t xml:space="preserve">правляющим директором МХЛ, </w:t>
      </w:r>
      <w:r w:rsidR="00A22AC2" w:rsidRPr="004F7394">
        <w:rPr>
          <w:rFonts w:ascii="Times New Roman" w:hAnsi="Times New Roman"/>
          <w:sz w:val="24"/>
          <w:lang w:val="ru-RU"/>
        </w:rPr>
        <w:t>выполняющими треб</w:t>
      </w:r>
      <w:r w:rsidR="003C6E60" w:rsidRPr="004F7394">
        <w:rPr>
          <w:rFonts w:ascii="Times New Roman" w:hAnsi="Times New Roman"/>
          <w:sz w:val="24"/>
          <w:lang w:val="ru-RU"/>
        </w:rPr>
        <w:t xml:space="preserve">ования </w:t>
      </w:r>
      <w:r w:rsidR="00A22AC2" w:rsidRPr="004F7394">
        <w:rPr>
          <w:rFonts w:ascii="Times New Roman" w:hAnsi="Times New Roman"/>
          <w:sz w:val="24"/>
          <w:lang w:val="ru-RU"/>
        </w:rPr>
        <w:t>Правил игры в хоккей</w:t>
      </w:r>
      <w:r w:rsidR="002E172B" w:rsidRPr="004F7394">
        <w:rPr>
          <w:rFonts w:ascii="Times New Roman" w:hAnsi="Times New Roman"/>
          <w:sz w:val="24"/>
          <w:lang w:val="ru-RU"/>
        </w:rPr>
        <w:t xml:space="preserve"> ИИХФ</w:t>
      </w:r>
      <w:r w:rsidR="00797BE0" w:rsidRPr="004F7394">
        <w:rPr>
          <w:rFonts w:ascii="Times New Roman" w:hAnsi="Times New Roman"/>
          <w:sz w:val="24"/>
          <w:lang w:val="ru-RU"/>
        </w:rPr>
        <w:t xml:space="preserve"> 201</w:t>
      </w:r>
      <w:r w:rsidR="00C643D3" w:rsidRPr="004F7394">
        <w:rPr>
          <w:rFonts w:ascii="Times New Roman" w:hAnsi="Times New Roman"/>
          <w:sz w:val="24"/>
          <w:lang w:val="ru-RU"/>
        </w:rPr>
        <w:t>4</w:t>
      </w:r>
      <w:r w:rsidR="00797BE0" w:rsidRPr="004F7394">
        <w:rPr>
          <w:rFonts w:ascii="Times New Roman" w:hAnsi="Times New Roman"/>
          <w:sz w:val="24"/>
          <w:lang w:val="ru-RU"/>
        </w:rPr>
        <w:t>-201</w:t>
      </w:r>
      <w:r w:rsidR="00C643D3" w:rsidRPr="004F7394">
        <w:rPr>
          <w:rFonts w:ascii="Times New Roman" w:hAnsi="Times New Roman"/>
          <w:sz w:val="24"/>
          <w:lang w:val="ru-RU"/>
        </w:rPr>
        <w:t>8</w:t>
      </w:r>
      <w:r w:rsidR="00797BE0" w:rsidRPr="004F7394">
        <w:rPr>
          <w:rFonts w:ascii="Times New Roman" w:hAnsi="Times New Roman"/>
          <w:sz w:val="24"/>
          <w:lang w:val="ru-RU"/>
        </w:rPr>
        <w:t xml:space="preserve"> гг.</w:t>
      </w:r>
    </w:p>
    <w:p w:rsidR="00A22AC2" w:rsidRPr="004F7394" w:rsidRDefault="003A4B42" w:rsidP="00390959">
      <w:pPr>
        <w:pStyle w:val="a9"/>
        <w:widowControl w:val="0"/>
        <w:spacing w:before="120" w:after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5.13</w:t>
      </w:r>
      <w:r w:rsidR="00CB324F" w:rsidRPr="004F7394">
        <w:rPr>
          <w:rFonts w:ascii="Times New Roman" w:hAnsi="Times New Roman"/>
          <w:sz w:val="24"/>
          <w:lang w:val="ru-RU"/>
        </w:rPr>
        <w:t>.2. </w:t>
      </w:r>
      <w:r w:rsidR="00A22AC2" w:rsidRPr="004F7394">
        <w:rPr>
          <w:rFonts w:ascii="Times New Roman" w:hAnsi="Times New Roman"/>
          <w:sz w:val="24"/>
          <w:lang w:val="ru-RU"/>
        </w:rPr>
        <w:t>Главные и линейные судьи матчей несут ответственность за чёткое и надлежащее исполнение своих профессиональных обязанностей.</w:t>
      </w:r>
    </w:p>
    <w:p w:rsidR="00A22AC2" w:rsidRPr="004F7394" w:rsidRDefault="003A4B42" w:rsidP="00390959">
      <w:pPr>
        <w:pStyle w:val="a9"/>
        <w:widowControl w:val="0"/>
        <w:spacing w:before="120" w:after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5.13</w:t>
      </w:r>
      <w:r w:rsidR="00CB324F" w:rsidRPr="004F7394">
        <w:rPr>
          <w:rFonts w:ascii="Times New Roman" w:hAnsi="Times New Roman"/>
          <w:sz w:val="24"/>
          <w:lang w:val="ru-RU"/>
        </w:rPr>
        <w:t>.3.</w:t>
      </w:r>
      <w:r w:rsidR="002E172B" w:rsidRPr="004F7394">
        <w:rPr>
          <w:rFonts w:ascii="Times New Roman" w:hAnsi="Times New Roman"/>
          <w:sz w:val="24"/>
          <w:lang w:val="ru-RU"/>
        </w:rPr>
        <w:t> </w:t>
      </w:r>
      <w:r w:rsidR="00A22AC2" w:rsidRPr="004F7394">
        <w:rPr>
          <w:rFonts w:ascii="Times New Roman" w:hAnsi="Times New Roman"/>
          <w:sz w:val="24"/>
          <w:lang w:val="ru-RU"/>
        </w:rPr>
        <w:t xml:space="preserve">На всех этапах </w:t>
      </w:r>
      <w:r w:rsidR="00CB324F" w:rsidRPr="004F7394">
        <w:rPr>
          <w:rFonts w:ascii="Times New Roman" w:hAnsi="Times New Roman"/>
          <w:sz w:val="24"/>
          <w:lang w:val="ru-RU"/>
        </w:rPr>
        <w:t xml:space="preserve">Турнира </w:t>
      </w:r>
      <w:r w:rsidR="00A22AC2" w:rsidRPr="004F7394">
        <w:rPr>
          <w:rFonts w:ascii="Times New Roman" w:hAnsi="Times New Roman"/>
          <w:sz w:val="24"/>
          <w:lang w:val="ru-RU"/>
        </w:rPr>
        <w:t xml:space="preserve">судейство матчей осуществляют </w:t>
      </w:r>
      <w:r w:rsidR="00441A23" w:rsidRPr="004F7394">
        <w:rPr>
          <w:rFonts w:ascii="Times New Roman" w:hAnsi="Times New Roman"/>
          <w:sz w:val="24"/>
          <w:lang w:val="ru-RU"/>
        </w:rPr>
        <w:t>четыре</w:t>
      </w:r>
      <w:r w:rsidR="00A22AC2" w:rsidRPr="004F7394">
        <w:rPr>
          <w:rFonts w:ascii="Times New Roman" w:hAnsi="Times New Roman"/>
          <w:sz w:val="24"/>
          <w:lang w:val="ru-RU"/>
        </w:rPr>
        <w:t xml:space="preserve"> судьи непосредственно на хоккейной площадке (</w:t>
      </w:r>
      <w:r w:rsidR="00441A23" w:rsidRPr="004F7394">
        <w:rPr>
          <w:rFonts w:ascii="Times New Roman" w:hAnsi="Times New Roman"/>
          <w:sz w:val="24"/>
          <w:lang w:val="ru-RU"/>
        </w:rPr>
        <w:t xml:space="preserve">два </w:t>
      </w:r>
      <w:r w:rsidR="00A22AC2" w:rsidRPr="004F7394">
        <w:rPr>
          <w:rFonts w:ascii="Times New Roman" w:hAnsi="Times New Roman"/>
          <w:sz w:val="24"/>
          <w:lang w:val="ru-RU"/>
        </w:rPr>
        <w:t>главны</w:t>
      </w:r>
      <w:r w:rsidR="00441A23" w:rsidRPr="004F7394">
        <w:rPr>
          <w:rFonts w:ascii="Times New Roman" w:hAnsi="Times New Roman"/>
          <w:sz w:val="24"/>
          <w:lang w:val="ru-RU"/>
        </w:rPr>
        <w:t>х</w:t>
      </w:r>
      <w:r w:rsidR="00A22AC2" w:rsidRPr="004F7394">
        <w:rPr>
          <w:rFonts w:ascii="Times New Roman" w:hAnsi="Times New Roman"/>
          <w:sz w:val="24"/>
          <w:lang w:val="ru-RU"/>
        </w:rPr>
        <w:t xml:space="preserve"> судь</w:t>
      </w:r>
      <w:r w:rsidR="00441A23" w:rsidRPr="004F7394">
        <w:rPr>
          <w:rFonts w:ascii="Times New Roman" w:hAnsi="Times New Roman"/>
          <w:sz w:val="24"/>
          <w:lang w:val="ru-RU"/>
        </w:rPr>
        <w:t>и</w:t>
      </w:r>
      <w:r w:rsidR="00A22AC2" w:rsidRPr="004F7394">
        <w:rPr>
          <w:rFonts w:ascii="Times New Roman" w:hAnsi="Times New Roman"/>
          <w:sz w:val="24"/>
          <w:lang w:val="ru-RU"/>
        </w:rPr>
        <w:t xml:space="preserve"> и два линейных судьи)</w:t>
      </w:r>
      <w:r w:rsidR="00367F68" w:rsidRPr="004F7394">
        <w:rPr>
          <w:rFonts w:ascii="Times New Roman" w:hAnsi="Times New Roman"/>
          <w:sz w:val="24"/>
          <w:lang w:val="ru-RU"/>
        </w:rPr>
        <w:t>, главный судья соревнований, главный секретарь</w:t>
      </w:r>
      <w:r w:rsidR="00A22AC2" w:rsidRPr="004F7394">
        <w:rPr>
          <w:rFonts w:ascii="Times New Roman" w:hAnsi="Times New Roman"/>
          <w:sz w:val="24"/>
          <w:lang w:val="ru-RU"/>
        </w:rPr>
        <w:t xml:space="preserve"> и бригада судей, располагающаяся за бортом хоккейной </w:t>
      </w:r>
      <w:r w:rsidR="003E4A03" w:rsidRPr="004F7394">
        <w:rPr>
          <w:rFonts w:ascii="Times New Roman" w:hAnsi="Times New Roman"/>
          <w:sz w:val="24"/>
          <w:lang w:val="ru-RU"/>
        </w:rPr>
        <w:t>площадки, в</w:t>
      </w:r>
      <w:r w:rsidR="00A22AC2" w:rsidRPr="004F7394">
        <w:rPr>
          <w:rFonts w:ascii="Times New Roman" w:hAnsi="Times New Roman"/>
          <w:sz w:val="24"/>
          <w:lang w:val="ru-RU"/>
        </w:rPr>
        <w:t xml:space="preserve"> составе семи человек: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1 судья-секретарь;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1 судья времени игры;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1 судья-информатор рекламной паузы;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2 судьи за воротами;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2 суд</w:t>
      </w:r>
      <w:r w:rsidR="00441A23" w:rsidRPr="004F7394">
        <w:rPr>
          <w:rFonts w:ascii="Times New Roman" w:hAnsi="Times New Roman"/>
          <w:sz w:val="24"/>
          <w:szCs w:val="24"/>
        </w:rPr>
        <w:t>ьи при оштрафованных хоккеистах</w:t>
      </w:r>
    </w:p>
    <w:p w:rsidR="00A22AC2" w:rsidRPr="004F7394" w:rsidRDefault="003A4B42" w:rsidP="00390959">
      <w:pPr>
        <w:pStyle w:val="a9"/>
        <w:widowControl w:val="0"/>
        <w:spacing w:before="120" w:after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5.13</w:t>
      </w:r>
      <w:r w:rsidR="00CB324F" w:rsidRPr="004F7394">
        <w:rPr>
          <w:rFonts w:ascii="Times New Roman" w:hAnsi="Times New Roman"/>
          <w:sz w:val="24"/>
          <w:lang w:val="ru-RU"/>
        </w:rPr>
        <w:t xml:space="preserve">.4. </w:t>
      </w:r>
      <w:r w:rsidR="00441A23" w:rsidRPr="004F7394">
        <w:rPr>
          <w:rFonts w:ascii="Times New Roman" w:hAnsi="Times New Roman"/>
          <w:sz w:val="24"/>
          <w:lang w:val="ru-RU"/>
        </w:rPr>
        <w:t>Перед началом каждого матча главные судьи обязаны</w:t>
      </w:r>
      <w:r w:rsidR="00A22AC2" w:rsidRPr="004F7394">
        <w:rPr>
          <w:rFonts w:ascii="Times New Roman" w:hAnsi="Times New Roman"/>
          <w:sz w:val="24"/>
          <w:lang w:val="ru-RU"/>
        </w:rPr>
        <w:t>: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0"/>
        </w:numPr>
        <w:spacing w:before="12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осмотреть хоккейную площадку, оценить качество льда и пригодность его к проведению матча;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0"/>
        </w:numPr>
        <w:spacing w:before="12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проверить работу информационного табло;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0"/>
        </w:numPr>
        <w:spacing w:before="12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убедиться в правильности и наличии полной игровой формы и экипировки хоккеистов, участвующих в предматчевой разминке; 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0"/>
        </w:numPr>
        <w:spacing w:before="12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выполнить иные действия по подготовке и проведению матча, которые предусмотрены настоящим </w:t>
      </w:r>
      <w:r w:rsidR="00CB324F" w:rsidRPr="004F7394">
        <w:rPr>
          <w:rFonts w:ascii="Times New Roman" w:hAnsi="Times New Roman"/>
          <w:sz w:val="24"/>
          <w:szCs w:val="24"/>
        </w:rPr>
        <w:t>р</w:t>
      </w:r>
      <w:r w:rsidRPr="004F7394">
        <w:rPr>
          <w:rFonts w:ascii="Times New Roman" w:hAnsi="Times New Roman"/>
          <w:sz w:val="24"/>
          <w:szCs w:val="24"/>
        </w:rPr>
        <w:t xml:space="preserve">егламентом, требованиями </w:t>
      </w:r>
      <w:r w:rsidR="00CB324F" w:rsidRPr="004F7394">
        <w:rPr>
          <w:rFonts w:ascii="Times New Roman" w:hAnsi="Times New Roman"/>
          <w:sz w:val="24"/>
          <w:szCs w:val="24"/>
        </w:rPr>
        <w:t>«</w:t>
      </w:r>
      <w:r w:rsidRPr="004F7394">
        <w:rPr>
          <w:rFonts w:ascii="Times New Roman" w:hAnsi="Times New Roman"/>
          <w:sz w:val="24"/>
          <w:szCs w:val="24"/>
        </w:rPr>
        <w:t>Правил игры в хоккей</w:t>
      </w:r>
      <w:r w:rsidR="002E172B" w:rsidRPr="004F7394">
        <w:rPr>
          <w:rFonts w:ascii="Times New Roman" w:hAnsi="Times New Roman"/>
          <w:sz w:val="24"/>
          <w:szCs w:val="24"/>
        </w:rPr>
        <w:t xml:space="preserve"> </w:t>
      </w:r>
      <w:r w:rsidR="002E172B" w:rsidRPr="004F7394">
        <w:rPr>
          <w:rFonts w:ascii="Times New Roman" w:hAnsi="Times New Roman"/>
          <w:sz w:val="24"/>
          <w:szCs w:val="24"/>
        </w:rPr>
        <w:lastRenderedPageBreak/>
        <w:t>ИИХФ</w:t>
      </w:r>
      <w:r w:rsidR="00CB324F" w:rsidRPr="004F7394">
        <w:rPr>
          <w:rFonts w:ascii="Times New Roman" w:hAnsi="Times New Roman"/>
          <w:sz w:val="24"/>
          <w:szCs w:val="24"/>
        </w:rPr>
        <w:t>»</w:t>
      </w:r>
      <w:r w:rsidRPr="004F7394">
        <w:rPr>
          <w:rFonts w:ascii="Times New Roman" w:hAnsi="Times New Roman"/>
          <w:sz w:val="24"/>
          <w:szCs w:val="24"/>
        </w:rPr>
        <w:t xml:space="preserve"> и специальными указаниями </w:t>
      </w:r>
      <w:r w:rsidR="00CB324F" w:rsidRPr="004F7394">
        <w:rPr>
          <w:rFonts w:ascii="Times New Roman" w:hAnsi="Times New Roman"/>
          <w:sz w:val="24"/>
          <w:szCs w:val="24"/>
        </w:rPr>
        <w:t>д</w:t>
      </w:r>
      <w:r w:rsidR="00441A23" w:rsidRPr="004F7394">
        <w:rPr>
          <w:rFonts w:ascii="Times New Roman" w:hAnsi="Times New Roman"/>
          <w:sz w:val="24"/>
          <w:szCs w:val="24"/>
        </w:rPr>
        <w:t>иректората</w:t>
      </w:r>
      <w:r w:rsidRPr="004F7394">
        <w:rPr>
          <w:rFonts w:ascii="Times New Roman" w:hAnsi="Times New Roman"/>
          <w:sz w:val="24"/>
          <w:szCs w:val="24"/>
        </w:rPr>
        <w:t xml:space="preserve">. </w:t>
      </w:r>
    </w:p>
    <w:p w:rsidR="00A22AC2" w:rsidRPr="004F7394" w:rsidRDefault="00CB324F" w:rsidP="00390959">
      <w:pPr>
        <w:pStyle w:val="a9"/>
        <w:widowControl w:val="0"/>
        <w:spacing w:before="120" w:after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5.1</w:t>
      </w:r>
      <w:r w:rsidR="003A4B42" w:rsidRPr="004F7394">
        <w:rPr>
          <w:rFonts w:ascii="Times New Roman" w:hAnsi="Times New Roman"/>
          <w:sz w:val="24"/>
          <w:lang w:val="ru-RU"/>
        </w:rPr>
        <w:t>3</w:t>
      </w:r>
      <w:r w:rsidRPr="004F7394">
        <w:rPr>
          <w:rFonts w:ascii="Times New Roman" w:hAnsi="Times New Roman"/>
          <w:sz w:val="24"/>
          <w:lang w:val="ru-RU"/>
        </w:rPr>
        <w:t>.5. </w:t>
      </w:r>
      <w:r w:rsidR="00852D22" w:rsidRPr="004F7394">
        <w:rPr>
          <w:rFonts w:ascii="Times New Roman" w:hAnsi="Times New Roman"/>
          <w:sz w:val="24"/>
          <w:lang w:val="ru-RU"/>
        </w:rPr>
        <w:t xml:space="preserve">Один из главных </w:t>
      </w:r>
      <w:r w:rsidR="00A22AC2" w:rsidRPr="004F7394">
        <w:rPr>
          <w:rFonts w:ascii="Times New Roman" w:hAnsi="Times New Roman"/>
          <w:sz w:val="24"/>
          <w:lang w:val="ru-RU"/>
        </w:rPr>
        <w:t>суд</w:t>
      </w:r>
      <w:r w:rsidR="00852D22" w:rsidRPr="004F7394">
        <w:rPr>
          <w:rFonts w:ascii="Times New Roman" w:hAnsi="Times New Roman"/>
          <w:sz w:val="24"/>
          <w:lang w:val="ru-RU"/>
        </w:rPr>
        <w:t>ей</w:t>
      </w:r>
      <w:r w:rsidR="00A22AC2" w:rsidRPr="004F7394">
        <w:rPr>
          <w:rFonts w:ascii="Times New Roman" w:hAnsi="Times New Roman"/>
          <w:sz w:val="24"/>
          <w:lang w:val="ru-RU"/>
        </w:rPr>
        <w:t xml:space="preserve"> матча в случае возникновения спорной ситуации при взятии ворот на свое усмотрение может воспользоваться системой «Видео-гол» во время матча. Объектом просмотра главным судьей видеозаписи в системе «Видео</w:t>
      </w:r>
      <w:r w:rsidR="00852D22" w:rsidRPr="004F7394">
        <w:rPr>
          <w:rFonts w:ascii="Times New Roman" w:hAnsi="Times New Roman"/>
          <w:sz w:val="24"/>
          <w:lang w:val="ru-RU"/>
        </w:rPr>
        <w:t>-г</w:t>
      </w:r>
      <w:r w:rsidR="00A22AC2" w:rsidRPr="004F7394">
        <w:rPr>
          <w:rFonts w:ascii="Times New Roman" w:hAnsi="Times New Roman"/>
          <w:sz w:val="24"/>
          <w:lang w:val="ru-RU"/>
        </w:rPr>
        <w:t>ол» являются:</w:t>
      </w:r>
    </w:p>
    <w:p w:rsidR="00A22AC2" w:rsidRPr="004F7394" w:rsidRDefault="00852D22" w:rsidP="00390959">
      <w:pPr>
        <w:pStyle w:val="a9"/>
        <w:widowControl w:val="0"/>
        <w:numPr>
          <w:ilvl w:val="0"/>
          <w:numId w:val="12"/>
        </w:numPr>
        <w:spacing w:line="360" w:lineRule="auto"/>
        <w:ind w:left="1276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шайба, пересекающая линию ворот</w:t>
      </w:r>
      <w:r w:rsidR="00A22AC2" w:rsidRPr="004F7394">
        <w:rPr>
          <w:rFonts w:ascii="Times New Roman" w:hAnsi="Times New Roman"/>
          <w:sz w:val="24"/>
          <w:lang w:val="ru-RU"/>
        </w:rPr>
        <w:t>;</w:t>
      </w:r>
    </w:p>
    <w:p w:rsidR="00A22AC2" w:rsidRPr="004F7394" w:rsidRDefault="00A22AC2" w:rsidP="00390959">
      <w:pPr>
        <w:pStyle w:val="a9"/>
        <w:widowControl w:val="0"/>
        <w:numPr>
          <w:ilvl w:val="0"/>
          <w:numId w:val="12"/>
        </w:numPr>
        <w:spacing w:line="360" w:lineRule="auto"/>
        <w:ind w:left="1276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шайба, заброшенная в ворота, прежде чем они были сдвинуты;</w:t>
      </w:r>
    </w:p>
    <w:p w:rsidR="00A22AC2" w:rsidRPr="004F7394" w:rsidRDefault="00A22AC2" w:rsidP="00390959">
      <w:pPr>
        <w:pStyle w:val="a9"/>
        <w:widowControl w:val="0"/>
        <w:numPr>
          <w:ilvl w:val="0"/>
          <w:numId w:val="12"/>
        </w:numPr>
        <w:spacing w:line="360" w:lineRule="auto"/>
        <w:ind w:left="1276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шайба, заброшенная в ворота до или после окончания времени игры в конце периода;</w:t>
      </w:r>
    </w:p>
    <w:p w:rsidR="00A22AC2" w:rsidRPr="004F7394" w:rsidRDefault="00A22AC2" w:rsidP="00390959">
      <w:pPr>
        <w:pStyle w:val="a9"/>
        <w:widowControl w:val="0"/>
        <w:numPr>
          <w:ilvl w:val="0"/>
          <w:numId w:val="12"/>
        </w:numPr>
        <w:spacing w:line="360" w:lineRule="auto"/>
        <w:ind w:left="1276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шайба, направленная в ворота рукой или ударом ноги;</w:t>
      </w:r>
    </w:p>
    <w:p w:rsidR="00A22AC2" w:rsidRPr="004F7394" w:rsidRDefault="00A22AC2" w:rsidP="00390959">
      <w:pPr>
        <w:pStyle w:val="a9"/>
        <w:widowControl w:val="0"/>
        <w:numPr>
          <w:ilvl w:val="0"/>
          <w:numId w:val="12"/>
        </w:numPr>
        <w:spacing w:line="360" w:lineRule="auto"/>
        <w:ind w:left="1276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шайба, отскочившая в ворота от судьи;</w:t>
      </w:r>
    </w:p>
    <w:p w:rsidR="00A22AC2" w:rsidRPr="004F7394" w:rsidRDefault="00A22AC2" w:rsidP="00390959">
      <w:pPr>
        <w:pStyle w:val="a9"/>
        <w:widowControl w:val="0"/>
        <w:numPr>
          <w:ilvl w:val="0"/>
          <w:numId w:val="12"/>
        </w:numPr>
        <w:spacing w:line="360" w:lineRule="auto"/>
        <w:ind w:left="1276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игра высоко</w:t>
      </w:r>
      <w:r w:rsidR="00CB324F" w:rsidRPr="004F7394">
        <w:rPr>
          <w:rFonts w:ascii="Times New Roman" w:hAnsi="Times New Roman"/>
          <w:sz w:val="24"/>
          <w:lang w:val="ru-RU"/>
        </w:rPr>
        <w:t xml:space="preserve"> </w:t>
      </w:r>
      <w:r w:rsidRPr="004F7394">
        <w:rPr>
          <w:rFonts w:ascii="Times New Roman" w:hAnsi="Times New Roman"/>
          <w:sz w:val="24"/>
          <w:lang w:val="ru-RU"/>
        </w:rPr>
        <w:t>поднятой клюшкой по шайбе игроком атакующей команды прежде, чем она зашла в ворота;</w:t>
      </w:r>
    </w:p>
    <w:p w:rsidR="00CB324F" w:rsidRPr="004F7394" w:rsidRDefault="00A22AC2" w:rsidP="00390959">
      <w:pPr>
        <w:pStyle w:val="a9"/>
        <w:widowControl w:val="0"/>
        <w:numPr>
          <w:ilvl w:val="0"/>
          <w:numId w:val="12"/>
        </w:numPr>
        <w:spacing w:line="360" w:lineRule="auto"/>
        <w:ind w:left="1276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для определения правильного времени на табло, в случае, если время игры отражено на экра</w:t>
      </w:r>
      <w:r w:rsidR="00852D22" w:rsidRPr="004F7394">
        <w:rPr>
          <w:rFonts w:ascii="Times New Roman" w:hAnsi="Times New Roman"/>
          <w:sz w:val="24"/>
          <w:lang w:val="ru-RU"/>
        </w:rPr>
        <w:t xml:space="preserve">не монитора </w:t>
      </w:r>
      <w:r w:rsidR="00A87F4C" w:rsidRPr="004F7394">
        <w:rPr>
          <w:rFonts w:ascii="Times New Roman" w:hAnsi="Times New Roman"/>
          <w:sz w:val="24"/>
          <w:lang w:val="ru-RU"/>
        </w:rPr>
        <w:t>системы «Видео-гол»</w:t>
      </w:r>
      <w:r w:rsidR="00852D22" w:rsidRPr="004F7394">
        <w:rPr>
          <w:rFonts w:ascii="Times New Roman" w:hAnsi="Times New Roman"/>
          <w:sz w:val="24"/>
          <w:lang w:val="ru-RU"/>
        </w:rPr>
        <w:t>.</w:t>
      </w:r>
    </w:p>
    <w:p w:rsidR="00A22AC2" w:rsidRPr="004F7394" w:rsidRDefault="00CB324F" w:rsidP="00390959">
      <w:pPr>
        <w:pStyle w:val="a9"/>
        <w:widowControl w:val="0"/>
        <w:spacing w:before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5.1</w:t>
      </w:r>
      <w:r w:rsidR="003A4B42" w:rsidRPr="004F7394">
        <w:rPr>
          <w:rFonts w:ascii="Times New Roman" w:hAnsi="Times New Roman"/>
          <w:sz w:val="24"/>
          <w:lang w:val="ru-RU"/>
        </w:rPr>
        <w:t>3</w:t>
      </w:r>
      <w:r w:rsidRPr="004F7394">
        <w:rPr>
          <w:rFonts w:ascii="Times New Roman" w:hAnsi="Times New Roman"/>
          <w:sz w:val="24"/>
          <w:lang w:val="ru-RU"/>
        </w:rPr>
        <w:t>.6. </w:t>
      </w:r>
      <w:r w:rsidR="00A22AC2" w:rsidRPr="004F7394">
        <w:rPr>
          <w:rFonts w:ascii="Times New Roman" w:hAnsi="Times New Roman"/>
          <w:sz w:val="24"/>
          <w:lang w:val="ru-RU"/>
        </w:rPr>
        <w:t xml:space="preserve">После окончания </w:t>
      </w:r>
      <w:r w:rsidR="00852D22" w:rsidRPr="004F7394">
        <w:rPr>
          <w:rFonts w:ascii="Times New Roman" w:hAnsi="Times New Roman"/>
          <w:sz w:val="24"/>
          <w:lang w:val="ru-RU"/>
        </w:rPr>
        <w:t xml:space="preserve">каждого </w:t>
      </w:r>
      <w:r w:rsidR="00A22AC2" w:rsidRPr="004F7394">
        <w:rPr>
          <w:rFonts w:ascii="Times New Roman" w:hAnsi="Times New Roman"/>
          <w:sz w:val="24"/>
          <w:lang w:val="ru-RU"/>
        </w:rPr>
        <w:t>матча главны</w:t>
      </w:r>
      <w:r w:rsidR="00852D22" w:rsidRPr="004F7394">
        <w:rPr>
          <w:rFonts w:ascii="Times New Roman" w:hAnsi="Times New Roman"/>
          <w:sz w:val="24"/>
          <w:lang w:val="ru-RU"/>
        </w:rPr>
        <w:t>е</w:t>
      </w:r>
      <w:r w:rsidR="00A22AC2" w:rsidRPr="004F7394">
        <w:rPr>
          <w:rFonts w:ascii="Times New Roman" w:hAnsi="Times New Roman"/>
          <w:sz w:val="24"/>
          <w:lang w:val="ru-RU"/>
        </w:rPr>
        <w:t xml:space="preserve"> судь</w:t>
      </w:r>
      <w:r w:rsidR="00852D22" w:rsidRPr="004F7394">
        <w:rPr>
          <w:rFonts w:ascii="Times New Roman" w:hAnsi="Times New Roman"/>
          <w:sz w:val="24"/>
          <w:lang w:val="ru-RU"/>
        </w:rPr>
        <w:t>и</w:t>
      </w:r>
      <w:r w:rsidR="00A22AC2" w:rsidRPr="004F7394">
        <w:rPr>
          <w:rFonts w:ascii="Times New Roman" w:hAnsi="Times New Roman"/>
          <w:sz w:val="24"/>
          <w:lang w:val="ru-RU"/>
        </w:rPr>
        <w:t xml:space="preserve"> матча обязан</w:t>
      </w:r>
      <w:r w:rsidR="00852D22" w:rsidRPr="004F7394">
        <w:rPr>
          <w:rFonts w:ascii="Times New Roman" w:hAnsi="Times New Roman"/>
          <w:sz w:val="24"/>
          <w:lang w:val="ru-RU"/>
        </w:rPr>
        <w:t>ы</w:t>
      </w:r>
      <w:r w:rsidR="00A22AC2" w:rsidRPr="004F7394">
        <w:rPr>
          <w:rFonts w:ascii="Times New Roman" w:hAnsi="Times New Roman"/>
          <w:sz w:val="24"/>
          <w:lang w:val="ru-RU"/>
        </w:rPr>
        <w:t xml:space="preserve"> незамедлительно: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3"/>
        </w:numPr>
        <w:spacing w:before="120"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получить от секретаря матча официальный протокол, проверить его, сделать соответствующие записи и подписать; </w:t>
      </w:r>
    </w:p>
    <w:p w:rsidR="00A22AC2" w:rsidRPr="004F7394" w:rsidRDefault="00A22AC2" w:rsidP="00390959">
      <w:pPr>
        <w:pStyle w:val="af3"/>
        <w:widowControl w:val="0"/>
        <w:numPr>
          <w:ilvl w:val="0"/>
          <w:numId w:val="13"/>
        </w:numPr>
        <w:spacing w:before="120"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проинформировать </w:t>
      </w:r>
      <w:r w:rsidR="00797BE0" w:rsidRPr="004F7394">
        <w:rPr>
          <w:rFonts w:ascii="Times New Roman" w:hAnsi="Times New Roman"/>
          <w:sz w:val="24"/>
          <w:szCs w:val="24"/>
        </w:rPr>
        <w:t>Д</w:t>
      </w:r>
      <w:r w:rsidR="00852D22" w:rsidRPr="004F7394">
        <w:rPr>
          <w:rFonts w:ascii="Times New Roman" w:hAnsi="Times New Roman"/>
          <w:sz w:val="24"/>
          <w:szCs w:val="24"/>
        </w:rPr>
        <w:t xml:space="preserve">иректорат </w:t>
      </w:r>
      <w:r w:rsidR="004C2662" w:rsidRPr="004F7394">
        <w:rPr>
          <w:rFonts w:ascii="Times New Roman" w:hAnsi="Times New Roman"/>
          <w:sz w:val="24"/>
          <w:szCs w:val="24"/>
        </w:rPr>
        <w:t>о проведённом матче;</w:t>
      </w:r>
    </w:p>
    <w:p w:rsidR="00C90DDF" w:rsidRPr="004F7394" w:rsidRDefault="00852D22" w:rsidP="00390959">
      <w:pPr>
        <w:pStyle w:val="af3"/>
        <w:widowControl w:val="0"/>
        <w:numPr>
          <w:ilvl w:val="0"/>
          <w:numId w:val="13"/>
        </w:numPr>
        <w:spacing w:before="120"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</w:t>
      </w:r>
      <w:r w:rsidR="00A22AC2" w:rsidRPr="004F7394">
        <w:rPr>
          <w:rFonts w:ascii="Times New Roman" w:hAnsi="Times New Roman"/>
          <w:sz w:val="24"/>
          <w:szCs w:val="24"/>
        </w:rPr>
        <w:t xml:space="preserve"> случае применения к хоккеисту и/или представителю одной из команд наказания в виде дисциплинарного штрафа до кон</w:t>
      </w:r>
      <w:r w:rsidR="00C90DDF" w:rsidRPr="004F7394">
        <w:rPr>
          <w:rFonts w:ascii="Times New Roman" w:hAnsi="Times New Roman"/>
          <w:sz w:val="24"/>
          <w:szCs w:val="24"/>
        </w:rPr>
        <w:t>ца игры или матч-штрафа, главные судьи</w:t>
      </w:r>
      <w:r w:rsidR="00A22AC2" w:rsidRPr="004F7394">
        <w:rPr>
          <w:rFonts w:ascii="Times New Roman" w:hAnsi="Times New Roman"/>
          <w:sz w:val="24"/>
          <w:szCs w:val="24"/>
        </w:rPr>
        <w:t xml:space="preserve"> матча на оборотной стороне официального протокола матча в разделе «О дисциплинарных нарушениях хоккеистов и представителей команд» обязан</w:t>
      </w:r>
      <w:r w:rsidR="00C90DDF" w:rsidRPr="004F7394">
        <w:rPr>
          <w:rFonts w:ascii="Times New Roman" w:hAnsi="Times New Roman"/>
          <w:sz w:val="24"/>
          <w:szCs w:val="24"/>
        </w:rPr>
        <w:t>ы</w:t>
      </w:r>
      <w:r w:rsidR="00A22AC2" w:rsidRPr="004F7394">
        <w:rPr>
          <w:rFonts w:ascii="Times New Roman" w:hAnsi="Times New Roman"/>
          <w:sz w:val="24"/>
          <w:szCs w:val="24"/>
        </w:rPr>
        <w:t xml:space="preserve"> указать номер и пункт статьи, согласно которой применено наказание.</w:t>
      </w:r>
      <w:r w:rsidR="00C90DDF" w:rsidRPr="004F7394">
        <w:rPr>
          <w:rFonts w:ascii="Times New Roman" w:hAnsi="Times New Roman"/>
          <w:sz w:val="24"/>
          <w:szCs w:val="24"/>
        </w:rPr>
        <w:t xml:space="preserve"> И составить рапорт в Директорат Турнира.</w:t>
      </w:r>
    </w:p>
    <w:p w:rsidR="00945925" w:rsidRPr="004F7394" w:rsidRDefault="00C90DDF" w:rsidP="00390959">
      <w:pPr>
        <w:pStyle w:val="af3"/>
        <w:widowControl w:val="0"/>
        <w:numPr>
          <w:ilvl w:val="0"/>
          <w:numId w:val="13"/>
        </w:numPr>
        <w:spacing w:before="120"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решение о дисквалификации игрока на основании рапорта</w:t>
      </w:r>
      <w:r w:rsidR="00CA2027" w:rsidRPr="004F7394">
        <w:rPr>
          <w:rFonts w:ascii="Times New Roman" w:hAnsi="Times New Roman"/>
          <w:sz w:val="24"/>
          <w:szCs w:val="24"/>
        </w:rPr>
        <w:t>, протокола</w:t>
      </w:r>
      <w:r w:rsidR="00482764" w:rsidRPr="004F7394">
        <w:rPr>
          <w:rFonts w:ascii="Times New Roman" w:hAnsi="Times New Roman"/>
          <w:sz w:val="24"/>
          <w:szCs w:val="24"/>
        </w:rPr>
        <w:t xml:space="preserve"> матча и видеоматериалов </w:t>
      </w:r>
      <w:r w:rsidRPr="004F7394">
        <w:rPr>
          <w:rFonts w:ascii="Times New Roman" w:hAnsi="Times New Roman"/>
          <w:sz w:val="24"/>
          <w:szCs w:val="24"/>
        </w:rPr>
        <w:t xml:space="preserve">принимается Спортивно-Дисциплинарным Комитетом </w:t>
      </w:r>
      <w:r w:rsidR="00797BE0" w:rsidRPr="004F7394">
        <w:rPr>
          <w:rFonts w:ascii="Times New Roman" w:hAnsi="Times New Roman"/>
          <w:sz w:val="24"/>
          <w:szCs w:val="24"/>
        </w:rPr>
        <w:t xml:space="preserve">Турнира </w:t>
      </w:r>
      <w:r w:rsidRPr="004F7394">
        <w:rPr>
          <w:rFonts w:ascii="Times New Roman" w:hAnsi="Times New Roman"/>
          <w:sz w:val="24"/>
          <w:szCs w:val="24"/>
        </w:rPr>
        <w:t>в составе (Двух инспектор</w:t>
      </w:r>
      <w:r w:rsidR="00482764" w:rsidRPr="004F7394">
        <w:rPr>
          <w:rFonts w:ascii="Times New Roman" w:hAnsi="Times New Roman"/>
          <w:sz w:val="24"/>
          <w:szCs w:val="24"/>
        </w:rPr>
        <w:t>ов Турнира и представителя</w:t>
      </w:r>
      <w:r w:rsidR="00945925" w:rsidRPr="004F7394">
        <w:rPr>
          <w:rFonts w:ascii="Times New Roman" w:hAnsi="Times New Roman"/>
          <w:sz w:val="24"/>
          <w:szCs w:val="24"/>
        </w:rPr>
        <w:t xml:space="preserve"> МХЛ). </w:t>
      </w:r>
    </w:p>
    <w:p w:rsidR="00A22AC2" w:rsidRPr="004F7394" w:rsidRDefault="00945925" w:rsidP="00390959">
      <w:pPr>
        <w:pStyle w:val="af3"/>
        <w:widowControl w:val="0"/>
        <w:numPr>
          <w:ilvl w:val="0"/>
          <w:numId w:val="13"/>
        </w:numPr>
        <w:spacing w:before="120"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решения Спортивно-Дисциплинарного Комитета являются окончательными и обжалованию не подлежат</w:t>
      </w:r>
      <w:r w:rsidR="00482764" w:rsidRPr="004F7394">
        <w:rPr>
          <w:rFonts w:ascii="Times New Roman" w:hAnsi="Times New Roman"/>
          <w:sz w:val="24"/>
          <w:szCs w:val="24"/>
        </w:rPr>
        <w:t>.</w:t>
      </w:r>
    </w:p>
    <w:p w:rsidR="00A22AC2" w:rsidRPr="004F7394" w:rsidRDefault="004C2662" w:rsidP="00390959">
      <w:pPr>
        <w:pStyle w:val="a9"/>
        <w:widowControl w:val="0"/>
        <w:spacing w:before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5.1</w:t>
      </w:r>
      <w:r w:rsidR="003A4B42" w:rsidRPr="004F7394">
        <w:rPr>
          <w:rFonts w:ascii="Times New Roman" w:hAnsi="Times New Roman"/>
          <w:sz w:val="24"/>
          <w:lang w:val="ru-RU"/>
        </w:rPr>
        <w:t>3</w:t>
      </w:r>
      <w:r w:rsidRPr="004F7394">
        <w:rPr>
          <w:rFonts w:ascii="Times New Roman" w:hAnsi="Times New Roman"/>
          <w:sz w:val="24"/>
          <w:lang w:val="ru-RU"/>
        </w:rPr>
        <w:t>.7. </w:t>
      </w:r>
      <w:r w:rsidR="00A22AC2" w:rsidRPr="004F7394">
        <w:rPr>
          <w:rFonts w:ascii="Times New Roman" w:hAnsi="Times New Roman"/>
          <w:sz w:val="24"/>
          <w:lang w:val="ru-RU"/>
        </w:rPr>
        <w:t>Официальные представители команд, принявших участие в матче, обязаны подписать официальный протокол матча в течение 30 (тридцати) минут после окончания матча.</w:t>
      </w:r>
    </w:p>
    <w:p w:rsidR="00A22AC2" w:rsidRPr="004F7394" w:rsidRDefault="004C2662" w:rsidP="00390959">
      <w:pPr>
        <w:pStyle w:val="a9"/>
        <w:widowControl w:val="0"/>
        <w:spacing w:before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5.1</w:t>
      </w:r>
      <w:r w:rsidR="003A4B42" w:rsidRPr="004F7394">
        <w:rPr>
          <w:rFonts w:ascii="Times New Roman" w:hAnsi="Times New Roman"/>
          <w:sz w:val="24"/>
          <w:lang w:val="ru-RU"/>
        </w:rPr>
        <w:t>3</w:t>
      </w:r>
      <w:r w:rsidRPr="004F7394">
        <w:rPr>
          <w:rFonts w:ascii="Times New Roman" w:hAnsi="Times New Roman"/>
          <w:sz w:val="24"/>
          <w:lang w:val="ru-RU"/>
        </w:rPr>
        <w:t>.8. </w:t>
      </w:r>
      <w:r w:rsidR="00A22AC2" w:rsidRPr="004F7394">
        <w:rPr>
          <w:rFonts w:ascii="Times New Roman" w:hAnsi="Times New Roman"/>
          <w:sz w:val="24"/>
          <w:lang w:val="ru-RU"/>
        </w:rPr>
        <w:t xml:space="preserve">В случае обнаружения ошибок в </w:t>
      </w:r>
      <w:r w:rsidRPr="004F7394">
        <w:rPr>
          <w:rFonts w:ascii="Times New Roman" w:hAnsi="Times New Roman"/>
          <w:sz w:val="24"/>
          <w:lang w:val="ru-RU"/>
        </w:rPr>
        <w:t xml:space="preserve">официальных протоколах матчей директорат </w:t>
      </w:r>
      <w:r w:rsidR="00A22AC2" w:rsidRPr="004F7394">
        <w:rPr>
          <w:rFonts w:ascii="Times New Roman" w:hAnsi="Times New Roman"/>
          <w:sz w:val="24"/>
          <w:lang w:val="ru-RU"/>
        </w:rPr>
        <w:lastRenderedPageBreak/>
        <w:t xml:space="preserve">имеет право вносить изменения в такие протоколы. 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5.</w:t>
      </w:r>
      <w:r w:rsidR="003F59DF" w:rsidRPr="004F7394">
        <w:rPr>
          <w:b/>
          <w:lang w:val="ru-RU"/>
        </w:rPr>
        <w:t>1</w:t>
      </w:r>
      <w:r w:rsidR="003A4B42" w:rsidRPr="004F7394">
        <w:rPr>
          <w:b/>
          <w:lang w:val="ru-RU"/>
        </w:rPr>
        <w:t>4</w:t>
      </w:r>
      <w:r w:rsidR="008E719F" w:rsidRPr="004F7394">
        <w:rPr>
          <w:b/>
          <w:lang w:val="ru-RU"/>
        </w:rPr>
        <w:t>.</w:t>
      </w:r>
      <w:r w:rsidR="004C2662" w:rsidRPr="004F7394">
        <w:rPr>
          <w:b/>
          <w:lang w:val="ru-RU"/>
        </w:rPr>
        <w:t xml:space="preserve"> Письменные приглашения</w:t>
      </w:r>
    </w:p>
    <w:p w:rsidR="00632F6C" w:rsidRPr="004F7394" w:rsidRDefault="0088780A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C0381F" w:rsidRPr="004F7394">
        <w:rPr>
          <w:lang w:val="ru-RU"/>
        </w:rPr>
        <w:t>ы</w:t>
      </w:r>
      <w:r w:rsidRPr="004F7394">
        <w:rPr>
          <w:lang w:val="ru-RU"/>
        </w:rPr>
        <w:t xml:space="preserve"> состав</w:t>
      </w:r>
      <w:r w:rsidR="00C0381F" w:rsidRPr="004F7394">
        <w:rPr>
          <w:lang w:val="ru-RU"/>
        </w:rPr>
        <w:t>я</w:t>
      </w:r>
      <w:r w:rsidR="003C6E60" w:rsidRPr="004F7394">
        <w:rPr>
          <w:lang w:val="ru-RU"/>
        </w:rPr>
        <w:t>т приглашения и обеспеча</w:t>
      </w:r>
      <w:r w:rsidRPr="004F7394">
        <w:rPr>
          <w:lang w:val="ru-RU"/>
        </w:rPr>
        <w:t xml:space="preserve">т необходимую поддержку для оформления въездных виз и разрешений на въезд </w:t>
      </w:r>
      <w:r w:rsidR="004C2662" w:rsidRPr="004F7394">
        <w:rPr>
          <w:lang w:val="ru-RU"/>
        </w:rPr>
        <w:t>в Российскую Федерацию членам всех команд и</w:t>
      </w:r>
      <w:r w:rsidRPr="004F7394">
        <w:rPr>
          <w:lang w:val="ru-RU"/>
        </w:rPr>
        <w:t xml:space="preserve"> официальным представителям ИИХФ</w:t>
      </w:r>
      <w:r w:rsidR="00632F6C" w:rsidRPr="004F7394">
        <w:rPr>
          <w:lang w:val="ru-RU"/>
        </w:rPr>
        <w:t xml:space="preserve">. </w:t>
      </w:r>
    </w:p>
    <w:p w:rsidR="002639BF" w:rsidRPr="004F7394" w:rsidRDefault="002639BF" w:rsidP="00BB36E7">
      <w:pPr>
        <w:spacing w:before="120" w:line="360" w:lineRule="auto"/>
        <w:jc w:val="center"/>
        <w:rPr>
          <w:b/>
          <w:lang w:val="ru-RU"/>
        </w:rPr>
      </w:pPr>
    </w:p>
    <w:p w:rsidR="00133D82" w:rsidRPr="004F7394" w:rsidRDefault="00133D82" w:rsidP="00BB36E7">
      <w:pPr>
        <w:spacing w:before="120" w:line="360" w:lineRule="auto"/>
        <w:jc w:val="center"/>
        <w:rPr>
          <w:b/>
          <w:lang w:val="ru-RU"/>
        </w:rPr>
      </w:pP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5.</w:t>
      </w:r>
      <w:r w:rsidR="003F59DF" w:rsidRPr="004F7394">
        <w:rPr>
          <w:b/>
          <w:lang w:val="ru-RU"/>
        </w:rPr>
        <w:t>1</w:t>
      </w:r>
      <w:r w:rsidR="003A4B42" w:rsidRPr="004F7394">
        <w:rPr>
          <w:b/>
          <w:lang w:val="ru-RU"/>
        </w:rPr>
        <w:t>5</w:t>
      </w:r>
      <w:r w:rsidR="008E719F" w:rsidRPr="004F7394">
        <w:rPr>
          <w:b/>
          <w:lang w:val="ru-RU"/>
        </w:rPr>
        <w:t>.</w:t>
      </w:r>
      <w:r w:rsidR="004C2662" w:rsidRPr="004F7394">
        <w:rPr>
          <w:b/>
          <w:lang w:val="ru-RU"/>
        </w:rPr>
        <w:t xml:space="preserve"> </w:t>
      </w:r>
      <w:r w:rsidR="0054337D" w:rsidRPr="004F7394">
        <w:rPr>
          <w:b/>
          <w:lang w:val="ru-RU"/>
        </w:rPr>
        <w:t>П</w:t>
      </w:r>
      <w:r w:rsidR="004C2662" w:rsidRPr="004F7394">
        <w:rPr>
          <w:b/>
          <w:lang w:val="ru-RU"/>
        </w:rPr>
        <w:t>редставители Организатор</w:t>
      </w:r>
      <w:r w:rsidR="00C0381F" w:rsidRPr="004F7394">
        <w:rPr>
          <w:b/>
          <w:lang w:val="ru-RU"/>
        </w:rPr>
        <w:t>ов</w:t>
      </w:r>
    </w:p>
    <w:p w:rsidR="00632F6C" w:rsidRPr="004F7394" w:rsidRDefault="00BD16A1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C0381F" w:rsidRPr="004F7394">
        <w:rPr>
          <w:lang w:val="ru-RU"/>
        </w:rPr>
        <w:t>ы</w:t>
      </w:r>
      <w:r w:rsidRPr="004F7394">
        <w:rPr>
          <w:lang w:val="ru-RU"/>
        </w:rPr>
        <w:t xml:space="preserve"> </w:t>
      </w:r>
      <w:r w:rsidR="0054337D" w:rsidRPr="004F7394">
        <w:rPr>
          <w:lang w:val="ru-RU"/>
        </w:rPr>
        <w:t>выдел</w:t>
      </w:r>
      <w:r w:rsidR="00C0381F" w:rsidRPr="004F7394">
        <w:rPr>
          <w:lang w:val="ru-RU"/>
        </w:rPr>
        <w:t>я</w:t>
      </w:r>
      <w:r w:rsidR="0054337D" w:rsidRPr="004F7394">
        <w:rPr>
          <w:lang w:val="ru-RU"/>
        </w:rPr>
        <w:t>т для каждой команды своего представителя. Этот представитель, а также суд</w:t>
      </w:r>
      <w:r w:rsidR="006D28F5" w:rsidRPr="004F7394">
        <w:rPr>
          <w:lang w:val="ru-RU"/>
        </w:rPr>
        <w:t xml:space="preserve">ьи </w:t>
      </w:r>
      <w:r w:rsidR="0001628F" w:rsidRPr="004F7394">
        <w:rPr>
          <w:lang w:val="ru-RU"/>
        </w:rPr>
        <w:t>в поле</w:t>
      </w:r>
      <w:r w:rsidR="0054337D" w:rsidRPr="004F7394">
        <w:rPr>
          <w:lang w:val="ru-RU"/>
        </w:rPr>
        <w:t xml:space="preserve"> обеспечивают связь между Организатор</w:t>
      </w:r>
      <w:r w:rsidR="00C0381F" w:rsidRPr="004F7394">
        <w:rPr>
          <w:lang w:val="ru-RU"/>
        </w:rPr>
        <w:t>ами</w:t>
      </w:r>
      <w:r w:rsidR="0054337D" w:rsidRPr="004F7394">
        <w:rPr>
          <w:lang w:val="ru-RU"/>
        </w:rPr>
        <w:t xml:space="preserve"> и соответствующей командой. Представители Организатор</w:t>
      </w:r>
      <w:r w:rsidR="00C0381F" w:rsidRPr="004F7394">
        <w:rPr>
          <w:lang w:val="ru-RU"/>
        </w:rPr>
        <w:t>ов</w:t>
      </w:r>
      <w:r w:rsidR="0054337D" w:rsidRPr="004F7394">
        <w:rPr>
          <w:lang w:val="ru-RU"/>
        </w:rPr>
        <w:t xml:space="preserve"> </w:t>
      </w:r>
      <w:r w:rsidR="004C2662" w:rsidRPr="004F7394">
        <w:rPr>
          <w:lang w:val="ru-RU"/>
        </w:rPr>
        <w:t>владе</w:t>
      </w:r>
      <w:r w:rsidR="002E172B" w:rsidRPr="004F7394">
        <w:rPr>
          <w:lang w:val="ru-RU"/>
        </w:rPr>
        <w:t>ю</w:t>
      </w:r>
      <w:r w:rsidR="004C2662" w:rsidRPr="004F7394">
        <w:rPr>
          <w:lang w:val="ru-RU"/>
        </w:rPr>
        <w:t>т английским языком.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5.</w:t>
      </w:r>
      <w:r w:rsidR="003F59DF" w:rsidRPr="004F7394">
        <w:rPr>
          <w:b/>
          <w:lang w:val="ru-RU"/>
        </w:rPr>
        <w:t>1</w:t>
      </w:r>
      <w:r w:rsidR="003A4B42" w:rsidRPr="004F7394">
        <w:rPr>
          <w:b/>
          <w:lang w:val="ru-RU"/>
        </w:rPr>
        <w:t>6</w:t>
      </w:r>
      <w:r w:rsidR="003F59DF" w:rsidRPr="004F7394">
        <w:rPr>
          <w:b/>
          <w:lang w:val="ru-RU"/>
        </w:rPr>
        <w:t>.</w:t>
      </w:r>
      <w:r w:rsidR="004C2662" w:rsidRPr="004F7394">
        <w:rPr>
          <w:b/>
          <w:lang w:val="ru-RU"/>
        </w:rPr>
        <w:t xml:space="preserve"> Предоставляемые Организатор</w:t>
      </w:r>
      <w:r w:rsidR="00C0381F" w:rsidRPr="004F7394">
        <w:rPr>
          <w:b/>
          <w:lang w:val="ru-RU"/>
        </w:rPr>
        <w:t>а</w:t>
      </w:r>
      <w:r w:rsidR="004C2662" w:rsidRPr="004F7394">
        <w:rPr>
          <w:b/>
          <w:lang w:val="ru-RU"/>
        </w:rPr>
        <w:t>м</w:t>
      </w:r>
      <w:r w:rsidR="00C0381F" w:rsidRPr="004F7394">
        <w:rPr>
          <w:b/>
          <w:lang w:val="ru-RU"/>
        </w:rPr>
        <w:t>и</w:t>
      </w:r>
      <w:r w:rsidR="004C2662" w:rsidRPr="004F7394">
        <w:rPr>
          <w:b/>
          <w:lang w:val="ru-RU"/>
        </w:rPr>
        <w:t xml:space="preserve"> услуги</w:t>
      </w:r>
    </w:p>
    <w:p w:rsidR="00632F6C" w:rsidRPr="004F7394" w:rsidRDefault="007D4061" w:rsidP="00390959">
      <w:pPr>
        <w:pStyle w:val="a9"/>
        <w:spacing w:before="120"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Организатор</w:t>
      </w:r>
      <w:r w:rsidR="00C0381F" w:rsidRPr="004F7394">
        <w:rPr>
          <w:rFonts w:ascii="Times New Roman" w:hAnsi="Times New Roman"/>
          <w:sz w:val="24"/>
          <w:lang w:val="ru-RU"/>
        </w:rPr>
        <w:t>ы</w:t>
      </w:r>
      <w:r w:rsidRPr="004F7394">
        <w:rPr>
          <w:rFonts w:ascii="Times New Roman" w:hAnsi="Times New Roman"/>
          <w:sz w:val="24"/>
          <w:lang w:val="ru-RU"/>
        </w:rPr>
        <w:t xml:space="preserve"> предостав</w:t>
      </w:r>
      <w:r w:rsidR="00C0381F" w:rsidRPr="004F7394">
        <w:rPr>
          <w:rFonts w:ascii="Times New Roman" w:hAnsi="Times New Roman"/>
          <w:sz w:val="24"/>
          <w:lang w:val="ru-RU"/>
        </w:rPr>
        <w:t>я</w:t>
      </w:r>
      <w:r w:rsidRPr="004F7394">
        <w:rPr>
          <w:rFonts w:ascii="Times New Roman" w:hAnsi="Times New Roman"/>
          <w:sz w:val="24"/>
          <w:lang w:val="ru-RU"/>
        </w:rPr>
        <w:t>т всем</w:t>
      </w:r>
      <w:r w:rsidR="004C2662" w:rsidRPr="004F7394">
        <w:rPr>
          <w:rFonts w:ascii="Times New Roman" w:hAnsi="Times New Roman"/>
          <w:sz w:val="24"/>
          <w:lang w:val="ru-RU"/>
        </w:rPr>
        <w:t xml:space="preserve"> участвующим в Турнире</w:t>
      </w:r>
      <w:r w:rsidRPr="004F7394">
        <w:rPr>
          <w:rFonts w:ascii="Times New Roman" w:hAnsi="Times New Roman"/>
          <w:sz w:val="24"/>
          <w:lang w:val="ru-RU"/>
        </w:rPr>
        <w:t xml:space="preserve"> командам и </w:t>
      </w:r>
      <w:r w:rsidR="00A13FE4" w:rsidRPr="004F7394">
        <w:rPr>
          <w:rFonts w:ascii="Times New Roman" w:hAnsi="Times New Roman"/>
          <w:sz w:val="24"/>
          <w:lang w:val="ru-RU"/>
        </w:rPr>
        <w:t>суд</w:t>
      </w:r>
      <w:r w:rsidR="006D28F5" w:rsidRPr="004F7394">
        <w:rPr>
          <w:rFonts w:ascii="Times New Roman" w:hAnsi="Times New Roman"/>
          <w:sz w:val="24"/>
          <w:lang w:val="ru-RU"/>
        </w:rPr>
        <w:t xml:space="preserve">ьям </w:t>
      </w:r>
      <w:r w:rsidR="00780FCD" w:rsidRPr="004F7394">
        <w:rPr>
          <w:rFonts w:ascii="Times New Roman" w:hAnsi="Times New Roman"/>
          <w:sz w:val="24"/>
          <w:lang w:val="ru-RU"/>
        </w:rPr>
        <w:t>в поле</w:t>
      </w:r>
      <w:r w:rsidR="004C2662" w:rsidRPr="004F7394">
        <w:rPr>
          <w:rFonts w:ascii="Times New Roman" w:hAnsi="Times New Roman"/>
          <w:sz w:val="24"/>
          <w:lang w:val="ru-RU"/>
        </w:rPr>
        <w:t xml:space="preserve"> </w:t>
      </w:r>
      <w:r w:rsidRPr="004F7394">
        <w:rPr>
          <w:rFonts w:ascii="Times New Roman" w:hAnsi="Times New Roman"/>
          <w:sz w:val="24"/>
          <w:lang w:val="ru-RU"/>
        </w:rPr>
        <w:t>следующие услуги:</w:t>
      </w:r>
    </w:p>
    <w:p w:rsidR="00632F6C" w:rsidRPr="004F7394" w:rsidRDefault="0049552D" w:rsidP="00390959">
      <w:pPr>
        <w:pStyle w:val="af3"/>
        <w:numPr>
          <w:ilvl w:val="0"/>
          <w:numId w:val="14"/>
        </w:numPr>
        <w:spacing w:before="120" w:after="12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ремонт формы во время матчей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A13FE4" w:rsidP="00390959">
      <w:pPr>
        <w:pStyle w:val="af3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ремонт инвентаря</w:t>
      </w:r>
      <w:r w:rsidR="00632F6C" w:rsidRPr="004F7394">
        <w:rPr>
          <w:rFonts w:ascii="Times New Roman" w:hAnsi="Times New Roman"/>
          <w:sz w:val="24"/>
          <w:szCs w:val="24"/>
        </w:rPr>
        <w:t xml:space="preserve">; </w:t>
      </w:r>
    </w:p>
    <w:p w:rsidR="00632F6C" w:rsidRPr="004F7394" w:rsidRDefault="00A13FE4" w:rsidP="00390959">
      <w:pPr>
        <w:pStyle w:val="af3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заточка коньков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A13FE4" w:rsidP="00390959">
      <w:pPr>
        <w:pStyle w:val="af3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стирка формы и нижнего белья после каждой игры и тренировки (</w:t>
      </w:r>
      <w:r w:rsidR="00DE68CC" w:rsidRPr="004F7394">
        <w:rPr>
          <w:rFonts w:ascii="Times New Roman" w:hAnsi="Times New Roman"/>
          <w:sz w:val="24"/>
          <w:szCs w:val="24"/>
        </w:rPr>
        <w:t xml:space="preserve">без </w:t>
      </w:r>
      <w:r w:rsidRPr="004F7394">
        <w:rPr>
          <w:rFonts w:ascii="Times New Roman" w:hAnsi="Times New Roman"/>
          <w:sz w:val="24"/>
          <w:szCs w:val="24"/>
        </w:rPr>
        <w:t>предоставлени</w:t>
      </w:r>
      <w:r w:rsidR="00DE68CC" w:rsidRPr="004F7394">
        <w:rPr>
          <w:rFonts w:ascii="Times New Roman" w:hAnsi="Times New Roman"/>
          <w:sz w:val="24"/>
          <w:szCs w:val="24"/>
        </w:rPr>
        <w:t>я</w:t>
      </w:r>
      <w:r w:rsidRPr="004F7394">
        <w:rPr>
          <w:rFonts w:ascii="Times New Roman" w:hAnsi="Times New Roman"/>
          <w:sz w:val="24"/>
          <w:szCs w:val="24"/>
        </w:rPr>
        <w:t xml:space="preserve"> сумок для </w:t>
      </w:r>
      <w:r w:rsidR="004C2662" w:rsidRPr="004F7394">
        <w:rPr>
          <w:rFonts w:ascii="Times New Roman" w:hAnsi="Times New Roman"/>
          <w:sz w:val="24"/>
          <w:szCs w:val="24"/>
        </w:rPr>
        <w:t>у</w:t>
      </w:r>
      <w:r w:rsidRPr="004F7394">
        <w:rPr>
          <w:rFonts w:ascii="Times New Roman" w:hAnsi="Times New Roman"/>
          <w:sz w:val="24"/>
          <w:szCs w:val="24"/>
        </w:rPr>
        <w:t>кладывания в них формы и нижнего белья)</w:t>
      </w:r>
      <w:r w:rsidR="00632F6C" w:rsidRPr="004F7394">
        <w:rPr>
          <w:rFonts w:ascii="Times New Roman" w:hAnsi="Times New Roman"/>
          <w:sz w:val="24"/>
          <w:szCs w:val="24"/>
        </w:rPr>
        <w:t xml:space="preserve">; </w:t>
      </w:r>
    </w:p>
    <w:p w:rsidR="00632F6C" w:rsidRPr="004F7394" w:rsidRDefault="00491A62" w:rsidP="00390959">
      <w:pPr>
        <w:pStyle w:val="af3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предоставление полотенец на игры и тренировки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780FCD" w:rsidRPr="004F7394" w:rsidRDefault="00491A62" w:rsidP="00390959">
      <w:pPr>
        <w:pStyle w:val="af3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предоставление </w:t>
      </w:r>
      <w:r w:rsidR="00643F3F" w:rsidRPr="004F7394">
        <w:rPr>
          <w:rFonts w:ascii="Times New Roman" w:hAnsi="Times New Roman"/>
          <w:sz w:val="24"/>
          <w:szCs w:val="24"/>
        </w:rPr>
        <w:t xml:space="preserve">50 </w:t>
      </w:r>
      <w:r w:rsidR="00DE68CC" w:rsidRPr="004F7394">
        <w:rPr>
          <w:rFonts w:ascii="Times New Roman" w:hAnsi="Times New Roman"/>
          <w:sz w:val="24"/>
          <w:szCs w:val="24"/>
        </w:rPr>
        <w:t xml:space="preserve">шайб </w:t>
      </w:r>
      <w:r w:rsidRPr="004F7394">
        <w:rPr>
          <w:rFonts w:ascii="Times New Roman" w:hAnsi="Times New Roman"/>
          <w:sz w:val="24"/>
          <w:szCs w:val="24"/>
        </w:rPr>
        <w:t>на команду</w:t>
      </w:r>
      <w:r w:rsidR="002A5D5F" w:rsidRPr="004F7394">
        <w:rPr>
          <w:rFonts w:ascii="Times New Roman" w:hAnsi="Times New Roman"/>
          <w:sz w:val="24"/>
          <w:szCs w:val="24"/>
        </w:rPr>
        <w:t xml:space="preserve"> на весь период </w:t>
      </w:r>
      <w:r w:rsidR="004C2662" w:rsidRPr="004F7394">
        <w:rPr>
          <w:rFonts w:ascii="Times New Roman" w:hAnsi="Times New Roman"/>
          <w:sz w:val="24"/>
          <w:szCs w:val="24"/>
        </w:rPr>
        <w:t>Турнира</w:t>
      </w:r>
      <w:r w:rsidR="00643F3F" w:rsidRPr="004F7394">
        <w:rPr>
          <w:rFonts w:ascii="Times New Roman" w:hAnsi="Times New Roman"/>
          <w:sz w:val="24"/>
          <w:szCs w:val="24"/>
        </w:rPr>
        <w:t xml:space="preserve"> </w:t>
      </w:r>
      <w:r w:rsidRPr="004F7394">
        <w:rPr>
          <w:rFonts w:ascii="Times New Roman" w:hAnsi="Times New Roman"/>
          <w:sz w:val="24"/>
          <w:szCs w:val="24"/>
        </w:rPr>
        <w:t>для проведения тренировок и разминок</w:t>
      </w:r>
      <w:r w:rsidR="00632F6C" w:rsidRPr="004F7394">
        <w:rPr>
          <w:rFonts w:ascii="Times New Roman" w:hAnsi="Times New Roman"/>
          <w:sz w:val="24"/>
          <w:szCs w:val="24"/>
        </w:rPr>
        <w:t xml:space="preserve">; </w:t>
      </w:r>
    </w:p>
    <w:p w:rsidR="00632F6C" w:rsidRPr="004F7394" w:rsidRDefault="00491A62" w:rsidP="00390959">
      <w:pPr>
        <w:pStyle w:val="af3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доставка напитков и закусок в раздевалки на игры и тренировки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491A62" w:rsidP="00390959">
      <w:pPr>
        <w:pStyle w:val="af3"/>
        <w:numPr>
          <w:ilvl w:val="0"/>
          <w:numId w:val="14"/>
        </w:numPr>
        <w:spacing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уборка раздевалок, коридоров, скамеек </w:t>
      </w:r>
      <w:r w:rsidR="008E4278" w:rsidRPr="004F7394">
        <w:rPr>
          <w:rFonts w:ascii="Times New Roman" w:hAnsi="Times New Roman"/>
          <w:sz w:val="24"/>
          <w:szCs w:val="24"/>
        </w:rPr>
        <w:t>запасных</w:t>
      </w:r>
      <w:r w:rsidR="00DE68CC" w:rsidRPr="004F7394">
        <w:rPr>
          <w:rFonts w:ascii="Times New Roman" w:hAnsi="Times New Roman"/>
          <w:sz w:val="24"/>
          <w:szCs w:val="24"/>
        </w:rPr>
        <w:t xml:space="preserve"> игроков</w:t>
      </w:r>
      <w:r w:rsidR="008E4278" w:rsidRPr="004F7394">
        <w:rPr>
          <w:rFonts w:ascii="Times New Roman" w:hAnsi="Times New Roman"/>
          <w:sz w:val="24"/>
          <w:szCs w:val="24"/>
        </w:rPr>
        <w:t xml:space="preserve">, скамеек для оштрафованных </w:t>
      </w:r>
      <w:r w:rsidR="00DE68CC" w:rsidRPr="004F7394">
        <w:rPr>
          <w:rFonts w:ascii="Times New Roman" w:hAnsi="Times New Roman"/>
          <w:sz w:val="24"/>
          <w:szCs w:val="24"/>
        </w:rPr>
        <w:t xml:space="preserve">игроков </w:t>
      </w:r>
      <w:r w:rsidR="008E4278" w:rsidRPr="004F7394">
        <w:rPr>
          <w:rFonts w:ascii="Times New Roman" w:hAnsi="Times New Roman"/>
          <w:sz w:val="24"/>
          <w:szCs w:val="24"/>
        </w:rPr>
        <w:t>после разминок и периодов игры</w:t>
      </w:r>
      <w:r w:rsidR="00632F6C" w:rsidRPr="004F7394">
        <w:rPr>
          <w:rFonts w:ascii="Times New Roman" w:hAnsi="Times New Roman"/>
          <w:sz w:val="24"/>
          <w:szCs w:val="24"/>
        </w:rPr>
        <w:t>.</w:t>
      </w:r>
    </w:p>
    <w:p w:rsidR="00EF186E" w:rsidRPr="004F7394" w:rsidRDefault="00EF186E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5.</w:t>
      </w:r>
      <w:r w:rsidR="003F59DF" w:rsidRPr="004F7394">
        <w:rPr>
          <w:b/>
          <w:lang w:val="ru-RU"/>
        </w:rPr>
        <w:t>1</w:t>
      </w:r>
      <w:r w:rsidR="003A4B42" w:rsidRPr="004F7394">
        <w:rPr>
          <w:b/>
          <w:lang w:val="ru-RU"/>
        </w:rPr>
        <w:t>7</w:t>
      </w:r>
      <w:r w:rsidR="004C2662" w:rsidRPr="004F7394">
        <w:rPr>
          <w:b/>
          <w:lang w:val="ru-RU"/>
        </w:rPr>
        <w:t xml:space="preserve">. Церемонии </w:t>
      </w:r>
    </w:p>
    <w:p w:rsidR="004C5CC8" w:rsidRPr="004F7394" w:rsidRDefault="00EF186E" w:rsidP="00390959">
      <w:pPr>
        <w:pStyle w:val="Heading3CSRegulations"/>
        <w:spacing w:line="360" w:lineRule="auto"/>
        <w:rPr>
          <w:sz w:val="24"/>
          <w:lang w:val="ru-RU"/>
        </w:rPr>
      </w:pPr>
      <w:r w:rsidRPr="004F7394">
        <w:rPr>
          <w:sz w:val="24"/>
          <w:lang w:val="ru-RU"/>
        </w:rPr>
        <w:t>5.</w:t>
      </w:r>
      <w:r w:rsidR="003F59DF" w:rsidRPr="004F7394">
        <w:rPr>
          <w:sz w:val="24"/>
          <w:lang w:val="ru-RU"/>
        </w:rPr>
        <w:t>1</w:t>
      </w:r>
      <w:r w:rsidR="003A4B42" w:rsidRPr="004F7394">
        <w:rPr>
          <w:sz w:val="24"/>
          <w:lang w:val="ru-RU"/>
        </w:rPr>
        <w:t>7</w:t>
      </w:r>
      <w:r w:rsidRPr="004F7394">
        <w:rPr>
          <w:sz w:val="24"/>
          <w:lang w:val="ru-RU"/>
        </w:rPr>
        <w:t>.1</w:t>
      </w:r>
      <w:r w:rsidR="003F59DF" w:rsidRPr="004F7394">
        <w:rPr>
          <w:sz w:val="24"/>
          <w:lang w:val="ru-RU"/>
        </w:rPr>
        <w:t>.</w:t>
      </w:r>
      <w:r w:rsidR="004C2662" w:rsidRPr="004F7394">
        <w:rPr>
          <w:sz w:val="24"/>
        </w:rPr>
        <w:t> </w:t>
      </w:r>
      <w:r w:rsidR="004C2662" w:rsidRPr="004F7394">
        <w:rPr>
          <w:sz w:val="24"/>
          <w:lang w:val="ru-RU"/>
        </w:rPr>
        <w:t>В</w:t>
      </w:r>
      <w:r w:rsidR="00B306C0" w:rsidRPr="004F7394">
        <w:rPr>
          <w:sz w:val="24"/>
          <w:lang w:val="ru-RU"/>
        </w:rPr>
        <w:t xml:space="preserve"> л</w:t>
      </w:r>
      <w:r w:rsidR="0059210B" w:rsidRPr="004F7394">
        <w:rPr>
          <w:sz w:val="24"/>
          <w:lang w:val="ru-RU"/>
        </w:rPr>
        <w:t>едов</w:t>
      </w:r>
      <w:r w:rsidR="003F59DF" w:rsidRPr="004F7394">
        <w:rPr>
          <w:sz w:val="24"/>
          <w:lang w:val="ru-RU"/>
        </w:rPr>
        <w:t>ых</w:t>
      </w:r>
      <w:r w:rsidR="0059210B" w:rsidRPr="004F7394">
        <w:rPr>
          <w:sz w:val="24"/>
          <w:lang w:val="ru-RU"/>
        </w:rPr>
        <w:t xml:space="preserve"> дворц</w:t>
      </w:r>
      <w:r w:rsidR="003F59DF" w:rsidRPr="004F7394">
        <w:rPr>
          <w:sz w:val="24"/>
          <w:lang w:val="ru-RU"/>
        </w:rPr>
        <w:t>ах</w:t>
      </w:r>
      <w:r w:rsidR="0059210B" w:rsidRPr="004F7394">
        <w:rPr>
          <w:sz w:val="24"/>
          <w:lang w:val="ru-RU"/>
        </w:rPr>
        <w:t xml:space="preserve"> </w:t>
      </w:r>
      <w:r w:rsidR="00B306C0" w:rsidRPr="004F7394">
        <w:rPr>
          <w:sz w:val="24"/>
          <w:lang w:val="ru-RU"/>
        </w:rPr>
        <w:t>вывеш</w:t>
      </w:r>
      <w:r w:rsidR="002E172B" w:rsidRPr="004F7394">
        <w:rPr>
          <w:sz w:val="24"/>
          <w:lang w:val="ru-RU"/>
        </w:rPr>
        <w:t>иваются</w:t>
      </w:r>
      <w:r w:rsidR="0059210B" w:rsidRPr="004F7394">
        <w:rPr>
          <w:sz w:val="24"/>
          <w:lang w:val="ru-RU"/>
        </w:rPr>
        <w:t xml:space="preserve"> флаги стран, </w:t>
      </w:r>
      <w:r w:rsidR="004C2662" w:rsidRPr="004F7394">
        <w:rPr>
          <w:sz w:val="24"/>
          <w:lang w:val="ru-RU"/>
        </w:rPr>
        <w:t>ком</w:t>
      </w:r>
      <w:r w:rsidR="0059210B" w:rsidRPr="004F7394">
        <w:rPr>
          <w:sz w:val="24"/>
          <w:lang w:val="ru-RU"/>
        </w:rPr>
        <w:t xml:space="preserve">анды </w:t>
      </w:r>
      <w:r w:rsidR="004C2662" w:rsidRPr="004F7394">
        <w:rPr>
          <w:sz w:val="24"/>
          <w:lang w:val="ru-RU"/>
        </w:rPr>
        <w:t xml:space="preserve">которых </w:t>
      </w:r>
      <w:r w:rsidR="0059210B" w:rsidRPr="004F7394">
        <w:rPr>
          <w:sz w:val="24"/>
          <w:lang w:val="ru-RU"/>
        </w:rPr>
        <w:t xml:space="preserve">участвуют в </w:t>
      </w:r>
      <w:r w:rsidR="004C2662" w:rsidRPr="004F7394">
        <w:rPr>
          <w:sz w:val="24"/>
          <w:lang w:val="ru-RU"/>
        </w:rPr>
        <w:t>Турнире</w:t>
      </w:r>
      <w:r w:rsidR="00DB11F0" w:rsidRPr="004F7394">
        <w:rPr>
          <w:sz w:val="24"/>
          <w:lang w:val="ru-RU"/>
        </w:rPr>
        <w:t xml:space="preserve">, </w:t>
      </w:r>
      <w:r w:rsidR="002E172B" w:rsidRPr="004F7394">
        <w:rPr>
          <w:sz w:val="24"/>
          <w:lang w:val="ru-RU"/>
        </w:rPr>
        <w:t xml:space="preserve">а также флаги </w:t>
      </w:r>
      <w:r w:rsidR="00C643D3" w:rsidRPr="004F7394">
        <w:rPr>
          <w:sz w:val="24"/>
          <w:lang w:val="ru-RU"/>
        </w:rPr>
        <w:t xml:space="preserve">КХЛ, </w:t>
      </w:r>
      <w:r w:rsidR="00DB11F0" w:rsidRPr="004F7394">
        <w:rPr>
          <w:sz w:val="24"/>
          <w:lang w:val="ru-RU"/>
        </w:rPr>
        <w:t>МХЛ и ФХР</w:t>
      </w:r>
      <w:r w:rsidR="0059210B" w:rsidRPr="004F7394">
        <w:rPr>
          <w:sz w:val="24"/>
          <w:lang w:val="ru-RU"/>
        </w:rPr>
        <w:t xml:space="preserve">. Флаги должны быть одинакового размера и </w:t>
      </w:r>
      <w:r w:rsidR="00B306C0" w:rsidRPr="004F7394">
        <w:rPr>
          <w:sz w:val="24"/>
          <w:lang w:val="ru-RU"/>
        </w:rPr>
        <w:t xml:space="preserve">располагаться </w:t>
      </w:r>
      <w:r w:rsidR="00570433" w:rsidRPr="004F7394">
        <w:rPr>
          <w:sz w:val="24"/>
          <w:lang w:val="ru-RU"/>
        </w:rPr>
        <w:t>на одном уровне</w:t>
      </w:r>
      <w:r w:rsidR="00B306C0" w:rsidRPr="004F7394">
        <w:rPr>
          <w:sz w:val="24"/>
          <w:lang w:val="ru-RU"/>
        </w:rPr>
        <w:t xml:space="preserve"> </w:t>
      </w:r>
      <w:r w:rsidR="00570433" w:rsidRPr="004F7394">
        <w:rPr>
          <w:sz w:val="24"/>
          <w:lang w:val="ru-RU"/>
        </w:rPr>
        <w:t xml:space="preserve">слева направо в </w:t>
      </w:r>
      <w:r w:rsidR="00DB11F0" w:rsidRPr="004F7394">
        <w:rPr>
          <w:sz w:val="24"/>
          <w:lang w:val="ru-RU"/>
        </w:rPr>
        <w:t>алфавитном</w:t>
      </w:r>
      <w:r w:rsidR="00570433" w:rsidRPr="004F7394">
        <w:rPr>
          <w:sz w:val="24"/>
          <w:lang w:val="ru-RU"/>
        </w:rPr>
        <w:t xml:space="preserve"> порядке. </w:t>
      </w:r>
      <w:r w:rsidR="004827E7" w:rsidRPr="004F7394">
        <w:rPr>
          <w:sz w:val="24"/>
          <w:lang w:val="ru-RU"/>
        </w:rPr>
        <w:t xml:space="preserve">Также </w:t>
      </w:r>
      <w:r w:rsidR="00570433" w:rsidRPr="004F7394">
        <w:rPr>
          <w:sz w:val="24"/>
          <w:lang w:val="ru-RU"/>
        </w:rPr>
        <w:t xml:space="preserve">может </w:t>
      </w:r>
      <w:r w:rsidR="004C5CC8" w:rsidRPr="004F7394">
        <w:rPr>
          <w:sz w:val="24"/>
          <w:lang w:val="ru-RU"/>
        </w:rPr>
        <w:t>быть вывешен</w:t>
      </w:r>
      <w:r w:rsidR="004827E7" w:rsidRPr="004F7394">
        <w:rPr>
          <w:sz w:val="24"/>
          <w:lang w:val="ru-RU"/>
        </w:rPr>
        <w:t xml:space="preserve"> флаг ИИХФ:</w:t>
      </w:r>
      <w:r w:rsidR="004C5CC8" w:rsidRPr="004F7394">
        <w:rPr>
          <w:sz w:val="24"/>
          <w:lang w:val="ru-RU"/>
        </w:rPr>
        <w:t xml:space="preserve"> слева от национальных флагов, справа или посредине. Флаг ИИХФ может по размеру отличаться от остальных флагов. Флаги </w:t>
      </w:r>
      <w:r w:rsidR="002E172B" w:rsidRPr="004F7394">
        <w:rPr>
          <w:sz w:val="24"/>
          <w:lang w:val="ru-RU"/>
        </w:rPr>
        <w:t>вывешиваются</w:t>
      </w:r>
      <w:r w:rsidR="004C5CC8" w:rsidRPr="004F7394">
        <w:rPr>
          <w:sz w:val="24"/>
          <w:lang w:val="ru-RU"/>
        </w:rPr>
        <w:t xml:space="preserve"> на самом видном месте. </w:t>
      </w:r>
    </w:p>
    <w:p w:rsidR="002175FD" w:rsidRPr="004F7394" w:rsidRDefault="00EF186E" w:rsidP="00390959">
      <w:pPr>
        <w:pStyle w:val="Heading3CSRegulations"/>
        <w:spacing w:line="360" w:lineRule="auto"/>
        <w:rPr>
          <w:sz w:val="24"/>
          <w:lang w:val="ru-RU"/>
        </w:rPr>
      </w:pPr>
      <w:r w:rsidRPr="004F7394">
        <w:rPr>
          <w:sz w:val="24"/>
          <w:lang w:val="ru-RU"/>
        </w:rPr>
        <w:lastRenderedPageBreak/>
        <w:t>5.</w:t>
      </w:r>
      <w:r w:rsidR="0032775A" w:rsidRPr="004F7394">
        <w:rPr>
          <w:sz w:val="24"/>
          <w:lang w:val="ru-RU"/>
        </w:rPr>
        <w:t>1</w:t>
      </w:r>
      <w:r w:rsidR="003A4B42" w:rsidRPr="004F7394">
        <w:rPr>
          <w:sz w:val="24"/>
          <w:lang w:val="ru-RU"/>
        </w:rPr>
        <w:t>7</w:t>
      </w:r>
      <w:r w:rsidR="0032775A" w:rsidRPr="004F7394">
        <w:rPr>
          <w:sz w:val="24"/>
          <w:lang w:val="ru-RU"/>
        </w:rPr>
        <w:t>.</w:t>
      </w:r>
      <w:r w:rsidR="00DB11F0" w:rsidRPr="004F7394">
        <w:rPr>
          <w:sz w:val="24"/>
          <w:lang w:val="ru-RU"/>
        </w:rPr>
        <w:t>2</w:t>
      </w:r>
      <w:r w:rsidR="0032775A" w:rsidRPr="004F7394">
        <w:rPr>
          <w:sz w:val="24"/>
          <w:lang w:val="ru-RU"/>
        </w:rPr>
        <w:t>.</w:t>
      </w:r>
      <w:r w:rsidR="004C2662" w:rsidRPr="004F7394">
        <w:rPr>
          <w:sz w:val="24"/>
          <w:lang w:val="ru-RU"/>
        </w:rPr>
        <w:t> </w:t>
      </w:r>
      <w:r w:rsidR="002175FD" w:rsidRPr="004F7394">
        <w:rPr>
          <w:sz w:val="24"/>
          <w:lang w:val="ru-RU"/>
        </w:rPr>
        <w:t xml:space="preserve">Церемония открытия </w:t>
      </w:r>
      <w:r w:rsidR="004C2662" w:rsidRPr="004F7394">
        <w:rPr>
          <w:sz w:val="24"/>
          <w:lang w:val="ru-RU"/>
        </w:rPr>
        <w:t xml:space="preserve">Турнира </w:t>
      </w:r>
      <w:r w:rsidR="002E172B" w:rsidRPr="004F7394">
        <w:rPr>
          <w:sz w:val="24"/>
          <w:lang w:val="ru-RU"/>
        </w:rPr>
        <w:t>проводится</w:t>
      </w:r>
      <w:r w:rsidR="002175FD" w:rsidRPr="004F7394">
        <w:rPr>
          <w:sz w:val="24"/>
          <w:lang w:val="ru-RU"/>
        </w:rPr>
        <w:t xml:space="preserve"> в праздничной и торжественной обстановке.</w:t>
      </w:r>
      <w:r w:rsidR="004C2662" w:rsidRPr="004F7394">
        <w:rPr>
          <w:sz w:val="24"/>
          <w:lang w:val="ru-RU"/>
        </w:rPr>
        <w:t xml:space="preserve"> </w:t>
      </w:r>
    </w:p>
    <w:p w:rsidR="00EF186E" w:rsidRPr="004F7394" w:rsidRDefault="00EF186E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t>5.</w:t>
      </w:r>
      <w:r w:rsidR="0032775A" w:rsidRPr="004F7394">
        <w:t>1</w:t>
      </w:r>
      <w:r w:rsidR="003A4B42" w:rsidRPr="004F7394">
        <w:rPr>
          <w:lang w:val="ru-RU"/>
        </w:rPr>
        <w:t>7</w:t>
      </w:r>
      <w:r w:rsidRPr="004F7394">
        <w:t>.</w:t>
      </w:r>
      <w:r w:rsidR="00D01BE0" w:rsidRPr="004F7394">
        <w:t>3</w:t>
      </w:r>
      <w:r w:rsidR="0032775A" w:rsidRPr="004F7394">
        <w:t>.</w:t>
      </w:r>
      <w:r w:rsidRPr="004F7394">
        <w:tab/>
      </w:r>
      <w:r w:rsidR="00A50298" w:rsidRPr="004F7394">
        <w:rPr>
          <w:lang w:val="ru-RU"/>
        </w:rPr>
        <w:t>Примерно за две минуты до назначенного времени начала матча обе команды одна за другой вы</w:t>
      </w:r>
      <w:r w:rsidR="000D783F" w:rsidRPr="004F7394">
        <w:rPr>
          <w:lang w:val="ru-RU"/>
        </w:rPr>
        <w:t>ходя</w:t>
      </w:r>
      <w:r w:rsidR="00A50298" w:rsidRPr="004F7394">
        <w:rPr>
          <w:lang w:val="ru-RU"/>
        </w:rPr>
        <w:t xml:space="preserve">т на лёд </w:t>
      </w:r>
      <w:r w:rsidR="00BE1310" w:rsidRPr="004F7394">
        <w:rPr>
          <w:lang w:val="ru-RU"/>
        </w:rPr>
        <w:t>и</w:t>
      </w:r>
      <w:r w:rsidR="00A50298" w:rsidRPr="004F7394">
        <w:rPr>
          <w:lang w:val="ru-RU"/>
        </w:rPr>
        <w:t xml:space="preserve"> выстр</w:t>
      </w:r>
      <w:r w:rsidR="00F67728" w:rsidRPr="004F7394">
        <w:rPr>
          <w:lang w:val="ru-RU"/>
        </w:rPr>
        <w:t>аиваю</w:t>
      </w:r>
      <w:r w:rsidR="00A50298" w:rsidRPr="004F7394">
        <w:rPr>
          <w:lang w:val="ru-RU"/>
        </w:rPr>
        <w:t xml:space="preserve">тся вдоль соответствующих синих линий. При </w:t>
      </w:r>
      <w:r w:rsidR="000D783F" w:rsidRPr="004F7394">
        <w:rPr>
          <w:lang w:val="ru-RU"/>
        </w:rPr>
        <w:t xml:space="preserve">этом </w:t>
      </w:r>
      <w:r w:rsidR="0001628F" w:rsidRPr="004F7394">
        <w:rPr>
          <w:lang w:val="ru-RU"/>
        </w:rPr>
        <w:t>главные и линейные судьи</w:t>
      </w:r>
      <w:r w:rsidR="00A50298" w:rsidRPr="004F7394">
        <w:rPr>
          <w:lang w:val="ru-RU"/>
        </w:rPr>
        <w:t xml:space="preserve"> за</w:t>
      </w:r>
      <w:r w:rsidR="000D783F" w:rsidRPr="004F7394">
        <w:rPr>
          <w:lang w:val="ru-RU"/>
        </w:rPr>
        <w:t>нимаю</w:t>
      </w:r>
      <w:r w:rsidR="00A50298" w:rsidRPr="004F7394">
        <w:rPr>
          <w:lang w:val="ru-RU"/>
        </w:rPr>
        <w:t>т своё место на льду перед столом судьи-хронометриста.</w:t>
      </w:r>
      <w:r w:rsidR="000D783F" w:rsidRPr="004F7394">
        <w:rPr>
          <w:lang w:val="ru-RU"/>
        </w:rPr>
        <w:t xml:space="preserve"> </w:t>
      </w:r>
      <w:r w:rsidR="00341AD1" w:rsidRPr="004F7394">
        <w:rPr>
          <w:lang w:val="ru-RU"/>
        </w:rPr>
        <w:t xml:space="preserve">Капитаны обеих команд подъезжают к судьям матча, обмениваются друг с другом вымпелами и рукопожатием и жмут руку судьям. В это время диктор объявляет стартовые пятёрки обеих команд. После этого полевые игроки </w:t>
      </w:r>
      <w:r w:rsidR="00324FEF" w:rsidRPr="004F7394">
        <w:rPr>
          <w:lang w:val="ru-RU"/>
        </w:rPr>
        <w:t>направляются</w:t>
      </w:r>
      <w:r w:rsidR="00341AD1" w:rsidRPr="004F7394">
        <w:rPr>
          <w:lang w:val="ru-RU"/>
        </w:rPr>
        <w:t xml:space="preserve"> к своим вратарям, которые к тому времени уже заняли место в воротах, а затем на скамейки запасных, и на льду остаются только хоккеисты </w:t>
      </w:r>
      <w:r w:rsidR="00EA64CF" w:rsidRPr="004F7394">
        <w:rPr>
          <w:lang w:val="ru-RU"/>
        </w:rPr>
        <w:t>стартовых пятёрок.</w:t>
      </w:r>
      <w:r w:rsidR="00341AD1" w:rsidRPr="004F7394">
        <w:rPr>
          <w:lang w:val="ru-RU"/>
        </w:rPr>
        <w:t xml:space="preserve"> </w:t>
      </w:r>
      <w:r w:rsidR="00EA64CF" w:rsidRPr="004F7394">
        <w:rPr>
          <w:lang w:val="ru-RU"/>
        </w:rPr>
        <w:t>Начальное вбрасывание шайбы происходит ровно в назначенное время начала матча</w:t>
      </w:r>
      <w:r w:rsidR="005A75AA" w:rsidRPr="004F7394">
        <w:rPr>
          <w:lang w:val="ru-RU"/>
        </w:rPr>
        <w:t>.</w:t>
      </w:r>
      <w:r w:rsidR="00EA64CF" w:rsidRPr="004F7394">
        <w:rPr>
          <w:lang w:val="ru-RU"/>
        </w:rPr>
        <w:t xml:space="preserve">  </w:t>
      </w:r>
    </w:p>
    <w:p w:rsidR="00EF186E" w:rsidRPr="004F7394" w:rsidRDefault="00EF186E" w:rsidP="00390959">
      <w:pPr>
        <w:pStyle w:val="Heading3CSRegulations"/>
        <w:spacing w:line="360" w:lineRule="auto"/>
        <w:rPr>
          <w:sz w:val="24"/>
          <w:lang w:val="ru-RU"/>
        </w:rPr>
      </w:pPr>
      <w:r w:rsidRPr="004F7394">
        <w:rPr>
          <w:sz w:val="24"/>
          <w:lang w:val="ru-RU"/>
        </w:rPr>
        <w:t>5.</w:t>
      </w:r>
      <w:r w:rsidR="0032775A" w:rsidRPr="004F7394">
        <w:rPr>
          <w:sz w:val="24"/>
          <w:lang w:val="ru-RU"/>
        </w:rPr>
        <w:t>1</w:t>
      </w:r>
      <w:r w:rsidR="003A4B42" w:rsidRPr="004F7394">
        <w:rPr>
          <w:sz w:val="24"/>
          <w:lang w:val="ru-RU"/>
        </w:rPr>
        <w:t>7</w:t>
      </w:r>
      <w:r w:rsidRPr="004F7394">
        <w:rPr>
          <w:sz w:val="24"/>
          <w:lang w:val="ru-RU"/>
        </w:rPr>
        <w:t>.</w:t>
      </w:r>
      <w:r w:rsidR="00D01BE0" w:rsidRPr="004F7394">
        <w:rPr>
          <w:sz w:val="24"/>
          <w:lang w:val="ru-RU"/>
        </w:rPr>
        <w:t>4</w:t>
      </w:r>
      <w:r w:rsidR="0032775A" w:rsidRPr="004F7394">
        <w:rPr>
          <w:sz w:val="24"/>
          <w:lang w:val="ru-RU"/>
        </w:rPr>
        <w:t>.</w:t>
      </w:r>
      <w:r w:rsidRPr="004F7394">
        <w:rPr>
          <w:sz w:val="24"/>
          <w:lang w:val="ru-RU"/>
        </w:rPr>
        <w:tab/>
      </w:r>
      <w:r w:rsidR="00F67728" w:rsidRPr="004F7394">
        <w:rPr>
          <w:sz w:val="24"/>
          <w:lang w:val="ru-RU"/>
        </w:rPr>
        <w:t xml:space="preserve">Сразу </w:t>
      </w:r>
      <w:r w:rsidR="00324FEF" w:rsidRPr="004F7394">
        <w:rPr>
          <w:sz w:val="24"/>
          <w:lang w:val="ru-RU"/>
        </w:rPr>
        <w:t>по окончании</w:t>
      </w:r>
      <w:r w:rsidR="00F67728" w:rsidRPr="004F7394">
        <w:rPr>
          <w:sz w:val="24"/>
          <w:lang w:val="ru-RU"/>
        </w:rPr>
        <w:t xml:space="preserve"> матча игроки выстраиваются вдоль соответствующих синих линий. Лучшему игроку каждой команды вручается приз</w:t>
      </w:r>
      <w:r w:rsidR="0032775A" w:rsidRPr="004F7394">
        <w:rPr>
          <w:sz w:val="24"/>
          <w:lang w:val="ru-RU"/>
        </w:rPr>
        <w:t xml:space="preserve"> (в случае соответствующего решения Организатор</w:t>
      </w:r>
      <w:r w:rsidR="00C0381F" w:rsidRPr="004F7394">
        <w:rPr>
          <w:sz w:val="24"/>
          <w:lang w:val="ru-RU"/>
        </w:rPr>
        <w:t>ов</w:t>
      </w:r>
      <w:r w:rsidR="0032775A" w:rsidRPr="004F7394">
        <w:rPr>
          <w:sz w:val="24"/>
          <w:lang w:val="ru-RU"/>
        </w:rPr>
        <w:t>)</w:t>
      </w:r>
      <w:r w:rsidR="00F67728" w:rsidRPr="004F7394">
        <w:rPr>
          <w:sz w:val="24"/>
          <w:lang w:val="ru-RU"/>
        </w:rPr>
        <w:t xml:space="preserve">, после чего судьи занимают места у красной линии. Звучит гимн страны победившей команды. </w:t>
      </w:r>
      <w:r w:rsidR="005A75AA" w:rsidRPr="004F7394">
        <w:rPr>
          <w:sz w:val="24"/>
          <w:lang w:val="ru-RU"/>
        </w:rPr>
        <w:t xml:space="preserve">Проявляя </w:t>
      </w:r>
      <w:r w:rsidR="0001628F" w:rsidRPr="004F7394">
        <w:rPr>
          <w:sz w:val="24"/>
          <w:lang w:val="ru-RU"/>
        </w:rPr>
        <w:t>уважение</w:t>
      </w:r>
      <w:r w:rsidR="005A75AA" w:rsidRPr="004F7394">
        <w:rPr>
          <w:sz w:val="24"/>
          <w:lang w:val="ru-RU"/>
        </w:rPr>
        <w:t xml:space="preserve"> к государственным атрибутам, игроки обеих команд слушают гимн, повернувшись лицом к флагу и сняв шлемы. По окончании этой церемонии игроки пожимают друг другу руки и покидают площадку.</w:t>
      </w:r>
    </w:p>
    <w:p w:rsidR="00F178A8" w:rsidRPr="004F7394" w:rsidRDefault="00F178A8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 xml:space="preserve">5.17.5. Кубок, медали и призы вручаются на ледовой площадке по окончании матча за третье место и финального матча. Кубок и золотые медали вручаются команде – победительнице Турнира. Серебряные и бронзовые медали вручаются командам, занявшим второе и третье места соответственно. Призы вручаются: </w:t>
      </w:r>
    </w:p>
    <w:p w:rsidR="00F178A8" w:rsidRPr="004F7394" w:rsidRDefault="00F178A8" w:rsidP="00390959">
      <w:pPr>
        <w:pStyle w:val="af3"/>
        <w:numPr>
          <w:ilvl w:val="0"/>
          <w:numId w:val="15"/>
        </w:numPr>
        <w:spacing w:before="120"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трём игрокам Турнира, которых директорат признал лучшими в своих амплуа (вратарь, защитник, нападающий);</w:t>
      </w:r>
    </w:p>
    <w:p w:rsidR="00F178A8" w:rsidRPr="004F7394" w:rsidRDefault="00F178A8" w:rsidP="00390959">
      <w:pPr>
        <w:pStyle w:val="af3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лучшему бомбардиру Турнира, набравшему наибольшее количество очков;</w:t>
      </w:r>
    </w:p>
    <w:p w:rsidR="00F178A8" w:rsidRPr="004F7394" w:rsidRDefault="00F178A8" w:rsidP="00390959">
      <w:pPr>
        <w:pStyle w:val="af3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самому ценному игроку Турнира</w:t>
      </w:r>
      <w:r w:rsidR="00367F68" w:rsidRPr="004F7394">
        <w:rPr>
          <w:rFonts w:ascii="Times New Roman" w:hAnsi="Times New Roman"/>
          <w:sz w:val="24"/>
          <w:szCs w:val="24"/>
        </w:rPr>
        <w:t xml:space="preserve"> (</w:t>
      </w:r>
      <w:r w:rsidR="00367F68" w:rsidRPr="004F7394">
        <w:rPr>
          <w:rFonts w:ascii="Times New Roman" w:hAnsi="Times New Roman"/>
          <w:sz w:val="24"/>
          <w:szCs w:val="24"/>
          <w:lang w:val="en-US"/>
        </w:rPr>
        <w:t>MVP</w:t>
      </w:r>
      <w:r w:rsidR="00367F68" w:rsidRPr="004F7394">
        <w:rPr>
          <w:rFonts w:ascii="Times New Roman" w:hAnsi="Times New Roman"/>
          <w:sz w:val="24"/>
          <w:szCs w:val="24"/>
        </w:rPr>
        <w:t>)</w:t>
      </w:r>
      <w:r w:rsidRPr="004F7394">
        <w:rPr>
          <w:rFonts w:ascii="Times New Roman" w:hAnsi="Times New Roman"/>
          <w:sz w:val="24"/>
          <w:szCs w:val="24"/>
        </w:rPr>
        <w:t>.</w:t>
      </w:r>
    </w:p>
    <w:p w:rsidR="00302055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5.</w:t>
      </w:r>
      <w:r w:rsidR="0032775A" w:rsidRPr="004F7394">
        <w:rPr>
          <w:lang w:val="ru-RU"/>
        </w:rPr>
        <w:t>1</w:t>
      </w:r>
      <w:r w:rsidR="003A4B42" w:rsidRPr="004F7394">
        <w:rPr>
          <w:lang w:val="ru-RU"/>
        </w:rPr>
        <w:t>7</w:t>
      </w:r>
      <w:r w:rsidRPr="004F7394">
        <w:rPr>
          <w:lang w:val="ru-RU"/>
        </w:rPr>
        <w:t>.</w:t>
      </w:r>
      <w:r w:rsidR="00D01BE0" w:rsidRPr="004F7394">
        <w:rPr>
          <w:lang w:val="ru-RU"/>
        </w:rPr>
        <w:t>6</w:t>
      </w:r>
      <w:r w:rsidR="0032775A" w:rsidRPr="004F7394">
        <w:rPr>
          <w:lang w:val="ru-RU"/>
        </w:rPr>
        <w:t>.</w:t>
      </w:r>
      <w:r w:rsidR="00324FEF" w:rsidRPr="004F7394">
        <w:rPr>
          <w:lang w:val="ru-RU"/>
        </w:rPr>
        <w:t xml:space="preserve"> </w:t>
      </w:r>
      <w:r w:rsidR="00302055" w:rsidRPr="004F7394">
        <w:rPr>
          <w:lang w:val="ru-RU"/>
        </w:rPr>
        <w:t xml:space="preserve">Церемония награждения и закрытия </w:t>
      </w:r>
      <w:r w:rsidR="002E172B" w:rsidRPr="004F7394">
        <w:rPr>
          <w:lang w:val="ru-RU"/>
        </w:rPr>
        <w:t xml:space="preserve">проводится </w:t>
      </w:r>
      <w:r w:rsidR="00302055" w:rsidRPr="004F7394">
        <w:rPr>
          <w:lang w:val="ru-RU"/>
        </w:rPr>
        <w:t>по следующему сценарию:</w:t>
      </w:r>
    </w:p>
    <w:p w:rsidR="003563DA" w:rsidRPr="004F7394" w:rsidRDefault="00302055" w:rsidP="00390959">
      <w:pPr>
        <w:pStyle w:val="af3"/>
        <w:spacing w:before="120"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Команды, </w:t>
      </w:r>
      <w:r w:rsidR="00E36087" w:rsidRPr="004F7394">
        <w:rPr>
          <w:rFonts w:ascii="Times New Roman" w:hAnsi="Times New Roman"/>
          <w:sz w:val="24"/>
          <w:szCs w:val="24"/>
        </w:rPr>
        <w:t>участвовавшие в финальном матче</w:t>
      </w:r>
      <w:r w:rsidR="00157461" w:rsidRPr="004F7394">
        <w:rPr>
          <w:rFonts w:ascii="Times New Roman" w:hAnsi="Times New Roman"/>
          <w:sz w:val="24"/>
          <w:szCs w:val="24"/>
        </w:rPr>
        <w:t>,</w:t>
      </w:r>
      <w:r w:rsidR="00E36087" w:rsidRPr="004F7394">
        <w:rPr>
          <w:rFonts w:ascii="Times New Roman" w:hAnsi="Times New Roman"/>
          <w:sz w:val="24"/>
          <w:szCs w:val="24"/>
        </w:rPr>
        <w:t xml:space="preserve"> выстраиваются вдоль синих линий.</w:t>
      </w:r>
    </w:p>
    <w:p w:rsidR="00E70C6E" w:rsidRPr="004F7394" w:rsidRDefault="00E70C6E" w:rsidP="00390959">
      <w:pPr>
        <w:pStyle w:val="af3"/>
        <w:spacing w:before="120"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Игроки, выигравшие индивидуальные призы, выходят на лёд для их получения.</w:t>
      </w:r>
    </w:p>
    <w:p w:rsidR="00393A50" w:rsidRPr="004F7394" w:rsidRDefault="003563DA" w:rsidP="00390959">
      <w:pPr>
        <w:pStyle w:val="af3"/>
        <w:numPr>
          <w:ilvl w:val="0"/>
          <w:numId w:val="16"/>
        </w:numPr>
        <w:spacing w:before="120"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Награждаются судьи финального матча (два главных и два линейных</w:t>
      </w:r>
      <w:r w:rsidR="00393A50" w:rsidRPr="004F7394">
        <w:rPr>
          <w:rFonts w:ascii="Times New Roman" w:hAnsi="Times New Roman"/>
          <w:sz w:val="24"/>
          <w:szCs w:val="24"/>
        </w:rPr>
        <w:t>).</w:t>
      </w:r>
    </w:p>
    <w:p w:rsidR="00632F6C" w:rsidRPr="004F7394" w:rsidRDefault="00302055" w:rsidP="00390959">
      <w:pPr>
        <w:pStyle w:val="af3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Председателем </w:t>
      </w:r>
      <w:r w:rsidR="00D01BE0" w:rsidRPr="004F7394">
        <w:rPr>
          <w:rFonts w:ascii="Times New Roman" w:hAnsi="Times New Roman"/>
          <w:sz w:val="24"/>
          <w:szCs w:val="24"/>
        </w:rPr>
        <w:t>Оргкомитета</w:t>
      </w:r>
      <w:r w:rsidR="00233D7B" w:rsidRPr="004F7394">
        <w:rPr>
          <w:rFonts w:ascii="Times New Roman" w:hAnsi="Times New Roman"/>
          <w:sz w:val="24"/>
          <w:szCs w:val="24"/>
        </w:rPr>
        <w:t xml:space="preserve"> вручаются индивидуальные </w:t>
      </w:r>
      <w:r w:rsidR="006152AB" w:rsidRPr="004F7394">
        <w:rPr>
          <w:rFonts w:ascii="Times New Roman" w:hAnsi="Times New Roman"/>
          <w:sz w:val="24"/>
          <w:szCs w:val="24"/>
        </w:rPr>
        <w:t xml:space="preserve">медали, </w:t>
      </w:r>
      <w:r w:rsidR="00233D7B" w:rsidRPr="004F7394">
        <w:rPr>
          <w:rFonts w:ascii="Times New Roman" w:hAnsi="Times New Roman"/>
          <w:sz w:val="24"/>
          <w:szCs w:val="24"/>
        </w:rPr>
        <w:t xml:space="preserve">призы и Кубок Мира команде - победительнице </w:t>
      </w:r>
      <w:r w:rsidR="00324FEF" w:rsidRPr="004F7394">
        <w:rPr>
          <w:rFonts w:ascii="Times New Roman" w:hAnsi="Times New Roman"/>
          <w:sz w:val="24"/>
          <w:szCs w:val="24"/>
        </w:rPr>
        <w:t>Турнира</w:t>
      </w:r>
      <w:r w:rsidRPr="004F7394">
        <w:rPr>
          <w:rFonts w:ascii="Times New Roman" w:hAnsi="Times New Roman"/>
          <w:sz w:val="24"/>
          <w:szCs w:val="24"/>
        </w:rPr>
        <w:t>.</w:t>
      </w:r>
      <w:r w:rsidR="002F7DED" w:rsidRPr="004F7394">
        <w:rPr>
          <w:rFonts w:ascii="Times New Roman" w:hAnsi="Times New Roman"/>
          <w:sz w:val="24"/>
          <w:szCs w:val="24"/>
        </w:rPr>
        <w:t xml:space="preserve"> </w:t>
      </w:r>
    </w:p>
    <w:p w:rsidR="00632F6C" w:rsidRPr="004F7394" w:rsidRDefault="00B46FAD" w:rsidP="00390959">
      <w:pPr>
        <w:pStyle w:val="af3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 заключени</w:t>
      </w:r>
      <w:r w:rsidR="00324FEF" w:rsidRPr="004F7394">
        <w:rPr>
          <w:rFonts w:ascii="Times New Roman" w:hAnsi="Times New Roman"/>
          <w:sz w:val="24"/>
          <w:szCs w:val="24"/>
        </w:rPr>
        <w:t>е</w:t>
      </w:r>
      <w:r w:rsidRPr="004F7394">
        <w:rPr>
          <w:rFonts w:ascii="Times New Roman" w:hAnsi="Times New Roman"/>
          <w:sz w:val="24"/>
          <w:szCs w:val="24"/>
        </w:rPr>
        <w:t xml:space="preserve"> исполняется гимн страны, команда которой выиграла </w:t>
      </w:r>
      <w:r w:rsidR="00233D7B" w:rsidRPr="004F7394">
        <w:rPr>
          <w:rFonts w:ascii="Times New Roman" w:hAnsi="Times New Roman"/>
          <w:sz w:val="24"/>
          <w:szCs w:val="24"/>
        </w:rPr>
        <w:t>Кубок Мира</w:t>
      </w:r>
      <w:r w:rsidRPr="004F7394">
        <w:rPr>
          <w:rFonts w:ascii="Times New Roman" w:hAnsi="Times New Roman"/>
          <w:sz w:val="24"/>
          <w:szCs w:val="24"/>
        </w:rPr>
        <w:t>, и под своды дворца поднима</w:t>
      </w:r>
      <w:r w:rsidR="00233D7B" w:rsidRPr="004F7394">
        <w:rPr>
          <w:rFonts w:ascii="Times New Roman" w:hAnsi="Times New Roman"/>
          <w:sz w:val="24"/>
          <w:szCs w:val="24"/>
        </w:rPr>
        <w:t>е</w:t>
      </w:r>
      <w:r w:rsidRPr="004F7394">
        <w:rPr>
          <w:rFonts w:ascii="Times New Roman" w:hAnsi="Times New Roman"/>
          <w:sz w:val="24"/>
          <w:szCs w:val="24"/>
        </w:rPr>
        <w:t xml:space="preserve">тся </w:t>
      </w:r>
      <w:r w:rsidR="00233D7B" w:rsidRPr="004F7394">
        <w:rPr>
          <w:rFonts w:ascii="Times New Roman" w:hAnsi="Times New Roman"/>
          <w:sz w:val="24"/>
          <w:szCs w:val="24"/>
        </w:rPr>
        <w:t xml:space="preserve">ее </w:t>
      </w:r>
      <w:r w:rsidRPr="004F7394">
        <w:rPr>
          <w:rFonts w:ascii="Times New Roman" w:hAnsi="Times New Roman"/>
          <w:sz w:val="24"/>
          <w:szCs w:val="24"/>
        </w:rPr>
        <w:t>флаг.</w:t>
      </w:r>
    </w:p>
    <w:p w:rsidR="00632F6C" w:rsidRPr="004F7394" w:rsidRDefault="00324FEF" w:rsidP="00390959">
      <w:pPr>
        <w:pStyle w:val="af3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lastRenderedPageBreak/>
        <w:t>После</w:t>
      </w:r>
      <w:r w:rsidR="00ED1F5A" w:rsidRPr="004F7394">
        <w:rPr>
          <w:rFonts w:ascii="Times New Roman" w:hAnsi="Times New Roman"/>
          <w:sz w:val="24"/>
          <w:szCs w:val="24"/>
        </w:rPr>
        <w:t xml:space="preserve"> вручения всех призов </w:t>
      </w:r>
      <w:r w:rsidRPr="004F7394">
        <w:rPr>
          <w:rFonts w:ascii="Times New Roman" w:hAnsi="Times New Roman"/>
          <w:sz w:val="24"/>
          <w:szCs w:val="24"/>
        </w:rPr>
        <w:t>п</w:t>
      </w:r>
      <w:r w:rsidR="00ED1F5A" w:rsidRPr="004F7394">
        <w:rPr>
          <w:rFonts w:ascii="Times New Roman" w:hAnsi="Times New Roman"/>
          <w:sz w:val="24"/>
          <w:szCs w:val="24"/>
        </w:rPr>
        <w:t xml:space="preserve">редседатель </w:t>
      </w:r>
      <w:r w:rsidR="00D01BE0" w:rsidRPr="004F7394">
        <w:rPr>
          <w:rFonts w:ascii="Times New Roman" w:hAnsi="Times New Roman"/>
          <w:sz w:val="24"/>
          <w:szCs w:val="24"/>
        </w:rPr>
        <w:t xml:space="preserve">Оргкомитета </w:t>
      </w:r>
      <w:r w:rsidR="00ED1F5A" w:rsidRPr="004F7394">
        <w:rPr>
          <w:rFonts w:ascii="Times New Roman" w:hAnsi="Times New Roman"/>
          <w:sz w:val="24"/>
          <w:szCs w:val="24"/>
        </w:rPr>
        <w:t>объявля</w:t>
      </w:r>
      <w:r w:rsidRPr="004F7394">
        <w:rPr>
          <w:rFonts w:ascii="Times New Roman" w:hAnsi="Times New Roman"/>
          <w:sz w:val="24"/>
          <w:szCs w:val="24"/>
        </w:rPr>
        <w:t>е</w:t>
      </w:r>
      <w:r w:rsidR="00ED1F5A" w:rsidRPr="004F7394">
        <w:rPr>
          <w:rFonts w:ascii="Times New Roman" w:hAnsi="Times New Roman"/>
          <w:sz w:val="24"/>
          <w:szCs w:val="24"/>
        </w:rPr>
        <w:t xml:space="preserve">т </w:t>
      </w:r>
      <w:r w:rsidRPr="004F7394">
        <w:rPr>
          <w:rFonts w:ascii="Times New Roman" w:hAnsi="Times New Roman"/>
          <w:sz w:val="24"/>
          <w:szCs w:val="24"/>
        </w:rPr>
        <w:t>Турнир</w:t>
      </w:r>
      <w:r w:rsidR="00233D7B" w:rsidRPr="004F7394">
        <w:rPr>
          <w:rFonts w:ascii="Times New Roman" w:hAnsi="Times New Roman"/>
          <w:sz w:val="24"/>
          <w:szCs w:val="24"/>
        </w:rPr>
        <w:t xml:space="preserve"> </w:t>
      </w:r>
      <w:r w:rsidR="00ED1F5A" w:rsidRPr="004F7394">
        <w:rPr>
          <w:rFonts w:ascii="Times New Roman" w:hAnsi="Times New Roman"/>
          <w:sz w:val="24"/>
          <w:szCs w:val="24"/>
        </w:rPr>
        <w:t>закрытым.</w:t>
      </w:r>
      <w:r w:rsidR="00632F6C" w:rsidRPr="004F7394">
        <w:rPr>
          <w:rFonts w:ascii="Times New Roman" w:hAnsi="Times New Roman"/>
          <w:sz w:val="24"/>
          <w:szCs w:val="24"/>
        </w:rPr>
        <w:t xml:space="preserve"> </w:t>
      </w:r>
    </w:p>
    <w:p w:rsidR="00632F6C" w:rsidRPr="004F7394" w:rsidRDefault="00632F6C" w:rsidP="00390959">
      <w:pPr>
        <w:spacing w:line="360" w:lineRule="auto"/>
        <w:jc w:val="both"/>
        <w:rPr>
          <w:b/>
          <w:bCs/>
          <w:lang w:val="ru-RU"/>
        </w:rPr>
      </w:pPr>
    </w:p>
    <w:p w:rsidR="00632F6C" w:rsidRPr="004F7394" w:rsidRDefault="00324FEF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bookmarkStart w:id="16" w:name="_Toc208924166"/>
      <w:r w:rsidRPr="004F7394">
        <w:rPr>
          <w:b/>
          <w:sz w:val="24"/>
          <w:szCs w:val="24"/>
          <w:lang w:val="en-US"/>
        </w:rPr>
        <w:t>VI</w:t>
      </w:r>
      <w:r w:rsidR="00632F6C" w:rsidRPr="004F7394">
        <w:rPr>
          <w:b/>
          <w:sz w:val="24"/>
          <w:szCs w:val="24"/>
        </w:rPr>
        <w:t>.</w:t>
      </w:r>
      <w:r w:rsidRPr="004F7394">
        <w:rPr>
          <w:b/>
          <w:sz w:val="24"/>
          <w:szCs w:val="24"/>
        </w:rPr>
        <w:t xml:space="preserve"> </w:t>
      </w:r>
      <w:r w:rsidR="00290E7C" w:rsidRPr="004F7394">
        <w:rPr>
          <w:b/>
          <w:sz w:val="24"/>
          <w:szCs w:val="24"/>
        </w:rPr>
        <w:t>МЕДИЦИНСК</w:t>
      </w:r>
      <w:r w:rsidR="004E5C7C" w:rsidRPr="004F7394">
        <w:rPr>
          <w:b/>
          <w:sz w:val="24"/>
          <w:szCs w:val="24"/>
        </w:rPr>
        <w:t>ИЙ</w:t>
      </w:r>
      <w:r w:rsidR="00290E7C" w:rsidRPr="004F7394">
        <w:rPr>
          <w:b/>
          <w:sz w:val="24"/>
          <w:szCs w:val="24"/>
        </w:rPr>
        <w:t xml:space="preserve"> </w:t>
      </w:r>
      <w:r w:rsidR="004E5C7C" w:rsidRPr="004F7394">
        <w:rPr>
          <w:b/>
          <w:sz w:val="24"/>
          <w:szCs w:val="24"/>
        </w:rPr>
        <w:t>РЕГЛАМЕНТ</w:t>
      </w:r>
      <w:bookmarkEnd w:id="16"/>
    </w:p>
    <w:p w:rsidR="001958B2" w:rsidRPr="004F7394" w:rsidRDefault="001958B2" w:rsidP="00390959">
      <w:pPr>
        <w:spacing w:before="120" w:line="360" w:lineRule="auto"/>
        <w:ind w:firstLine="851"/>
        <w:jc w:val="both"/>
        <w:rPr>
          <w:lang w:val="ru-RU"/>
        </w:rPr>
      </w:pPr>
      <w:bookmarkStart w:id="17" w:name="_Toc208924167"/>
      <w:r w:rsidRPr="004F7394">
        <w:rPr>
          <w:lang w:val="ru-RU"/>
        </w:rPr>
        <w:t>Организатор</w:t>
      </w:r>
      <w:r w:rsidR="00C0381F" w:rsidRPr="004F7394">
        <w:rPr>
          <w:lang w:val="ru-RU"/>
        </w:rPr>
        <w:t>ы</w:t>
      </w:r>
      <w:r w:rsidRPr="004F7394">
        <w:rPr>
          <w:lang w:val="ru-RU"/>
        </w:rPr>
        <w:t xml:space="preserve"> обеспеч</w:t>
      </w:r>
      <w:r w:rsidR="00C0381F" w:rsidRPr="004F7394">
        <w:rPr>
          <w:lang w:val="ru-RU"/>
        </w:rPr>
        <w:t>а</w:t>
      </w:r>
      <w:r w:rsidRPr="004F7394">
        <w:rPr>
          <w:lang w:val="ru-RU"/>
        </w:rPr>
        <w:t>т вып</w:t>
      </w:r>
      <w:r w:rsidR="004117EA" w:rsidRPr="004F7394">
        <w:rPr>
          <w:lang w:val="ru-RU"/>
        </w:rPr>
        <w:t>олнение положений Медицинского Р</w:t>
      </w:r>
      <w:r w:rsidRPr="004F7394">
        <w:rPr>
          <w:lang w:val="ru-RU"/>
        </w:rPr>
        <w:t>егламента ИИХФ. Организатор</w:t>
      </w:r>
      <w:r w:rsidR="00C0381F" w:rsidRPr="004F7394">
        <w:rPr>
          <w:lang w:val="ru-RU"/>
        </w:rPr>
        <w:t>ы</w:t>
      </w:r>
      <w:r w:rsidRPr="004F7394">
        <w:rPr>
          <w:lang w:val="ru-RU"/>
        </w:rPr>
        <w:t xml:space="preserve"> подготов</w:t>
      </w:r>
      <w:r w:rsidR="00C0381F" w:rsidRPr="004F7394">
        <w:rPr>
          <w:lang w:val="ru-RU"/>
        </w:rPr>
        <w:t>я</w:t>
      </w:r>
      <w:r w:rsidRPr="004F7394">
        <w:rPr>
          <w:lang w:val="ru-RU"/>
        </w:rPr>
        <w:t>т и реализу</w:t>
      </w:r>
      <w:r w:rsidR="00C0381F" w:rsidRPr="004F7394">
        <w:rPr>
          <w:lang w:val="ru-RU"/>
        </w:rPr>
        <w:t>ю</w:t>
      </w:r>
      <w:r w:rsidRPr="004F7394">
        <w:rPr>
          <w:lang w:val="ru-RU"/>
        </w:rPr>
        <w:t>т программу медицинского обслуживания игроков и зрителей, обеспечит комплектование штата медицинских работников в ледовых дворцах в соответствии с Медицинским регламентом ИИХФ</w:t>
      </w:r>
      <w:r w:rsidR="00B9715E">
        <w:rPr>
          <w:lang w:val="ru-RU"/>
        </w:rPr>
        <w:t xml:space="preserve">, </w:t>
      </w:r>
      <w:r w:rsidR="00B9715E" w:rsidRPr="000C2439">
        <w:t>Приказ</w:t>
      </w:r>
      <w:r w:rsidR="00B9715E">
        <w:rPr>
          <w:lang w:val="ru-RU"/>
        </w:rPr>
        <w:t>ом</w:t>
      </w:r>
      <w:r w:rsidR="00B9715E" w:rsidRPr="000C2439">
        <w:t xml:space="preserve"> Минздравсоцразвития РФ </w:t>
      </w:r>
      <w:r w:rsidR="00B9715E">
        <w:rPr>
          <w:lang w:val="ru-RU"/>
        </w:rPr>
        <w:br/>
      </w:r>
      <w:r w:rsidR="00B9715E" w:rsidRPr="000C2439">
        <w:t>от 9 августа 2010 года № 613н «Об утверждении порядка оказания медицинской помощи при проведении физкультурных и спортивных мероприятий»</w:t>
      </w:r>
      <w:r w:rsidRPr="004F7394">
        <w:rPr>
          <w:lang w:val="ru-RU"/>
        </w:rPr>
        <w:t xml:space="preserve">. </w:t>
      </w:r>
    </w:p>
    <w:p w:rsidR="002E172B" w:rsidRPr="004F7394" w:rsidRDefault="002E172B" w:rsidP="00390959">
      <w:pPr>
        <w:pStyle w:val="1"/>
        <w:spacing w:line="360" w:lineRule="auto"/>
        <w:jc w:val="center"/>
        <w:rPr>
          <w:b/>
          <w:sz w:val="24"/>
          <w:szCs w:val="24"/>
        </w:rPr>
      </w:pPr>
    </w:p>
    <w:p w:rsidR="00632F6C" w:rsidRPr="004F7394" w:rsidRDefault="00324FEF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r w:rsidRPr="004F7394">
        <w:rPr>
          <w:b/>
          <w:sz w:val="24"/>
          <w:szCs w:val="24"/>
          <w:lang w:val="en-US"/>
        </w:rPr>
        <w:t>VII</w:t>
      </w:r>
      <w:r w:rsidR="0032775A" w:rsidRPr="004F7394">
        <w:rPr>
          <w:b/>
          <w:sz w:val="24"/>
          <w:szCs w:val="24"/>
        </w:rPr>
        <w:t>.</w:t>
      </w:r>
      <w:r w:rsidR="00270A66" w:rsidRPr="004F7394">
        <w:rPr>
          <w:b/>
          <w:sz w:val="24"/>
          <w:szCs w:val="24"/>
        </w:rPr>
        <w:t>РАЗМЕЩЕНИЕ И ПИТАНИЕ</w:t>
      </w:r>
      <w:bookmarkEnd w:id="17"/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7.1</w:t>
      </w:r>
      <w:r w:rsidR="0032775A" w:rsidRPr="004F7394">
        <w:rPr>
          <w:b/>
          <w:lang w:val="ru-RU"/>
        </w:rPr>
        <w:t>.</w:t>
      </w:r>
      <w:r w:rsidR="00324FEF" w:rsidRPr="004F7394">
        <w:rPr>
          <w:b/>
          <w:lang w:val="ru-RU"/>
        </w:rPr>
        <w:t xml:space="preserve"> Общие положения</w:t>
      </w:r>
    </w:p>
    <w:p w:rsidR="00632F6C" w:rsidRPr="004F7394" w:rsidRDefault="006B7A3B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C0381F" w:rsidRPr="004F7394">
        <w:rPr>
          <w:lang w:val="ru-RU"/>
        </w:rPr>
        <w:t>ы</w:t>
      </w:r>
      <w:r w:rsidRPr="004F7394">
        <w:rPr>
          <w:lang w:val="ru-RU"/>
        </w:rPr>
        <w:t xml:space="preserve"> обеспеч</w:t>
      </w:r>
      <w:r w:rsidR="00C0381F" w:rsidRPr="004F7394">
        <w:rPr>
          <w:lang w:val="ru-RU"/>
        </w:rPr>
        <w:t>а</w:t>
      </w:r>
      <w:r w:rsidRPr="004F7394">
        <w:rPr>
          <w:lang w:val="ru-RU"/>
        </w:rPr>
        <w:t xml:space="preserve">т размещение и питание </w:t>
      </w:r>
      <w:r w:rsidR="00A75489" w:rsidRPr="004F7394">
        <w:rPr>
          <w:lang w:val="ru-RU"/>
        </w:rPr>
        <w:t>(завтрак, обед, ужин) лиц, указанных в пункте 7.4</w:t>
      </w:r>
      <w:r w:rsidR="00DE68CC" w:rsidRPr="004F7394">
        <w:rPr>
          <w:lang w:val="ru-RU"/>
        </w:rPr>
        <w:t>, далее именуемых «о</w:t>
      </w:r>
      <w:r w:rsidR="00A75489" w:rsidRPr="004F7394">
        <w:rPr>
          <w:lang w:val="ru-RU"/>
        </w:rPr>
        <w:t>фициальные участники»</w:t>
      </w:r>
      <w:r w:rsidR="00632F6C" w:rsidRPr="004F7394">
        <w:rPr>
          <w:lang w:val="ru-RU"/>
        </w:rPr>
        <w:t xml:space="preserve">. </w:t>
      </w:r>
    </w:p>
    <w:p w:rsidR="00632F6C" w:rsidRPr="004F7394" w:rsidRDefault="00A75489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 xml:space="preserve">Официальные участники имеют право на размещение и питание в </w:t>
      </w:r>
      <w:r w:rsidR="002E172B" w:rsidRPr="004F7394">
        <w:rPr>
          <w:lang w:val="ru-RU"/>
        </w:rPr>
        <w:t>местах проживания (гостиницах)</w:t>
      </w:r>
      <w:r w:rsidRPr="004F7394">
        <w:rPr>
          <w:lang w:val="ru-RU"/>
        </w:rPr>
        <w:t xml:space="preserve">, начиная с </w:t>
      </w:r>
      <w:r w:rsidR="00B80920" w:rsidRPr="004F7394">
        <w:rPr>
          <w:lang w:val="ru-RU"/>
        </w:rPr>
        <w:t>12 часов местного времени</w:t>
      </w:r>
      <w:r w:rsidRPr="004F7394">
        <w:rPr>
          <w:lang w:val="ru-RU"/>
        </w:rPr>
        <w:t xml:space="preserve"> </w:t>
      </w:r>
      <w:r w:rsidR="00431295" w:rsidRPr="004F7394">
        <w:rPr>
          <w:lang w:val="ru-RU"/>
        </w:rPr>
        <w:br/>
      </w:r>
      <w:r w:rsidR="00C643D3" w:rsidRPr="004F7394">
        <w:rPr>
          <w:lang w:val="ru-RU"/>
        </w:rPr>
        <w:t>18</w:t>
      </w:r>
      <w:r w:rsidR="00B80920" w:rsidRPr="004F7394">
        <w:rPr>
          <w:lang w:val="ru-RU"/>
        </w:rPr>
        <w:t xml:space="preserve"> августа 201</w:t>
      </w:r>
      <w:r w:rsidR="00C643D3" w:rsidRPr="004F7394">
        <w:rPr>
          <w:lang w:val="ru-RU"/>
        </w:rPr>
        <w:t>6</w:t>
      </w:r>
      <w:r w:rsidR="00B80920" w:rsidRPr="004F7394">
        <w:rPr>
          <w:lang w:val="ru-RU"/>
        </w:rPr>
        <w:t xml:space="preserve"> г.</w:t>
      </w:r>
      <w:r w:rsidR="00407F36" w:rsidRPr="004F7394">
        <w:rPr>
          <w:lang w:val="ru-RU"/>
        </w:rPr>
        <w:t xml:space="preserve">, и заканчивая днём завершения их официальной миссии на </w:t>
      </w:r>
      <w:r w:rsidR="00324FEF" w:rsidRPr="004F7394">
        <w:rPr>
          <w:lang w:val="ru-RU"/>
        </w:rPr>
        <w:t>Турнире</w:t>
      </w:r>
      <w:r w:rsidR="00407F36" w:rsidRPr="004F7394">
        <w:rPr>
          <w:lang w:val="ru-RU"/>
        </w:rPr>
        <w:t xml:space="preserve"> (включая в разумных пределах </w:t>
      </w:r>
      <w:r w:rsidR="00503118" w:rsidRPr="004F7394">
        <w:rPr>
          <w:lang w:val="ru-RU"/>
        </w:rPr>
        <w:t>период врем</w:t>
      </w:r>
      <w:r w:rsidR="00113361" w:rsidRPr="004F7394">
        <w:rPr>
          <w:lang w:val="ru-RU"/>
        </w:rPr>
        <w:t>ени</w:t>
      </w:r>
      <w:r w:rsidR="00503118" w:rsidRPr="004F7394">
        <w:rPr>
          <w:lang w:val="ru-RU"/>
        </w:rPr>
        <w:t xml:space="preserve">, </w:t>
      </w:r>
      <w:r w:rsidR="00407F36" w:rsidRPr="004F7394">
        <w:rPr>
          <w:lang w:val="ru-RU"/>
        </w:rPr>
        <w:t>необходимо</w:t>
      </w:r>
      <w:r w:rsidR="00503118" w:rsidRPr="004F7394">
        <w:rPr>
          <w:lang w:val="ru-RU"/>
        </w:rPr>
        <w:t>го</w:t>
      </w:r>
      <w:r w:rsidR="00407F36" w:rsidRPr="004F7394">
        <w:rPr>
          <w:lang w:val="ru-RU"/>
        </w:rPr>
        <w:t xml:space="preserve"> им для скорейшего отъезда с </w:t>
      </w:r>
      <w:r w:rsidR="00324FEF" w:rsidRPr="004F7394">
        <w:rPr>
          <w:lang w:val="ru-RU"/>
        </w:rPr>
        <w:t>Турнира</w:t>
      </w:r>
      <w:r w:rsidR="00407F36" w:rsidRPr="004F7394">
        <w:rPr>
          <w:lang w:val="ru-RU"/>
        </w:rPr>
        <w:t xml:space="preserve">). </w:t>
      </w:r>
    </w:p>
    <w:p w:rsidR="00407F36" w:rsidRPr="004F7394" w:rsidRDefault="006152AB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7.2.</w:t>
      </w:r>
      <w:r w:rsidR="00324FEF" w:rsidRPr="004F7394">
        <w:rPr>
          <w:b/>
          <w:lang w:val="ru-RU"/>
        </w:rPr>
        <w:t xml:space="preserve"> Бронирование гостиниц для официальных участников</w:t>
      </w:r>
    </w:p>
    <w:p w:rsidR="008D0046" w:rsidRPr="004F7394" w:rsidRDefault="00AC1334" w:rsidP="008D0046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Все лица, указанные в пункте 7.4</w:t>
      </w:r>
      <w:r w:rsidR="00324FEF" w:rsidRPr="004F7394">
        <w:rPr>
          <w:lang w:val="ru-RU"/>
        </w:rPr>
        <w:t>,</w:t>
      </w:r>
      <w:r w:rsidRPr="004F7394">
        <w:rPr>
          <w:lang w:val="ru-RU"/>
        </w:rPr>
        <w:t xml:space="preserve"> обеспеч</w:t>
      </w:r>
      <w:r w:rsidR="00DE68CC" w:rsidRPr="004F7394">
        <w:rPr>
          <w:lang w:val="ru-RU"/>
        </w:rPr>
        <w:t>иваются</w:t>
      </w:r>
      <w:r w:rsidR="008D0046" w:rsidRPr="004F7394">
        <w:rPr>
          <w:lang w:val="ru-RU"/>
        </w:rPr>
        <w:t xml:space="preserve"> проживанием в гостиницах. </w:t>
      </w:r>
    </w:p>
    <w:p w:rsidR="00632F6C" w:rsidRPr="004F7394" w:rsidRDefault="006152AB" w:rsidP="004F7394">
      <w:pPr>
        <w:spacing w:before="120" w:line="360" w:lineRule="auto"/>
        <w:jc w:val="center"/>
        <w:rPr>
          <w:lang w:val="ru-RU"/>
        </w:rPr>
      </w:pPr>
      <w:r w:rsidRPr="004F7394">
        <w:rPr>
          <w:b/>
          <w:lang w:val="ru-RU"/>
        </w:rPr>
        <w:t>7.3.</w:t>
      </w:r>
      <w:r w:rsidR="00324FEF" w:rsidRPr="004F7394">
        <w:rPr>
          <w:b/>
          <w:lang w:val="ru-RU"/>
        </w:rPr>
        <w:t xml:space="preserve"> Питание официальных участников</w:t>
      </w:r>
    </w:p>
    <w:p w:rsidR="000F16B1" w:rsidRPr="004F7394" w:rsidRDefault="00B07B82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Все лица, указанные в пункте 7.4</w:t>
      </w:r>
      <w:r w:rsidR="00324FEF" w:rsidRPr="004F7394">
        <w:rPr>
          <w:lang w:val="ru-RU"/>
        </w:rPr>
        <w:t>,</w:t>
      </w:r>
      <w:r w:rsidRPr="004F7394">
        <w:rPr>
          <w:lang w:val="ru-RU"/>
        </w:rPr>
        <w:t xml:space="preserve"> </w:t>
      </w:r>
      <w:r w:rsidR="00AC1334" w:rsidRPr="004F7394">
        <w:rPr>
          <w:lang w:val="ru-RU"/>
        </w:rPr>
        <w:t>обеспеч</w:t>
      </w:r>
      <w:r w:rsidR="005B17CD" w:rsidRPr="004F7394">
        <w:rPr>
          <w:lang w:val="ru-RU"/>
        </w:rPr>
        <w:t>иваются</w:t>
      </w:r>
      <w:r w:rsidR="00AC1334" w:rsidRPr="004F7394">
        <w:rPr>
          <w:lang w:val="ru-RU"/>
        </w:rPr>
        <w:t xml:space="preserve"> трехразовым (завтрак, обед и ужин) питанием </w:t>
      </w:r>
      <w:r w:rsidRPr="004F7394">
        <w:rPr>
          <w:lang w:val="ru-RU"/>
        </w:rPr>
        <w:t xml:space="preserve">в своих гостиницах. </w:t>
      </w:r>
      <w:r w:rsidR="00AC1334" w:rsidRPr="004F7394">
        <w:rPr>
          <w:lang w:val="ru-RU"/>
        </w:rPr>
        <w:t xml:space="preserve">Время окончания ужина обеспечит возможность </w:t>
      </w:r>
      <w:r w:rsidRPr="004F7394">
        <w:rPr>
          <w:lang w:val="ru-RU"/>
        </w:rPr>
        <w:t>приём</w:t>
      </w:r>
      <w:r w:rsidR="00AC1334" w:rsidRPr="004F7394">
        <w:rPr>
          <w:lang w:val="ru-RU"/>
        </w:rPr>
        <w:t>а</w:t>
      </w:r>
      <w:r w:rsidRPr="004F7394">
        <w:rPr>
          <w:lang w:val="ru-RU"/>
        </w:rPr>
        <w:t xml:space="preserve"> горячих блюд </w:t>
      </w:r>
      <w:r w:rsidR="00AC1334" w:rsidRPr="004F7394">
        <w:rPr>
          <w:lang w:val="ru-RU"/>
        </w:rPr>
        <w:t>официальным участник</w:t>
      </w:r>
      <w:r w:rsidR="00EF1BD8" w:rsidRPr="004F7394">
        <w:rPr>
          <w:lang w:val="ru-RU"/>
        </w:rPr>
        <w:t>о</w:t>
      </w:r>
      <w:r w:rsidR="00AC1334" w:rsidRPr="004F7394">
        <w:rPr>
          <w:lang w:val="ru-RU"/>
        </w:rPr>
        <w:t xml:space="preserve">м </w:t>
      </w:r>
      <w:r w:rsidRPr="004F7394">
        <w:rPr>
          <w:lang w:val="ru-RU"/>
        </w:rPr>
        <w:t xml:space="preserve">после вечерних матчей. </w:t>
      </w:r>
    </w:p>
    <w:p w:rsidR="00632F6C" w:rsidRPr="004F7394" w:rsidRDefault="00535F6B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1A622E" w:rsidRPr="004F7394">
        <w:rPr>
          <w:lang w:val="ru-RU"/>
        </w:rPr>
        <w:t>ы</w:t>
      </w:r>
      <w:r w:rsidRPr="004F7394">
        <w:rPr>
          <w:lang w:val="ru-RU"/>
        </w:rPr>
        <w:t xml:space="preserve"> разработа</w:t>
      </w:r>
      <w:r w:rsidR="001A622E" w:rsidRPr="004F7394">
        <w:rPr>
          <w:lang w:val="ru-RU"/>
        </w:rPr>
        <w:t>ю</w:t>
      </w:r>
      <w:r w:rsidR="005B17CD" w:rsidRPr="004F7394">
        <w:rPr>
          <w:lang w:val="ru-RU"/>
        </w:rPr>
        <w:t>т</w:t>
      </w:r>
      <w:r w:rsidRPr="004F7394">
        <w:rPr>
          <w:lang w:val="ru-RU"/>
        </w:rPr>
        <w:t xml:space="preserve"> режим </w:t>
      </w:r>
      <w:r w:rsidR="005B17CD" w:rsidRPr="004F7394">
        <w:rPr>
          <w:lang w:val="ru-RU"/>
        </w:rPr>
        <w:t xml:space="preserve">и рацион </w:t>
      </w:r>
      <w:r w:rsidRPr="004F7394">
        <w:rPr>
          <w:lang w:val="ru-RU"/>
        </w:rPr>
        <w:t xml:space="preserve">питания </w:t>
      </w:r>
      <w:r w:rsidR="0019419E" w:rsidRPr="004F7394">
        <w:rPr>
          <w:lang w:val="ru-RU"/>
        </w:rPr>
        <w:t xml:space="preserve">в </w:t>
      </w:r>
      <w:r w:rsidRPr="004F7394">
        <w:rPr>
          <w:lang w:val="ru-RU"/>
        </w:rPr>
        <w:t>соответств</w:t>
      </w:r>
      <w:r w:rsidR="0019419E" w:rsidRPr="004F7394">
        <w:rPr>
          <w:lang w:val="ru-RU"/>
        </w:rPr>
        <w:t>ии с</w:t>
      </w:r>
      <w:r w:rsidRPr="004F7394">
        <w:rPr>
          <w:lang w:val="ru-RU"/>
        </w:rPr>
        <w:t xml:space="preserve"> нормам</w:t>
      </w:r>
      <w:r w:rsidR="0019419E" w:rsidRPr="004F7394">
        <w:rPr>
          <w:lang w:val="ru-RU"/>
        </w:rPr>
        <w:t>и</w:t>
      </w:r>
      <w:r w:rsidRPr="004F7394">
        <w:rPr>
          <w:lang w:val="ru-RU"/>
        </w:rPr>
        <w:t>, указанным</w:t>
      </w:r>
      <w:r w:rsidR="0019419E" w:rsidRPr="004F7394">
        <w:rPr>
          <w:lang w:val="ru-RU"/>
        </w:rPr>
        <w:t>и</w:t>
      </w:r>
      <w:r w:rsidR="004117EA" w:rsidRPr="004F7394">
        <w:rPr>
          <w:lang w:val="ru-RU"/>
        </w:rPr>
        <w:t xml:space="preserve"> в Медицинском Р</w:t>
      </w:r>
      <w:r w:rsidRPr="004F7394">
        <w:rPr>
          <w:lang w:val="ru-RU"/>
        </w:rPr>
        <w:t>егламенте ИИХФ.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7.4</w:t>
      </w:r>
      <w:r w:rsidR="006152AB" w:rsidRPr="004F7394">
        <w:rPr>
          <w:b/>
          <w:lang w:val="ru-RU"/>
        </w:rPr>
        <w:t>.</w:t>
      </w:r>
      <w:r w:rsidR="00EF1BD8" w:rsidRPr="004F7394">
        <w:rPr>
          <w:b/>
          <w:lang w:val="ru-RU"/>
        </w:rPr>
        <w:t xml:space="preserve"> Официальные участники Турнира</w:t>
      </w:r>
    </w:p>
    <w:p w:rsidR="003A4B42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7.4.1</w:t>
      </w:r>
      <w:r w:rsidR="006152AB" w:rsidRPr="004F7394">
        <w:rPr>
          <w:lang w:val="ru-RU"/>
        </w:rPr>
        <w:t>.</w:t>
      </w:r>
      <w:r w:rsidR="00EF1BD8" w:rsidRPr="004F7394">
        <w:rPr>
          <w:lang w:val="ru-RU"/>
        </w:rPr>
        <w:t> </w:t>
      </w:r>
      <w:r w:rsidR="00FB5536" w:rsidRPr="004F7394">
        <w:rPr>
          <w:lang w:val="ru-RU"/>
        </w:rPr>
        <w:t>Официальными участниками Турнира являются:</w:t>
      </w:r>
    </w:p>
    <w:p w:rsidR="003A4B42" w:rsidRPr="004F7394" w:rsidRDefault="005B17CD" w:rsidP="00390959">
      <w:pPr>
        <w:pStyle w:val="af3"/>
        <w:numPr>
          <w:ilvl w:val="0"/>
          <w:numId w:val="18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к</w:t>
      </w:r>
      <w:r w:rsidR="003A4B42" w:rsidRPr="004F7394">
        <w:rPr>
          <w:rFonts w:ascii="Times New Roman" w:hAnsi="Times New Roman"/>
          <w:sz w:val="24"/>
          <w:szCs w:val="24"/>
        </w:rPr>
        <w:t xml:space="preserve">оманды-участницы в составе </w:t>
      </w:r>
      <w:r w:rsidR="00DE68CC" w:rsidRPr="004F7394">
        <w:rPr>
          <w:rFonts w:ascii="Times New Roman" w:hAnsi="Times New Roman"/>
          <w:sz w:val="24"/>
          <w:szCs w:val="24"/>
        </w:rPr>
        <w:t xml:space="preserve">не более </w:t>
      </w:r>
      <w:r w:rsidR="003A4B42" w:rsidRPr="004F7394">
        <w:rPr>
          <w:rFonts w:ascii="Times New Roman" w:hAnsi="Times New Roman"/>
          <w:sz w:val="24"/>
          <w:szCs w:val="24"/>
        </w:rPr>
        <w:t xml:space="preserve">30 </w:t>
      </w:r>
      <w:r w:rsidR="00DE68CC" w:rsidRPr="004F7394">
        <w:rPr>
          <w:rFonts w:ascii="Times New Roman" w:hAnsi="Times New Roman"/>
          <w:sz w:val="24"/>
          <w:szCs w:val="24"/>
        </w:rPr>
        <w:t xml:space="preserve">(тридцати) </w:t>
      </w:r>
      <w:r w:rsidR="003A4B42" w:rsidRPr="004F7394">
        <w:rPr>
          <w:rFonts w:ascii="Times New Roman" w:hAnsi="Times New Roman"/>
          <w:sz w:val="24"/>
          <w:szCs w:val="24"/>
        </w:rPr>
        <w:t>человек;</w:t>
      </w:r>
    </w:p>
    <w:p w:rsidR="003A4B42" w:rsidRPr="004F7394" w:rsidRDefault="005B17CD" w:rsidP="00390959">
      <w:pPr>
        <w:pStyle w:val="af3"/>
        <w:numPr>
          <w:ilvl w:val="0"/>
          <w:numId w:val="18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с</w:t>
      </w:r>
      <w:r w:rsidR="003A4B42" w:rsidRPr="004F7394">
        <w:rPr>
          <w:rFonts w:ascii="Times New Roman" w:hAnsi="Times New Roman"/>
          <w:sz w:val="24"/>
          <w:szCs w:val="24"/>
        </w:rPr>
        <w:t>удьи</w:t>
      </w:r>
    </w:p>
    <w:p w:rsidR="005B17CD" w:rsidRPr="004F7394" w:rsidRDefault="00FB5536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lastRenderedPageBreak/>
        <w:t>7.4.2.</w:t>
      </w:r>
      <w:r w:rsidR="003A4B42" w:rsidRPr="004F7394">
        <w:rPr>
          <w:lang w:val="ru-RU"/>
        </w:rPr>
        <w:t> </w:t>
      </w:r>
      <w:r w:rsidR="005B17CD" w:rsidRPr="004F7394">
        <w:rPr>
          <w:lang w:val="ru-RU"/>
        </w:rPr>
        <w:t>Каждой к</w:t>
      </w:r>
      <w:r w:rsidR="001F7DF5" w:rsidRPr="004F7394">
        <w:rPr>
          <w:lang w:val="ru-RU"/>
        </w:rPr>
        <w:t>оманд</w:t>
      </w:r>
      <w:r w:rsidR="005B17CD" w:rsidRPr="004F7394">
        <w:rPr>
          <w:lang w:val="ru-RU"/>
        </w:rPr>
        <w:t>е</w:t>
      </w:r>
      <w:r w:rsidR="001F7DF5" w:rsidRPr="004F7394">
        <w:rPr>
          <w:lang w:val="ru-RU"/>
        </w:rPr>
        <w:t>-участни</w:t>
      </w:r>
      <w:r w:rsidR="00D01BE0" w:rsidRPr="004F7394">
        <w:rPr>
          <w:lang w:val="ru-RU"/>
        </w:rPr>
        <w:t>ц</w:t>
      </w:r>
      <w:r w:rsidR="005B17CD" w:rsidRPr="004F7394">
        <w:rPr>
          <w:lang w:val="ru-RU"/>
        </w:rPr>
        <w:t>е</w:t>
      </w:r>
      <w:r w:rsidR="001F7DF5" w:rsidRPr="004F7394">
        <w:rPr>
          <w:lang w:val="ru-RU"/>
        </w:rPr>
        <w:t xml:space="preserve"> предоставляются </w:t>
      </w:r>
      <w:r w:rsidR="00AC1334" w:rsidRPr="004F7394">
        <w:rPr>
          <w:lang w:val="ru-RU"/>
        </w:rPr>
        <w:t xml:space="preserve">6 </w:t>
      </w:r>
      <w:r w:rsidR="00EF1BD8" w:rsidRPr="004F7394">
        <w:rPr>
          <w:lang w:val="ru-RU"/>
        </w:rPr>
        <w:t xml:space="preserve">(шесть) </w:t>
      </w:r>
      <w:r w:rsidR="00AC1334" w:rsidRPr="004F7394">
        <w:rPr>
          <w:lang w:val="ru-RU"/>
        </w:rPr>
        <w:t>одноместных номеров и 1</w:t>
      </w:r>
      <w:r w:rsidR="003A4B42" w:rsidRPr="004F7394">
        <w:rPr>
          <w:lang w:val="ru-RU"/>
        </w:rPr>
        <w:t>2</w:t>
      </w:r>
      <w:r w:rsidR="00AC1334" w:rsidRPr="004F7394">
        <w:rPr>
          <w:lang w:val="ru-RU"/>
        </w:rPr>
        <w:t xml:space="preserve"> </w:t>
      </w:r>
      <w:r w:rsidR="00EF1BD8" w:rsidRPr="004F7394">
        <w:rPr>
          <w:lang w:val="ru-RU"/>
        </w:rPr>
        <w:t>(</w:t>
      </w:r>
      <w:r w:rsidR="003A4B42" w:rsidRPr="004F7394">
        <w:rPr>
          <w:lang w:val="ru-RU"/>
        </w:rPr>
        <w:t>двенадцать</w:t>
      </w:r>
      <w:r w:rsidR="00EF1BD8" w:rsidRPr="004F7394">
        <w:rPr>
          <w:lang w:val="ru-RU"/>
        </w:rPr>
        <w:t xml:space="preserve">) </w:t>
      </w:r>
      <w:r w:rsidR="00AC1334" w:rsidRPr="004F7394">
        <w:rPr>
          <w:lang w:val="ru-RU"/>
        </w:rPr>
        <w:t>двухместных номеров</w:t>
      </w:r>
      <w:r w:rsidR="005B17CD" w:rsidRPr="004F7394">
        <w:rPr>
          <w:lang w:val="ru-RU"/>
        </w:rPr>
        <w:t xml:space="preserve"> в одной гостинице</w:t>
      </w:r>
      <w:r w:rsidR="001F7DF5" w:rsidRPr="004F7394">
        <w:rPr>
          <w:lang w:val="ru-RU"/>
        </w:rPr>
        <w:t xml:space="preserve">. </w:t>
      </w:r>
    </w:p>
    <w:p w:rsidR="00632F6C" w:rsidRPr="004F7394" w:rsidRDefault="003A4B42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К</w:t>
      </w:r>
      <w:r w:rsidR="00D711F6" w:rsidRPr="004F7394">
        <w:rPr>
          <w:lang w:val="ru-RU"/>
        </w:rPr>
        <w:t>онференц-залы</w:t>
      </w:r>
      <w:r w:rsidRPr="004F7394">
        <w:rPr>
          <w:lang w:val="ru-RU"/>
        </w:rPr>
        <w:t xml:space="preserve"> гостиниц</w:t>
      </w:r>
      <w:r w:rsidR="00D711F6" w:rsidRPr="004F7394">
        <w:rPr>
          <w:lang w:val="ru-RU"/>
        </w:rPr>
        <w:t xml:space="preserve"> </w:t>
      </w:r>
      <w:r w:rsidRPr="004F7394">
        <w:rPr>
          <w:lang w:val="ru-RU"/>
        </w:rPr>
        <w:t>могут</w:t>
      </w:r>
      <w:r w:rsidR="00D711F6" w:rsidRPr="004F7394">
        <w:rPr>
          <w:lang w:val="ru-RU"/>
        </w:rPr>
        <w:t xml:space="preserve"> быть предоставлены </w:t>
      </w:r>
      <w:r w:rsidR="00EF1BD8" w:rsidRPr="004F7394">
        <w:rPr>
          <w:lang w:val="ru-RU"/>
        </w:rPr>
        <w:t xml:space="preserve">в распоряжение </w:t>
      </w:r>
      <w:r w:rsidR="00D711F6" w:rsidRPr="004F7394">
        <w:rPr>
          <w:lang w:val="ru-RU"/>
        </w:rPr>
        <w:t>команд-участни</w:t>
      </w:r>
      <w:r w:rsidR="00EF1BD8" w:rsidRPr="004F7394">
        <w:rPr>
          <w:lang w:val="ru-RU"/>
        </w:rPr>
        <w:t>ц</w:t>
      </w:r>
      <w:r w:rsidR="00D711F6" w:rsidRPr="004F7394">
        <w:rPr>
          <w:lang w:val="ru-RU"/>
        </w:rPr>
        <w:t xml:space="preserve">. </w:t>
      </w:r>
    </w:p>
    <w:p w:rsidR="00CD4BC2" w:rsidRPr="004F7394" w:rsidRDefault="00FB5536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7.4.3. </w:t>
      </w:r>
      <w:r w:rsidR="00DE68CC" w:rsidRPr="004F7394">
        <w:rPr>
          <w:lang w:val="ru-RU"/>
        </w:rPr>
        <w:t>Г</w:t>
      </w:r>
      <w:r w:rsidR="00D04024" w:rsidRPr="004F7394">
        <w:rPr>
          <w:lang w:val="ru-RU"/>
        </w:rPr>
        <w:t>лавные и линейные судьи</w:t>
      </w:r>
      <w:r w:rsidR="00500221" w:rsidRPr="004F7394">
        <w:rPr>
          <w:lang w:val="ru-RU"/>
        </w:rPr>
        <w:t xml:space="preserve"> размещ</w:t>
      </w:r>
      <w:r w:rsidR="005B17CD" w:rsidRPr="004F7394">
        <w:rPr>
          <w:lang w:val="ru-RU"/>
        </w:rPr>
        <w:t>аются</w:t>
      </w:r>
      <w:r w:rsidR="00500221" w:rsidRPr="004F7394">
        <w:rPr>
          <w:lang w:val="ru-RU"/>
        </w:rPr>
        <w:t xml:space="preserve"> </w:t>
      </w:r>
      <w:r w:rsidR="005B17CD" w:rsidRPr="004F7394">
        <w:rPr>
          <w:lang w:val="ru-RU"/>
        </w:rPr>
        <w:t xml:space="preserve">не </w:t>
      </w:r>
      <w:r w:rsidR="00DE68CC" w:rsidRPr="004F7394">
        <w:rPr>
          <w:lang w:val="ru-RU"/>
        </w:rPr>
        <w:t>позднее</w:t>
      </w:r>
      <w:r w:rsidR="005B17CD" w:rsidRPr="004F7394">
        <w:rPr>
          <w:lang w:val="ru-RU"/>
        </w:rPr>
        <w:t xml:space="preserve">, чем за сутки до первой игры Турнира </w:t>
      </w:r>
      <w:r w:rsidR="00500221" w:rsidRPr="004F7394">
        <w:rPr>
          <w:lang w:val="ru-RU"/>
        </w:rPr>
        <w:t xml:space="preserve">в гостинице, </w:t>
      </w:r>
      <w:r w:rsidR="000D245B" w:rsidRPr="004F7394">
        <w:rPr>
          <w:lang w:val="ru-RU"/>
        </w:rPr>
        <w:t xml:space="preserve">в которой не проживают </w:t>
      </w:r>
      <w:r w:rsidR="00067387" w:rsidRPr="004F7394">
        <w:rPr>
          <w:lang w:val="ru-RU"/>
        </w:rPr>
        <w:t xml:space="preserve">другие официальные </w:t>
      </w:r>
      <w:r w:rsidR="000D245B" w:rsidRPr="004F7394">
        <w:rPr>
          <w:lang w:val="ru-RU"/>
        </w:rPr>
        <w:t>участники.</w:t>
      </w:r>
      <w:r w:rsidR="00A301B3" w:rsidRPr="004F7394">
        <w:rPr>
          <w:lang w:val="ru-RU"/>
        </w:rPr>
        <w:t xml:space="preserve"> Срок пребывания заканчива</w:t>
      </w:r>
      <w:r w:rsidR="005B17CD" w:rsidRPr="004F7394">
        <w:rPr>
          <w:lang w:val="ru-RU"/>
        </w:rPr>
        <w:t>е</w:t>
      </w:r>
      <w:r w:rsidR="00A301B3" w:rsidRPr="004F7394">
        <w:rPr>
          <w:lang w:val="ru-RU"/>
        </w:rPr>
        <w:t xml:space="preserve">тся на следующий день после окончания </w:t>
      </w:r>
      <w:r w:rsidR="008A6DC5" w:rsidRPr="004F7394">
        <w:rPr>
          <w:lang w:val="ru-RU"/>
        </w:rPr>
        <w:t>Турнира</w:t>
      </w:r>
      <w:r w:rsidR="00A301B3" w:rsidRPr="004F7394">
        <w:rPr>
          <w:lang w:val="ru-RU"/>
        </w:rPr>
        <w:t xml:space="preserve">. </w:t>
      </w:r>
      <w:r w:rsidR="00D01BE0" w:rsidRPr="004F7394">
        <w:rPr>
          <w:lang w:val="ru-RU"/>
        </w:rPr>
        <w:t>Г</w:t>
      </w:r>
      <w:r w:rsidR="00D04024" w:rsidRPr="004F7394">
        <w:rPr>
          <w:lang w:val="ru-RU"/>
        </w:rPr>
        <w:t>лавные судьи</w:t>
      </w:r>
      <w:r w:rsidR="00A301B3" w:rsidRPr="004F7394">
        <w:rPr>
          <w:lang w:val="ru-RU"/>
        </w:rPr>
        <w:t xml:space="preserve"> обеспеч</w:t>
      </w:r>
      <w:r w:rsidR="005B17CD" w:rsidRPr="004F7394">
        <w:rPr>
          <w:lang w:val="ru-RU"/>
        </w:rPr>
        <w:t>иваются</w:t>
      </w:r>
      <w:r w:rsidR="00A301B3" w:rsidRPr="004F7394">
        <w:rPr>
          <w:lang w:val="ru-RU"/>
        </w:rPr>
        <w:t xml:space="preserve"> одноместными номерами, а </w:t>
      </w:r>
      <w:r w:rsidR="00D04024" w:rsidRPr="004F7394">
        <w:rPr>
          <w:lang w:val="ru-RU"/>
        </w:rPr>
        <w:t>линейные судьи</w:t>
      </w:r>
      <w:r w:rsidR="00A301B3" w:rsidRPr="004F7394">
        <w:rPr>
          <w:lang w:val="ru-RU"/>
        </w:rPr>
        <w:t xml:space="preserve"> размещ</w:t>
      </w:r>
      <w:r w:rsidR="005B17CD" w:rsidRPr="004F7394">
        <w:rPr>
          <w:lang w:val="ru-RU"/>
        </w:rPr>
        <w:t>аются</w:t>
      </w:r>
      <w:r w:rsidR="00A301B3" w:rsidRPr="004F7394">
        <w:rPr>
          <w:lang w:val="ru-RU"/>
        </w:rPr>
        <w:t xml:space="preserve"> по двое в двухместных номерах</w:t>
      </w:r>
      <w:r w:rsidR="00AC1334" w:rsidRPr="004F7394">
        <w:rPr>
          <w:lang w:val="ru-RU"/>
        </w:rPr>
        <w:t>.</w:t>
      </w:r>
      <w:r w:rsidR="00367F68" w:rsidRPr="004F7394">
        <w:rPr>
          <w:lang w:val="ru-RU"/>
        </w:rPr>
        <w:t xml:space="preserve"> </w:t>
      </w:r>
    </w:p>
    <w:p w:rsidR="001A622E" w:rsidRPr="004F7394" w:rsidRDefault="001A622E" w:rsidP="00390959">
      <w:pPr>
        <w:spacing w:line="360" w:lineRule="auto"/>
        <w:rPr>
          <w:lang w:val="ru-RU"/>
        </w:rPr>
      </w:pPr>
      <w:bookmarkStart w:id="18" w:name="_Toc208924168"/>
    </w:p>
    <w:p w:rsidR="002639BF" w:rsidRPr="004F7394" w:rsidRDefault="002639BF" w:rsidP="00390959">
      <w:pPr>
        <w:spacing w:line="360" w:lineRule="auto"/>
        <w:rPr>
          <w:lang w:val="ru-RU"/>
        </w:rPr>
      </w:pPr>
    </w:p>
    <w:p w:rsidR="00632F6C" w:rsidRPr="004F7394" w:rsidRDefault="00FB5536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r w:rsidRPr="004F7394">
        <w:rPr>
          <w:b/>
          <w:sz w:val="24"/>
          <w:szCs w:val="24"/>
          <w:lang w:val="en-US"/>
        </w:rPr>
        <w:t>VIII</w:t>
      </w:r>
      <w:r w:rsidR="006152AB" w:rsidRPr="004F7394">
        <w:rPr>
          <w:b/>
          <w:sz w:val="24"/>
          <w:szCs w:val="24"/>
        </w:rPr>
        <w:t>.</w:t>
      </w:r>
      <w:bookmarkEnd w:id="18"/>
      <w:r w:rsidRPr="004F7394">
        <w:rPr>
          <w:b/>
          <w:sz w:val="24"/>
          <w:szCs w:val="24"/>
        </w:rPr>
        <w:t xml:space="preserve"> </w:t>
      </w:r>
      <w:r w:rsidR="00FA612B" w:rsidRPr="004F7394">
        <w:rPr>
          <w:b/>
          <w:sz w:val="24"/>
          <w:szCs w:val="24"/>
        </w:rPr>
        <w:t>ТРАНСПОРТ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8.1</w:t>
      </w:r>
      <w:r w:rsidR="006152AB" w:rsidRPr="004F7394">
        <w:rPr>
          <w:b/>
          <w:lang w:val="ru-RU"/>
        </w:rPr>
        <w:t>.</w:t>
      </w:r>
      <w:r w:rsidR="00FB5536" w:rsidRPr="004F7394">
        <w:rPr>
          <w:b/>
          <w:lang w:val="ru-RU"/>
        </w:rPr>
        <w:t xml:space="preserve"> Общие положения</w:t>
      </w:r>
    </w:p>
    <w:p w:rsidR="00FB5536" w:rsidRPr="004F7394" w:rsidRDefault="00FB5536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8.1.1. Организатор</w:t>
      </w:r>
      <w:r w:rsidR="001A622E" w:rsidRPr="004F7394">
        <w:rPr>
          <w:lang w:val="ru-RU"/>
        </w:rPr>
        <w:t>ы</w:t>
      </w:r>
      <w:r w:rsidRPr="004F7394">
        <w:rPr>
          <w:lang w:val="ru-RU"/>
        </w:rPr>
        <w:t xml:space="preserve"> составля</w:t>
      </w:r>
      <w:r w:rsidR="001A622E" w:rsidRPr="004F7394">
        <w:rPr>
          <w:lang w:val="ru-RU"/>
        </w:rPr>
        <w:t>ю</w:t>
      </w:r>
      <w:r w:rsidRPr="004F7394">
        <w:rPr>
          <w:lang w:val="ru-RU"/>
        </w:rPr>
        <w:t xml:space="preserve">т план перелетов команд-участниц на маршруте из </w:t>
      </w:r>
      <w:r w:rsidR="000F467A" w:rsidRPr="004F7394">
        <w:rPr>
          <w:lang w:val="ru-RU"/>
        </w:rPr>
        <w:t xml:space="preserve">г. </w:t>
      </w:r>
      <w:r w:rsidRPr="004F7394">
        <w:rPr>
          <w:lang w:val="ru-RU"/>
        </w:rPr>
        <w:t xml:space="preserve">Москвы до места проведения Турнира и от места проведения Турнира до </w:t>
      </w:r>
      <w:r w:rsidR="000F467A" w:rsidRPr="004F7394">
        <w:rPr>
          <w:lang w:val="ru-RU"/>
        </w:rPr>
        <w:t xml:space="preserve">г. </w:t>
      </w:r>
      <w:r w:rsidRPr="004F7394">
        <w:rPr>
          <w:lang w:val="ru-RU"/>
        </w:rPr>
        <w:t>Москвы. Предложенн</w:t>
      </w:r>
      <w:r w:rsidR="00DE68CC" w:rsidRPr="004F7394">
        <w:rPr>
          <w:lang w:val="ru-RU"/>
        </w:rPr>
        <w:t>ый</w:t>
      </w:r>
      <w:r w:rsidRPr="004F7394">
        <w:rPr>
          <w:lang w:val="ru-RU"/>
        </w:rPr>
        <w:t xml:space="preserve"> Организатор</w:t>
      </w:r>
      <w:r w:rsidR="001A622E" w:rsidRPr="004F7394">
        <w:rPr>
          <w:lang w:val="ru-RU"/>
        </w:rPr>
        <w:t>а</w:t>
      </w:r>
      <w:r w:rsidRPr="004F7394">
        <w:rPr>
          <w:lang w:val="ru-RU"/>
        </w:rPr>
        <w:t>м</w:t>
      </w:r>
      <w:r w:rsidR="001A622E" w:rsidRPr="004F7394">
        <w:rPr>
          <w:lang w:val="ru-RU"/>
        </w:rPr>
        <w:t>и</w:t>
      </w:r>
      <w:r w:rsidRPr="004F7394">
        <w:rPr>
          <w:lang w:val="ru-RU"/>
        </w:rPr>
        <w:t xml:space="preserve"> </w:t>
      </w:r>
      <w:r w:rsidR="00DE68CC" w:rsidRPr="004F7394">
        <w:rPr>
          <w:lang w:val="ru-RU"/>
        </w:rPr>
        <w:t>план</w:t>
      </w:r>
      <w:r w:rsidRPr="004F7394">
        <w:rPr>
          <w:lang w:val="ru-RU"/>
        </w:rPr>
        <w:t xml:space="preserve"> перелета обязател</w:t>
      </w:r>
      <w:r w:rsidR="00DE68CC" w:rsidRPr="004F7394">
        <w:rPr>
          <w:lang w:val="ru-RU"/>
        </w:rPr>
        <w:t>ен</w:t>
      </w:r>
      <w:r w:rsidRPr="004F7394">
        <w:rPr>
          <w:lang w:val="ru-RU"/>
        </w:rPr>
        <w:t xml:space="preserve"> для команд-участниц Турнира. </w:t>
      </w:r>
    </w:p>
    <w:p w:rsidR="005B17CD" w:rsidRPr="004F7394" w:rsidRDefault="00FB5536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8.1.2. </w:t>
      </w:r>
      <w:r w:rsidR="000A1A9F" w:rsidRPr="004F7394">
        <w:rPr>
          <w:lang w:val="ru-RU"/>
        </w:rPr>
        <w:t>Организатор</w:t>
      </w:r>
      <w:r w:rsidR="001A622E" w:rsidRPr="004F7394">
        <w:rPr>
          <w:lang w:val="ru-RU"/>
        </w:rPr>
        <w:t>ы</w:t>
      </w:r>
      <w:r w:rsidR="000A1A9F" w:rsidRPr="004F7394">
        <w:rPr>
          <w:lang w:val="ru-RU"/>
        </w:rPr>
        <w:t xml:space="preserve"> предостав</w:t>
      </w:r>
      <w:r w:rsidR="001A622E" w:rsidRPr="004F7394">
        <w:rPr>
          <w:lang w:val="ru-RU"/>
        </w:rPr>
        <w:t>я</w:t>
      </w:r>
      <w:r w:rsidR="000A1A9F" w:rsidRPr="004F7394">
        <w:rPr>
          <w:lang w:val="ru-RU"/>
        </w:rPr>
        <w:t>т наземный транспорт для п</w:t>
      </w:r>
      <w:r w:rsidRPr="004F7394">
        <w:rPr>
          <w:lang w:val="ru-RU"/>
        </w:rPr>
        <w:t>еревозки официальных участников</w:t>
      </w:r>
      <w:r w:rsidR="000A1A9F" w:rsidRPr="004F7394">
        <w:rPr>
          <w:lang w:val="ru-RU"/>
        </w:rPr>
        <w:t xml:space="preserve"> </w:t>
      </w:r>
      <w:r w:rsidR="00CC2814" w:rsidRPr="004F7394">
        <w:rPr>
          <w:lang w:val="ru-RU"/>
        </w:rPr>
        <w:t>Турнира</w:t>
      </w:r>
      <w:r w:rsidR="005B17CD" w:rsidRPr="004F7394">
        <w:rPr>
          <w:lang w:val="ru-RU"/>
        </w:rPr>
        <w:t>:</w:t>
      </w:r>
    </w:p>
    <w:p w:rsidR="005B17CD" w:rsidRPr="004F7394" w:rsidRDefault="005B17CD" w:rsidP="00390959">
      <w:pPr>
        <w:pStyle w:val="af3"/>
        <w:numPr>
          <w:ilvl w:val="0"/>
          <w:numId w:val="30"/>
        </w:numPr>
        <w:spacing w:before="120" w:after="0" w:line="360" w:lineRule="auto"/>
        <w:ind w:left="1276" w:hanging="357"/>
        <w:jc w:val="both"/>
        <w:rPr>
          <w:rFonts w:ascii="Times New Roman" w:eastAsia="Times New Roman" w:hAnsi="Times New Roman"/>
          <w:sz w:val="24"/>
          <w:szCs w:val="24"/>
          <w:lang w:eastAsia="sv-SE"/>
        </w:rPr>
      </w:pPr>
      <w:r w:rsidRPr="004F7394">
        <w:rPr>
          <w:rFonts w:ascii="Times New Roman" w:hAnsi="Times New Roman"/>
          <w:sz w:val="24"/>
          <w:szCs w:val="24"/>
        </w:rPr>
        <w:t xml:space="preserve">с момента их прибытия в </w:t>
      </w:r>
      <w:r w:rsidR="004117EA" w:rsidRPr="004F7394">
        <w:rPr>
          <w:rFonts w:ascii="Times New Roman" w:hAnsi="Times New Roman"/>
          <w:sz w:val="24"/>
          <w:szCs w:val="24"/>
        </w:rPr>
        <w:t xml:space="preserve">г. </w:t>
      </w: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>Москву и до отлета в</w:t>
      </w:r>
      <w:r w:rsidR="004117EA"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 г. </w:t>
      </w:r>
      <w:r w:rsidR="00AD5B1F" w:rsidRPr="004F7394">
        <w:rPr>
          <w:rFonts w:ascii="Times New Roman" w:eastAsia="Times New Roman" w:hAnsi="Times New Roman"/>
          <w:sz w:val="24"/>
          <w:szCs w:val="24"/>
          <w:lang w:eastAsia="sv-SE"/>
        </w:rPr>
        <w:t>Казань</w:t>
      </w:r>
      <w:r w:rsidR="00133D82" w:rsidRPr="004F7394">
        <w:rPr>
          <w:rFonts w:ascii="Times New Roman" w:eastAsia="Times New Roman" w:hAnsi="Times New Roman"/>
          <w:sz w:val="24"/>
          <w:szCs w:val="24"/>
          <w:lang w:eastAsia="sv-SE"/>
        </w:rPr>
        <w:t>/Нижнекамск</w:t>
      </w: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, а также после их возвращения в </w:t>
      </w:r>
      <w:r w:rsidR="004117EA"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г. </w:t>
      </w: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Москву из </w:t>
      </w:r>
      <w:r w:rsidR="004117EA"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г. </w:t>
      </w:r>
      <w:r w:rsidR="00AD5B1F" w:rsidRPr="004F7394">
        <w:rPr>
          <w:rFonts w:ascii="Times New Roman" w:eastAsia="Times New Roman" w:hAnsi="Times New Roman"/>
          <w:sz w:val="24"/>
          <w:szCs w:val="24"/>
          <w:lang w:eastAsia="sv-SE"/>
        </w:rPr>
        <w:t>Казани</w:t>
      </w:r>
      <w:r w:rsidR="00133D82" w:rsidRPr="004F7394">
        <w:rPr>
          <w:rFonts w:ascii="Times New Roman" w:eastAsia="Times New Roman" w:hAnsi="Times New Roman"/>
          <w:sz w:val="24"/>
          <w:szCs w:val="24"/>
          <w:lang w:eastAsia="sv-SE"/>
        </w:rPr>
        <w:t>/Нижнекамска</w:t>
      </w:r>
      <w:r w:rsidR="004117EA"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>и до отъезда из Москвы;</w:t>
      </w:r>
    </w:p>
    <w:p w:rsidR="00937EBE" w:rsidRPr="004F7394" w:rsidRDefault="000A1A9F" w:rsidP="00390959">
      <w:pPr>
        <w:pStyle w:val="af3"/>
        <w:numPr>
          <w:ilvl w:val="0"/>
          <w:numId w:val="30"/>
        </w:numPr>
        <w:spacing w:before="120" w:after="0" w:line="360" w:lineRule="auto"/>
        <w:ind w:left="1276" w:hanging="357"/>
        <w:jc w:val="both"/>
        <w:rPr>
          <w:rFonts w:ascii="Times New Roman" w:eastAsia="Times New Roman" w:hAnsi="Times New Roman"/>
          <w:sz w:val="24"/>
          <w:szCs w:val="24"/>
          <w:lang w:eastAsia="sv-SE"/>
        </w:rPr>
      </w:pP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с момента их приземления в аэропорту </w:t>
      </w:r>
      <w:r w:rsidR="004117EA"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г. </w:t>
      </w:r>
      <w:r w:rsidR="00AD5B1F" w:rsidRPr="004F7394">
        <w:rPr>
          <w:rFonts w:ascii="Times New Roman" w:eastAsia="Times New Roman" w:hAnsi="Times New Roman"/>
          <w:sz w:val="24"/>
          <w:szCs w:val="24"/>
          <w:lang w:eastAsia="sv-SE"/>
        </w:rPr>
        <w:t>Казани</w:t>
      </w:r>
      <w:r w:rsidR="00133D82" w:rsidRPr="004F7394">
        <w:rPr>
          <w:rFonts w:ascii="Times New Roman" w:eastAsia="Times New Roman" w:hAnsi="Times New Roman"/>
          <w:sz w:val="24"/>
          <w:szCs w:val="24"/>
          <w:lang w:eastAsia="sv-SE"/>
        </w:rPr>
        <w:t>/Нижнекамска</w:t>
      </w:r>
      <w:r w:rsidR="005B17CD"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 и </w:t>
      </w: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до их отбытия после завершения </w:t>
      </w:r>
      <w:r w:rsidR="00FB5536" w:rsidRPr="004F7394">
        <w:rPr>
          <w:rFonts w:ascii="Times New Roman" w:eastAsia="Times New Roman" w:hAnsi="Times New Roman"/>
          <w:sz w:val="24"/>
          <w:szCs w:val="24"/>
          <w:lang w:eastAsia="sv-SE"/>
        </w:rPr>
        <w:t>турнира</w:t>
      </w: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. </w:t>
      </w:r>
    </w:p>
    <w:p w:rsidR="000A1A9F" w:rsidRPr="004F7394" w:rsidRDefault="004D098D" w:rsidP="00390959">
      <w:pPr>
        <w:pStyle w:val="af3"/>
        <w:numPr>
          <w:ilvl w:val="0"/>
          <w:numId w:val="30"/>
        </w:numPr>
        <w:spacing w:before="120" w:after="0" w:line="360" w:lineRule="auto"/>
        <w:ind w:left="1276" w:hanging="357"/>
        <w:jc w:val="both"/>
        <w:rPr>
          <w:rFonts w:ascii="Times New Roman" w:eastAsia="Times New Roman" w:hAnsi="Times New Roman"/>
          <w:sz w:val="24"/>
          <w:szCs w:val="24"/>
          <w:lang w:eastAsia="sv-SE"/>
        </w:rPr>
      </w:pP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>Организ</w:t>
      </w:r>
      <w:r w:rsidR="00CC2814" w:rsidRPr="004F7394">
        <w:rPr>
          <w:rFonts w:ascii="Times New Roman" w:eastAsia="Times New Roman" w:hAnsi="Times New Roman"/>
          <w:sz w:val="24"/>
          <w:szCs w:val="24"/>
          <w:lang w:eastAsia="sv-SE"/>
        </w:rPr>
        <w:t>атор</w:t>
      </w:r>
      <w:r w:rsidR="001A622E" w:rsidRPr="004F7394">
        <w:rPr>
          <w:rFonts w:ascii="Times New Roman" w:eastAsia="Times New Roman" w:hAnsi="Times New Roman"/>
          <w:sz w:val="24"/>
          <w:szCs w:val="24"/>
          <w:lang w:eastAsia="sv-SE"/>
        </w:rPr>
        <w:t>ы</w:t>
      </w:r>
      <w:r w:rsidR="00CC2814"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 обеспеч</w:t>
      </w:r>
      <w:r w:rsidR="001A622E" w:rsidRPr="004F7394">
        <w:rPr>
          <w:rFonts w:ascii="Times New Roman" w:eastAsia="Times New Roman" w:hAnsi="Times New Roman"/>
          <w:sz w:val="24"/>
          <w:szCs w:val="24"/>
          <w:lang w:eastAsia="sv-SE"/>
        </w:rPr>
        <w:t>а</w:t>
      </w:r>
      <w:r w:rsidR="00CC2814" w:rsidRPr="004F7394">
        <w:rPr>
          <w:rFonts w:ascii="Times New Roman" w:eastAsia="Times New Roman" w:hAnsi="Times New Roman"/>
          <w:sz w:val="24"/>
          <w:szCs w:val="24"/>
          <w:lang w:eastAsia="sv-SE"/>
        </w:rPr>
        <w:t>т транспортировку</w:t>
      </w: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 команд между </w:t>
      </w:r>
      <w:r w:rsidR="004117EA"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городами, </w:t>
      </w: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>гостиницами и ледовыми дворцами на игры, тренировки и встречи, а также между гостиницами</w:t>
      </w:r>
      <w:r w:rsidR="00236E02" w:rsidRPr="004F7394">
        <w:rPr>
          <w:rFonts w:ascii="Times New Roman" w:eastAsia="Times New Roman" w:hAnsi="Times New Roman"/>
          <w:sz w:val="24"/>
          <w:szCs w:val="24"/>
          <w:lang w:eastAsia="sv-SE"/>
        </w:rPr>
        <w:t>.</w:t>
      </w:r>
      <w:r w:rsidRPr="004F7394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8.2</w:t>
      </w:r>
      <w:r w:rsidR="006152AB" w:rsidRPr="004F7394">
        <w:rPr>
          <w:b/>
          <w:lang w:val="ru-RU"/>
        </w:rPr>
        <w:t>.</w:t>
      </w:r>
      <w:r w:rsidR="00FB5536" w:rsidRPr="004F7394">
        <w:rPr>
          <w:b/>
          <w:lang w:val="ru-RU"/>
        </w:rPr>
        <w:t xml:space="preserve"> Центр</w:t>
      </w:r>
      <w:r w:rsidR="00CC2814" w:rsidRPr="004F7394">
        <w:rPr>
          <w:b/>
          <w:lang w:val="ru-RU"/>
        </w:rPr>
        <w:t xml:space="preserve"> перевозок</w:t>
      </w:r>
    </w:p>
    <w:p w:rsidR="00632F6C" w:rsidRPr="004F7394" w:rsidRDefault="00236E02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Центр перевозок нач</w:t>
      </w:r>
      <w:r w:rsidR="005B17CD" w:rsidRPr="004F7394">
        <w:rPr>
          <w:lang w:val="ru-RU"/>
        </w:rPr>
        <w:t>нет</w:t>
      </w:r>
      <w:r w:rsidRPr="004F7394">
        <w:rPr>
          <w:lang w:val="ru-RU"/>
        </w:rPr>
        <w:t xml:space="preserve"> работ</w:t>
      </w:r>
      <w:r w:rsidR="005E07E0" w:rsidRPr="004F7394">
        <w:rPr>
          <w:lang w:val="ru-RU"/>
        </w:rPr>
        <w:t>у</w:t>
      </w:r>
      <w:r w:rsidRPr="004F7394">
        <w:rPr>
          <w:lang w:val="ru-RU"/>
        </w:rPr>
        <w:t xml:space="preserve"> </w:t>
      </w:r>
      <w:r w:rsidR="003C6292" w:rsidRPr="004F7394">
        <w:rPr>
          <w:lang w:val="ru-RU"/>
        </w:rPr>
        <w:t>18</w:t>
      </w:r>
      <w:r w:rsidR="005B17CD" w:rsidRPr="004F7394">
        <w:rPr>
          <w:lang w:val="ru-RU"/>
        </w:rPr>
        <w:t xml:space="preserve"> августа 201</w:t>
      </w:r>
      <w:r w:rsidR="003C6292" w:rsidRPr="004F7394">
        <w:rPr>
          <w:lang w:val="ru-RU"/>
        </w:rPr>
        <w:t>6</w:t>
      </w:r>
      <w:r w:rsidR="005B17CD" w:rsidRPr="004F7394">
        <w:rPr>
          <w:lang w:val="ru-RU"/>
        </w:rPr>
        <w:t xml:space="preserve"> г.</w:t>
      </w:r>
      <w:r w:rsidR="005E07E0" w:rsidRPr="004F7394">
        <w:rPr>
          <w:lang w:val="ru-RU"/>
        </w:rPr>
        <w:t xml:space="preserve"> и закончит её после</w:t>
      </w:r>
      <w:r w:rsidR="005B17CD" w:rsidRPr="004F7394">
        <w:rPr>
          <w:lang w:val="ru-RU"/>
        </w:rPr>
        <w:t xml:space="preserve"> отъезда всех команд из </w:t>
      </w:r>
      <w:r w:rsidR="000F467A" w:rsidRPr="004F7394">
        <w:rPr>
          <w:lang w:val="ru-RU"/>
        </w:rPr>
        <w:t xml:space="preserve">г. </w:t>
      </w:r>
      <w:r w:rsidR="003C6292" w:rsidRPr="004F7394">
        <w:rPr>
          <w:lang w:val="ru-RU"/>
        </w:rPr>
        <w:t>Казань</w:t>
      </w:r>
      <w:r w:rsidR="00133D82" w:rsidRPr="004F7394">
        <w:rPr>
          <w:lang w:val="ru-RU"/>
        </w:rPr>
        <w:t>/Нижнекамск</w:t>
      </w:r>
      <w:r w:rsidR="000F467A" w:rsidRPr="004F7394">
        <w:rPr>
          <w:lang w:val="ru-RU"/>
        </w:rPr>
        <w:t xml:space="preserve"> </w:t>
      </w:r>
      <w:r w:rsidR="005B17CD" w:rsidRPr="004F7394">
        <w:rPr>
          <w:lang w:val="ru-RU"/>
        </w:rPr>
        <w:t>по окончании Турнира</w:t>
      </w:r>
      <w:r w:rsidR="005E07E0" w:rsidRPr="004F7394">
        <w:rPr>
          <w:lang w:val="ru-RU"/>
        </w:rPr>
        <w:t xml:space="preserve">. Перевозки </w:t>
      </w:r>
      <w:r w:rsidR="005B17CD" w:rsidRPr="004F7394">
        <w:rPr>
          <w:lang w:val="ru-RU"/>
        </w:rPr>
        <w:t>будут</w:t>
      </w:r>
      <w:r w:rsidR="005E07E0" w:rsidRPr="004F7394">
        <w:rPr>
          <w:lang w:val="ru-RU"/>
        </w:rPr>
        <w:t xml:space="preserve"> выполняться до</w:t>
      </w:r>
      <w:r w:rsidR="00646370" w:rsidRPr="004F7394">
        <w:rPr>
          <w:lang w:val="ru-RU"/>
        </w:rPr>
        <w:t xml:space="preserve"> начала каждой игры и тренировки</w:t>
      </w:r>
      <w:r w:rsidR="005E07E0" w:rsidRPr="004F7394">
        <w:rPr>
          <w:lang w:val="ru-RU"/>
        </w:rPr>
        <w:t xml:space="preserve">, во время </w:t>
      </w:r>
      <w:r w:rsidR="00646370" w:rsidRPr="004F7394">
        <w:rPr>
          <w:lang w:val="ru-RU"/>
        </w:rPr>
        <w:t xml:space="preserve">их проведения </w:t>
      </w:r>
      <w:r w:rsidR="005E07E0" w:rsidRPr="004F7394">
        <w:rPr>
          <w:lang w:val="ru-RU"/>
        </w:rPr>
        <w:t xml:space="preserve">и после </w:t>
      </w:r>
      <w:r w:rsidR="00646370" w:rsidRPr="004F7394">
        <w:rPr>
          <w:lang w:val="ru-RU"/>
        </w:rPr>
        <w:t>их завершения</w:t>
      </w:r>
      <w:r w:rsidR="005E07E0" w:rsidRPr="004F7394">
        <w:rPr>
          <w:lang w:val="ru-RU"/>
        </w:rPr>
        <w:t>. Транспортные средства доступны</w:t>
      </w:r>
      <w:r w:rsidR="00FC53E1" w:rsidRPr="004F7394">
        <w:rPr>
          <w:lang w:val="ru-RU"/>
        </w:rPr>
        <w:t xml:space="preserve"> с </w:t>
      </w:r>
      <w:r w:rsidR="00BB358E" w:rsidRPr="004F7394">
        <w:rPr>
          <w:lang w:val="ru-RU"/>
        </w:rPr>
        <w:t>0</w:t>
      </w:r>
      <w:r w:rsidR="00FC53E1" w:rsidRPr="004F7394">
        <w:rPr>
          <w:lang w:val="ru-RU"/>
        </w:rPr>
        <w:t>8 до 2</w:t>
      </w:r>
      <w:r w:rsidR="00DE68CC" w:rsidRPr="004F7394">
        <w:rPr>
          <w:lang w:val="ru-RU"/>
        </w:rPr>
        <w:t>3</w:t>
      </w:r>
      <w:r w:rsidR="00FC53E1" w:rsidRPr="004F7394">
        <w:rPr>
          <w:lang w:val="ru-RU"/>
        </w:rPr>
        <w:t xml:space="preserve"> часов</w:t>
      </w:r>
      <w:r w:rsidR="005E07E0" w:rsidRPr="004F7394">
        <w:rPr>
          <w:lang w:val="ru-RU"/>
        </w:rPr>
        <w:t xml:space="preserve">. </w:t>
      </w:r>
      <w:r w:rsidR="00FC53E1" w:rsidRPr="004F7394">
        <w:rPr>
          <w:lang w:val="ru-RU"/>
        </w:rPr>
        <w:t xml:space="preserve">При необходимости транспортные средства могут быть выделены в ночное время. </w:t>
      </w:r>
      <w:r w:rsidR="005E07E0" w:rsidRPr="004F7394">
        <w:rPr>
          <w:lang w:val="ru-RU"/>
        </w:rPr>
        <w:t xml:space="preserve"> </w:t>
      </w:r>
    </w:p>
    <w:p w:rsidR="00D21266" w:rsidRDefault="00D21266" w:rsidP="00BB36E7">
      <w:pPr>
        <w:spacing w:before="120" w:line="360" w:lineRule="auto"/>
        <w:jc w:val="center"/>
        <w:rPr>
          <w:b/>
          <w:lang w:val="ru-RU"/>
        </w:rPr>
      </w:pP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lastRenderedPageBreak/>
        <w:t>8.3</w:t>
      </w:r>
      <w:r w:rsidR="006152AB" w:rsidRPr="004F7394">
        <w:rPr>
          <w:b/>
          <w:lang w:val="ru-RU"/>
        </w:rPr>
        <w:t>.</w:t>
      </w:r>
      <w:r w:rsidR="00F345C1" w:rsidRPr="004F7394">
        <w:rPr>
          <w:b/>
          <w:lang w:val="ru-RU"/>
        </w:rPr>
        <w:t xml:space="preserve"> Транспортные средства</w:t>
      </w:r>
    </w:p>
    <w:p w:rsidR="00632F6C" w:rsidRPr="004F7394" w:rsidRDefault="00F345C1" w:rsidP="00390959">
      <w:pPr>
        <w:pStyle w:val="20"/>
        <w:tabs>
          <w:tab w:val="clear" w:pos="284"/>
          <w:tab w:val="clear" w:pos="709"/>
          <w:tab w:val="clear" w:pos="8222"/>
        </w:tabs>
        <w:spacing w:before="120" w:line="360" w:lineRule="auto"/>
        <w:ind w:firstLine="851"/>
        <w:jc w:val="both"/>
        <w:rPr>
          <w:rFonts w:ascii="Times New Roman" w:hAnsi="Times New Roman"/>
          <w:sz w:val="24"/>
          <w:lang w:val="ru-RU" w:eastAsia="sv-SE"/>
        </w:rPr>
      </w:pPr>
      <w:r w:rsidRPr="004F7394">
        <w:rPr>
          <w:rFonts w:ascii="Times New Roman" w:hAnsi="Times New Roman"/>
          <w:sz w:val="24"/>
          <w:lang w:val="ru-RU" w:eastAsia="sv-SE"/>
        </w:rPr>
        <w:t>Организатор</w:t>
      </w:r>
      <w:r w:rsidR="001A622E" w:rsidRPr="004F7394">
        <w:rPr>
          <w:rFonts w:ascii="Times New Roman" w:hAnsi="Times New Roman"/>
          <w:sz w:val="24"/>
          <w:lang w:val="ru-RU" w:eastAsia="sv-SE"/>
        </w:rPr>
        <w:t>ы</w:t>
      </w:r>
      <w:r w:rsidRPr="004F7394">
        <w:rPr>
          <w:rFonts w:ascii="Times New Roman" w:hAnsi="Times New Roman"/>
          <w:sz w:val="24"/>
          <w:lang w:val="ru-RU" w:eastAsia="sv-SE"/>
        </w:rPr>
        <w:t xml:space="preserve"> предоставля</w:t>
      </w:r>
      <w:r w:rsidR="001A622E" w:rsidRPr="004F7394">
        <w:rPr>
          <w:rFonts w:ascii="Times New Roman" w:hAnsi="Times New Roman"/>
          <w:sz w:val="24"/>
          <w:lang w:val="ru-RU" w:eastAsia="sv-SE"/>
        </w:rPr>
        <w:t>ю</w:t>
      </w:r>
      <w:r w:rsidRPr="004F7394">
        <w:rPr>
          <w:rFonts w:ascii="Times New Roman" w:hAnsi="Times New Roman"/>
          <w:sz w:val="24"/>
          <w:lang w:val="ru-RU" w:eastAsia="sv-SE"/>
        </w:rPr>
        <w:t xml:space="preserve">т </w:t>
      </w:r>
      <w:r w:rsidR="00F86967" w:rsidRPr="004F7394">
        <w:rPr>
          <w:rFonts w:ascii="Times New Roman" w:hAnsi="Times New Roman"/>
          <w:sz w:val="24"/>
          <w:lang w:val="ru-RU" w:eastAsia="sv-SE"/>
        </w:rPr>
        <w:t>следующие транспортные средства</w:t>
      </w:r>
      <w:r w:rsidRPr="004F7394">
        <w:rPr>
          <w:rFonts w:ascii="Times New Roman" w:hAnsi="Times New Roman"/>
          <w:sz w:val="24"/>
          <w:lang w:val="ru-RU" w:eastAsia="sv-SE"/>
        </w:rPr>
        <w:t xml:space="preserve"> официальным участникам Турнира</w:t>
      </w:r>
      <w:r w:rsidR="00632F6C" w:rsidRPr="004F7394">
        <w:rPr>
          <w:rFonts w:ascii="Times New Roman" w:hAnsi="Times New Roman"/>
          <w:sz w:val="24"/>
          <w:lang w:val="ru-RU" w:eastAsia="sv-SE"/>
        </w:rPr>
        <w:t xml:space="preserve">: </w:t>
      </w:r>
    </w:p>
    <w:p w:rsidR="00632F6C" w:rsidRPr="004F7394" w:rsidRDefault="005E07E0" w:rsidP="00390959">
      <w:pPr>
        <w:pStyle w:val="af3"/>
        <w:numPr>
          <w:ilvl w:val="0"/>
          <w:numId w:val="17"/>
        </w:numPr>
        <w:spacing w:before="120"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автобусы и, </w:t>
      </w:r>
      <w:r w:rsidR="00DE68CC" w:rsidRPr="004F7394">
        <w:rPr>
          <w:rFonts w:ascii="Times New Roman" w:hAnsi="Times New Roman"/>
          <w:sz w:val="24"/>
          <w:szCs w:val="24"/>
        </w:rPr>
        <w:t>при</w:t>
      </w:r>
      <w:r w:rsidRPr="004F7394">
        <w:rPr>
          <w:rFonts w:ascii="Times New Roman" w:hAnsi="Times New Roman"/>
          <w:sz w:val="24"/>
          <w:szCs w:val="24"/>
        </w:rPr>
        <w:t xml:space="preserve"> необходимости, грузовые </w:t>
      </w:r>
      <w:r w:rsidR="00F345C1" w:rsidRPr="004F7394">
        <w:rPr>
          <w:rFonts w:ascii="Times New Roman" w:hAnsi="Times New Roman"/>
          <w:sz w:val="24"/>
          <w:szCs w:val="24"/>
        </w:rPr>
        <w:t>автомашины</w:t>
      </w:r>
      <w:r w:rsidRPr="004F7394">
        <w:rPr>
          <w:rFonts w:ascii="Times New Roman" w:hAnsi="Times New Roman"/>
          <w:sz w:val="24"/>
          <w:szCs w:val="24"/>
        </w:rPr>
        <w:t xml:space="preserve"> для перевозки команд и </w:t>
      </w:r>
      <w:r w:rsidR="00786F75" w:rsidRPr="004F7394">
        <w:rPr>
          <w:rFonts w:ascii="Times New Roman" w:hAnsi="Times New Roman"/>
          <w:sz w:val="24"/>
          <w:szCs w:val="24"/>
        </w:rPr>
        <w:t xml:space="preserve">их экипировки; </w:t>
      </w:r>
      <w:r w:rsidRPr="004F7394">
        <w:rPr>
          <w:rFonts w:ascii="Times New Roman" w:hAnsi="Times New Roman"/>
          <w:sz w:val="24"/>
          <w:szCs w:val="24"/>
        </w:rPr>
        <w:t xml:space="preserve"> </w:t>
      </w:r>
    </w:p>
    <w:p w:rsidR="00632F6C" w:rsidRPr="004F7394" w:rsidRDefault="00786F75" w:rsidP="00390959">
      <w:pPr>
        <w:pStyle w:val="af3"/>
        <w:numPr>
          <w:ilvl w:val="0"/>
          <w:numId w:val="17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микроавтобусы с водителями для </w:t>
      </w:r>
      <w:r w:rsidR="00646370" w:rsidRPr="004F7394">
        <w:rPr>
          <w:rFonts w:ascii="Times New Roman" w:hAnsi="Times New Roman"/>
          <w:sz w:val="24"/>
          <w:szCs w:val="24"/>
        </w:rPr>
        <w:t>главных и линейных судей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367F68" w:rsidRPr="004F7394" w:rsidRDefault="00786F75" w:rsidP="00390959">
      <w:pPr>
        <w:pStyle w:val="af3"/>
        <w:numPr>
          <w:ilvl w:val="0"/>
          <w:numId w:val="17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транспортные средства для </w:t>
      </w:r>
      <w:r w:rsidR="00F345C1" w:rsidRPr="004F7394">
        <w:rPr>
          <w:rFonts w:ascii="Times New Roman" w:hAnsi="Times New Roman"/>
          <w:sz w:val="24"/>
          <w:szCs w:val="24"/>
        </w:rPr>
        <w:t>п</w:t>
      </w:r>
      <w:r w:rsidRPr="004F7394">
        <w:rPr>
          <w:rFonts w:ascii="Times New Roman" w:hAnsi="Times New Roman"/>
          <w:sz w:val="24"/>
          <w:szCs w:val="24"/>
        </w:rPr>
        <w:t xml:space="preserve">редседателя </w:t>
      </w:r>
      <w:r w:rsidR="00D77858" w:rsidRPr="004F7394">
        <w:rPr>
          <w:rFonts w:ascii="Times New Roman" w:hAnsi="Times New Roman"/>
          <w:sz w:val="24"/>
          <w:szCs w:val="24"/>
        </w:rPr>
        <w:t>Оргкомитета</w:t>
      </w:r>
      <w:r w:rsidR="00BF3715" w:rsidRPr="004F7394">
        <w:rPr>
          <w:rFonts w:ascii="Times New Roman" w:hAnsi="Times New Roman"/>
          <w:sz w:val="24"/>
          <w:szCs w:val="24"/>
        </w:rPr>
        <w:t xml:space="preserve"> и </w:t>
      </w:r>
      <w:r w:rsidR="00D77858" w:rsidRPr="004F7394">
        <w:rPr>
          <w:rFonts w:ascii="Times New Roman" w:hAnsi="Times New Roman"/>
          <w:sz w:val="24"/>
          <w:szCs w:val="24"/>
        </w:rPr>
        <w:t xml:space="preserve">официальных лиц </w:t>
      </w:r>
      <w:r w:rsidR="00F345C1" w:rsidRPr="004F7394">
        <w:rPr>
          <w:rFonts w:ascii="Times New Roman" w:hAnsi="Times New Roman"/>
          <w:sz w:val="24"/>
          <w:szCs w:val="24"/>
        </w:rPr>
        <w:t>Турнира</w:t>
      </w:r>
      <w:r w:rsidR="00367F68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367F68" w:rsidP="00390959">
      <w:pPr>
        <w:pStyle w:val="af3"/>
        <w:numPr>
          <w:ilvl w:val="0"/>
          <w:numId w:val="17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легковые автомобили для обеспечивающего персонала</w:t>
      </w:r>
      <w:r w:rsidR="00F345C1" w:rsidRPr="004F7394">
        <w:rPr>
          <w:rFonts w:ascii="Times New Roman" w:hAnsi="Times New Roman"/>
          <w:sz w:val="24"/>
          <w:szCs w:val="24"/>
        </w:rPr>
        <w:t>.</w:t>
      </w:r>
    </w:p>
    <w:p w:rsidR="004F7394" w:rsidRDefault="004F7394" w:rsidP="00BB36E7">
      <w:pPr>
        <w:spacing w:before="120" w:line="360" w:lineRule="auto"/>
        <w:jc w:val="center"/>
        <w:rPr>
          <w:b/>
          <w:lang w:val="ru-RU"/>
        </w:rPr>
      </w:pPr>
    </w:p>
    <w:p w:rsidR="004F7394" w:rsidRDefault="004F7394" w:rsidP="00BB36E7">
      <w:pPr>
        <w:spacing w:before="120" w:line="360" w:lineRule="auto"/>
        <w:jc w:val="center"/>
        <w:rPr>
          <w:b/>
          <w:lang w:val="ru-RU"/>
        </w:rPr>
      </w:pP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8.4</w:t>
      </w:r>
      <w:r w:rsidR="006152AB" w:rsidRPr="004F7394">
        <w:rPr>
          <w:b/>
          <w:lang w:val="ru-RU"/>
        </w:rPr>
        <w:t>.</w:t>
      </w:r>
      <w:r w:rsidR="00F345C1" w:rsidRPr="004F7394">
        <w:rPr>
          <w:b/>
          <w:lang w:val="ru-RU"/>
        </w:rPr>
        <w:t xml:space="preserve"> Парковочные места </w:t>
      </w:r>
    </w:p>
    <w:p w:rsidR="0019419E" w:rsidRPr="004F7394" w:rsidRDefault="0019419E" w:rsidP="00390959">
      <w:pPr>
        <w:spacing w:before="120" w:line="360" w:lineRule="auto"/>
        <w:ind w:firstLine="851"/>
        <w:jc w:val="both"/>
      </w:pPr>
      <w:r w:rsidRPr="004F7394">
        <w:rPr>
          <w:lang w:val="ru-RU"/>
        </w:rPr>
        <w:t>В непосредственной близости от ледов</w:t>
      </w:r>
      <w:r w:rsidR="00F345C1" w:rsidRPr="004F7394">
        <w:rPr>
          <w:lang w:val="ru-RU"/>
        </w:rPr>
        <w:t>ых</w:t>
      </w:r>
      <w:r w:rsidRPr="004F7394">
        <w:rPr>
          <w:lang w:val="ru-RU"/>
        </w:rPr>
        <w:t xml:space="preserve"> дворц</w:t>
      </w:r>
      <w:r w:rsidR="00F345C1" w:rsidRPr="004F7394">
        <w:rPr>
          <w:lang w:val="ru-RU"/>
        </w:rPr>
        <w:t>ов</w:t>
      </w:r>
      <w:r w:rsidRPr="004F7394">
        <w:rPr>
          <w:lang w:val="ru-RU"/>
        </w:rPr>
        <w:t xml:space="preserve"> оборуд</w:t>
      </w:r>
      <w:r w:rsidR="00FC53E1" w:rsidRPr="004F7394">
        <w:rPr>
          <w:lang w:val="ru-RU"/>
        </w:rPr>
        <w:t>уются</w:t>
      </w:r>
      <w:r w:rsidRPr="004F7394">
        <w:rPr>
          <w:lang w:val="ru-RU"/>
        </w:rPr>
        <w:t xml:space="preserve"> парковочные места для транспортн</w:t>
      </w:r>
      <w:r w:rsidR="00D77858" w:rsidRPr="004F7394">
        <w:rPr>
          <w:lang w:val="ru-RU"/>
        </w:rPr>
        <w:t>ых</w:t>
      </w:r>
      <w:r w:rsidRPr="004F7394">
        <w:rPr>
          <w:lang w:val="ru-RU"/>
        </w:rPr>
        <w:t xml:space="preserve"> средств</w:t>
      </w:r>
      <w:r w:rsidR="00A87F4C" w:rsidRPr="004F7394">
        <w:rPr>
          <w:lang w:val="ru-RU"/>
        </w:rPr>
        <w:t>,</w:t>
      </w:r>
      <w:r w:rsidRPr="004F7394">
        <w:rPr>
          <w:lang w:val="ru-RU"/>
        </w:rPr>
        <w:t xml:space="preserve"> предоставленных командам-участни</w:t>
      </w:r>
      <w:r w:rsidR="00F345C1" w:rsidRPr="004F7394">
        <w:rPr>
          <w:lang w:val="ru-RU"/>
        </w:rPr>
        <w:t>цам</w:t>
      </w:r>
      <w:r w:rsidR="00D77858" w:rsidRPr="004F7394">
        <w:rPr>
          <w:lang w:val="ru-RU"/>
        </w:rPr>
        <w:t>, Организатор</w:t>
      </w:r>
      <w:r w:rsidR="001A622E" w:rsidRPr="004F7394">
        <w:rPr>
          <w:lang w:val="ru-RU"/>
        </w:rPr>
        <w:t>ам</w:t>
      </w:r>
      <w:r w:rsidR="00D77858" w:rsidRPr="004F7394">
        <w:rPr>
          <w:lang w:val="ru-RU"/>
        </w:rPr>
        <w:t xml:space="preserve">, официальным лицам и гостям </w:t>
      </w:r>
      <w:r w:rsidR="00F345C1" w:rsidRPr="004F7394">
        <w:rPr>
          <w:lang w:val="ru-RU"/>
        </w:rPr>
        <w:t>Турнира</w:t>
      </w:r>
      <w:r w:rsidRPr="004F7394">
        <w:rPr>
          <w:lang w:val="ru-RU"/>
        </w:rPr>
        <w:t xml:space="preserve">. </w:t>
      </w:r>
      <w:r w:rsidR="00CC2814" w:rsidRPr="004F7394">
        <w:rPr>
          <w:lang w:val="ru-RU"/>
        </w:rPr>
        <w:t xml:space="preserve">Допуск автотранспортных средств на такие парковочные места осуществляется по пропускам, выданным </w:t>
      </w:r>
      <w:r w:rsidR="00DE68CC" w:rsidRPr="004F7394">
        <w:rPr>
          <w:lang w:val="ru-RU"/>
        </w:rPr>
        <w:t>дирекцией</w:t>
      </w:r>
      <w:r w:rsidR="00AD6BDA" w:rsidRPr="004F7394">
        <w:rPr>
          <w:lang w:val="ru-RU"/>
        </w:rPr>
        <w:t xml:space="preserve"> Турнира</w:t>
      </w:r>
      <w:r w:rsidR="00CC2814" w:rsidRPr="004F7394">
        <w:rPr>
          <w:lang w:val="ru-RU"/>
        </w:rPr>
        <w:t>.</w:t>
      </w:r>
    </w:p>
    <w:p w:rsidR="00AD6BDA" w:rsidRPr="004F7394" w:rsidRDefault="00AD6BDA" w:rsidP="00390959">
      <w:pPr>
        <w:spacing w:line="360" w:lineRule="auto"/>
        <w:jc w:val="both"/>
        <w:rPr>
          <w:lang w:val="ru-RU"/>
        </w:rPr>
      </w:pPr>
    </w:p>
    <w:p w:rsidR="00632F6C" w:rsidRPr="004F7394" w:rsidRDefault="00F345C1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bookmarkStart w:id="19" w:name="_Toc208924169"/>
      <w:r w:rsidRPr="004F7394">
        <w:rPr>
          <w:b/>
          <w:sz w:val="24"/>
          <w:szCs w:val="24"/>
          <w:lang w:val="en-US"/>
        </w:rPr>
        <w:t>IX</w:t>
      </w:r>
      <w:r w:rsidR="006152AB" w:rsidRPr="004F7394">
        <w:rPr>
          <w:b/>
          <w:sz w:val="24"/>
          <w:szCs w:val="24"/>
        </w:rPr>
        <w:t>.</w:t>
      </w:r>
      <w:r w:rsidRPr="004F7394">
        <w:rPr>
          <w:b/>
          <w:sz w:val="24"/>
          <w:szCs w:val="24"/>
        </w:rPr>
        <w:t xml:space="preserve"> </w:t>
      </w:r>
      <w:r w:rsidR="005351CA" w:rsidRPr="004F7394">
        <w:rPr>
          <w:b/>
          <w:sz w:val="24"/>
          <w:szCs w:val="24"/>
        </w:rPr>
        <w:t>АККРЕДИТАЦИЯ</w:t>
      </w:r>
      <w:bookmarkEnd w:id="19"/>
      <w:r w:rsidR="00CC2814" w:rsidRPr="004F7394">
        <w:rPr>
          <w:b/>
          <w:sz w:val="24"/>
          <w:szCs w:val="24"/>
        </w:rPr>
        <w:t xml:space="preserve"> УЧАСТНИКОВ И ГОСТЕЙ ТУРНИРА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9.1</w:t>
      </w:r>
      <w:r w:rsidR="006152AB" w:rsidRPr="004F7394">
        <w:rPr>
          <w:b/>
          <w:lang w:val="ru-RU"/>
        </w:rPr>
        <w:t>.</w:t>
      </w:r>
      <w:r w:rsidR="005351CA" w:rsidRPr="004F7394">
        <w:rPr>
          <w:b/>
          <w:lang w:val="ru-RU"/>
        </w:rPr>
        <w:t xml:space="preserve"> </w:t>
      </w:r>
      <w:r w:rsidR="00F345C1" w:rsidRPr="004F7394">
        <w:rPr>
          <w:b/>
          <w:lang w:val="ru-RU"/>
        </w:rPr>
        <w:t>Инструкции ИИХФ по аккредитациям</w:t>
      </w:r>
    </w:p>
    <w:p w:rsidR="005F4201" w:rsidRPr="004F7394" w:rsidRDefault="00F345C1" w:rsidP="00390959">
      <w:pPr>
        <w:pStyle w:val="a3"/>
        <w:tabs>
          <w:tab w:val="clear" w:pos="284"/>
          <w:tab w:val="clear" w:pos="8222"/>
          <w:tab w:val="right" w:pos="0"/>
        </w:tabs>
        <w:spacing w:before="120" w:line="360" w:lineRule="auto"/>
        <w:jc w:val="both"/>
        <w:rPr>
          <w:rFonts w:ascii="Times New Roman" w:hAnsi="Times New Roman"/>
          <w:b w:val="0"/>
          <w:bCs w:val="0"/>
          <w:sz w:val="24"/>
          <w:lang w:val="ru-RU"/>
        </w:rPr>
      </w:pPr>
      <w:r w:rsidRPr="004F7394">
        <w:rPr>
          <w:rFonts w:ascii="Times New Roman" w:hAnsi="Times New Roman"/>
          <w:b w:val="0"/>
          <w:bCs w:val="0"/>
          <w:sz w:val="24"/>
          <w:lang w:val="ru-RU"/>
        </w:rPr>
        <w:tab/>
      </w:r>
      <w:r w:rsidR="005351CA" w:rsidRPr="004F7394">
        <w:rPr>
          <w:rFonts w:ascii="Times New Roman" w:hAnsi="Times New Roman"/>
          <w:b w:val="0"/>
          <w:bCs w:val="0"/>
          <w:sz w:val="24"/>
          <w:lang w:val="ru-RU"/>
        </w:rPr>
        <w:t>Организатор</w:t>
      </w:r>
      <w:r w:rsidR="001A622E" w:rsidRPr="004F7394">
        <w:rPr>
          <w:rFonts w:ascii="Times New Roman" w:hAnsi="Times New Roman"/>
          <w:b w:val="0"/>
          <w:bCs w:val="0"/>
          <w:sz w:val="24"/>
          <w:lang w:val="ru-RU"/>
        </w:rPr>
        <w:t>ы</w:t>
      </w:r>
      <w:r w:rsidR="005351CA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разработа</w:t>
      </w:r>
      <w:r w:rsidR="001A622E" w:rsidRPr="004F7394">
        <w:rPr>
          <w:rFonts w:ascii="Times New Roman" w:hAnsi="Times New Roman"/>
          <w:b w:val="0"/>
          <w:bCs w:val="0"/>
          <w:sz w:val="24"/>
          <w:lang w:val="ru-RU"/>
        </w:rPr>
        <w:t>ю</w:t>
      </w:r>
      <w:r w:rsidR="00FC53E1" w:rsidRPr="004F7394">
        <w:rPr>
          <w:rFonts w:ascii="Times New Roman" w:hAnsi="Times New Roman"/>
          <w:b w:val="0"/>
          <w:bCs w:val="0"/>
          <w:sz w:val="24"/>
          <w:lang w:val="ru-RU"/>
        </w:rPr>
        <w:t>т</w:t>
      </w:r>
      <w:r w:rsidR="005351CA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</w:t>
      </w:r>
      <w:r w:rsidR="00D77858" w:rsidRPr="004F7394">
        <w:rPr>
          <w:rFonts w:ascii="Times New Roman" w:hAnsi="Times New Roman"/>
          <w:b w:val="0"/>
          <w:bCs w:val="0"/>
          <w:sz w:val="24"/>
          <w:lang w:val="ru-RU"/>
        </w:rPr>
        <w:t>и реализ</w:t>
      </w:r>
      <w:r w:rsidR="00FC53E1" w:rsidRPr="004F7394">
        <w:rPr>
          <w:rFonts w:ascii="Times New Roman" w:hAnsi="Times New Roman"/>
          <w:b w:val="0"/>
          <w:bCs w:val="0"/>
          <w:sz w:val="24"/>
          <w:lang w:val="ru-RU"/>
        </w:rPr>
        <w:t>у</w:t>
      </w:r>
      <w:r w:rsidR="001A622E" w:rsidRPr="004F7394">
        <w:rPr>
          <w:rFonts w:ascii="Times New Roman" w:hAnsi="Times New Roman"/>
          <w:b w:val="0"/>
          <w:bCs w:val="0"/>
          <w:sz w:val="24"/>
          <w:lang w:val="ru-RU"/>
        </w:rPr>
        <w:t>ю</w:t>
      </w:r>
      <w:r w:rsidR="00FC53E1" w:rsidRPr="004F7394">
        <w:rPr>
          <w:rFonts w:ascii="Times New Roman" w:hAnsi="Times New Roman"/>
          <w:b w:val="0"/>
          <w:bCs w:val="0"/>
          <w:sz w:val="24"/>
          <w:lang w:val="ru-RU"/>
        </w:rPr>
        <w:t>т</w:t>
      </w:r>
      <w:r w:rsidR="00D77858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</w:t>
      </w:r>
      <w:r w:rsidR="005351CA" w:rsidRPr="004F7394">
        <w:rPr>
          <w:rFonts w:ascii="Times New Roman" w:hAnsi="Times New Roman"/>
          <w:b w:val="0"/>
          <w:bCs w:val="0"/>
          <w:sz w:val="24"/>
          <w:lang w:val="ru-RU"/>
        </w:rPr>
        <w:t>систему аккредитации</w:t>
      </w:r>
      <w:r w:rsidR="00CC2814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участников и гостей Турнира.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9.2</w:t>
      </w:r>
      <w:r w:rsidR="006152AB" w:rsidRPr="004F7394">
        <w:rPr>
          <w:b/>
          <w:lang w:val="ru-RU"/>
        </w:rPr>
        <w:t>.</w:t>
      </w:r>
      <w:r w:rsidR="00CC2814" w:rsidRPr="004F7394">
        <w:rPr>
          <w:b/>
          <w:lang w:val="ru-RU"/>
        </w:rPr>
        <w:t xml:space="preserve"> Аккредитационный центр</w:t>
      </w:r>
    </w:p>
    <w:p w:rsidR="00632F6C" w:rsidRPr="004F7394" w:rsidRDefault="002A0A2A" w:rsidP="00390959">
      <w:pPr>
        <w:pStyle w:val="a3"/>
        <w:tabs>
          <w:tab w:val="clear" w:pos="284"/>
          <w:tab w:val="clear" w:pos="8222"/>
        </w:tabs>
        <w:spacing w:before="120" w:line="360" w:lineRule="auto"/>
        <w:ind w:firstLine="851"/>
        <w:jc w:val="both"/>
        <w:rPr>
          <w:rFonts w:ascii="Times New Roman" w:hAnsi="Times New Roman"/>
          <w:b w:val="0"/>
          <w:bCs w:val="0"/>
          <w:sz w:val="24"/>
          <w:lang w:val="ru-RU"/>
        </w:rPr>
      </w:pPr>
      <w:r w:rsidRPr="004F7394">
        <w:rPr>
          <w:rFonts w:ascii="Times New Roman" w:hAnsi="Times New Roman"/>
          <w:b w:val="0"/>
          <w:bCs w:val="0"/>
          <w:sz w:val="24"/>
          <w:lang w:val="ru-RU"/>
        </w:rPr>
        <w:t>Организатор</w:t>
      </w:r>
      <w:r w:rsidR="001A622E" w:rsidRPr="004F7394">
        <w:rPr>
          <w:rFonts w:ascii="Times New Roman" w:hAnsi="Times New Roman"/>
          <w:b w:val="0"/>
          <w:bCs w:val="0"/>
          <w:sz w:val="24"/>
          <w:lang w:val="ru-RU"/>
        </w:rPr>
        <w:t>ы</w:t>
      </w:r>
      <w:r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</w:t>
      </w:r>
      <w:r w:rsidR="0019419E" w:rsidRPr="004F7394">
        <w:rPr>
          <w:rFonts w:ascii="Times New Roman" w:hAnsi="Times New Roman"/>
          <w:b w:val="0"/>
          <w:bCs w:val="0"/>
          <w:sz w:val="24"/>
          <w:lang w:val="ru-RU"/>
        </w:rPr>
        <w:t>обеспеч</w:t>
      </w:r>
      <w:r w:rsidR="001A622E" w:rsidRPr="004F7394">
        <w:rPr>
          <w:rFonts w:ascii="Times New Roman" w:hAnsi="Times New Roman"/>
          <w:b w:val="0"/>
          <w:bCs w:val="0"/>
          <w:sz w:val="24"/>
          <w:lang w:val="ru-RU"/>
        </w:rPr>
        <w:t>а</w:t>
      </w:r>
      <w:r w:rsidR="0019419E" w:rsidRPr="004F7394">
        <w:rPr>
          <w:rFonts w:ascii="Times New Roman" w:hAnsi="Times New Roman"/>
          <w:b w:val="0"/>
          <w:bCs w:val="0"/>
          <w:sz w:val="24"/>
          <w:lang w:val="ru-RU"/>
        </w:rPr>
        <w:t>т деятельность</w:t>
      </w:r>
      <w:r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</w:t>
      </w:r>
      <w:r w:rsidR="00CC2814" w:rsidRPr="004F7394">
        <w:rPr>
          <w:rFonts w:ascii="Times New Roman" w:hAnsi="Times New Roman"/>
          <w:b w:val="0"/>
          <w:bCs w:val="0"/>
          <w:sz w:val="24"/>
          <w:lang w:val="ru-RU"/>
        </w:rPr>
        <w:t>а</w:t>
      </w:r>
      <w:r w:rsidRPr="004F7394">
        <w:rPr>
          <w:rFonts w:ascii="Times New Roman" w:hAnsi="Times New Roman"/>
          <w:b w:val="0"/>
          <w:bCs w:val="0"/>
          <w:sz w:val="24"/>
          <w:lang w:val="ru-RU"/>
        </w:rPr>
        <w:t>ккредитационн</w:t>
      </w:r>
      <w:r w:rsidR="0019419E" w:rsidRPr="004F7394">
        <w:rPr>
          <w:rFonts w:ascii="Times New Roman" w:hAnsi="Times New Roman"/>
          <w:b w:val="0"/>
          <w:bCs w:val="0"/>
          <w:sz w:val="24"/>
          <w:lang w:val="ru-RU"/>
        </w:rPr>
        <w:t>ого</w:t>
      </w:r>
      <w:r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центр</w:t>
      </w:r>
      <w:r w:rsidR="0019419E" w:rsidRPr="004F7394">
        <w:rPr>
          <w:rFonts w:ascii="Times New Roman" w:hAnsi="Times New Roman"/>
          <w:b w:val="0"/>
          <w:bCs w:val="0"/>
          <w:sz w:val="24"/>
          <w:lang w:val="ru-RU"/>
        </w:rPr>
        <w:t>а</w:t>
      </w:r>
      <w:r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. </w:t>
      </w:r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9.3</w:t>
      </w:r>
      <w:r w:rsidR="006152AB" w:rsidRPr="004F7394">
        <w:rPr>
          <w:b/>
          <w:lang w:val="ru-RU"/>
        </w:rPr>
        <w:t>.</w:t>
      </w:r>
      <w:r w:rsidR="00CC2814" w:rsidRPr="004F7394">
        <w:rPr>
          <w:b/>
          <w:lang w:val="ru-RU"/>
        </w:rPr>
        <w:t xml:space="preserve"> Право на аккредитацию</w:t>
      </w:r>
    </w:p>
    <w:p w:rsidR="00632F6C" w:rsidRPr="004F7394" w:rsidRDefault="00DC1CD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Форма а</w:t>
      </w:r>
      <w:r w:rsidR="00E521E1" w:rsidRPr="004F7394">
        <w:rPr>
          <w:lang w:val="ru-RU"/>
        </w:rPr>
        <w:t>ккредитационны</w:t>
      </w:r>
      <w:r w:rsidRPr="004F7394">
        <w:rPr>
          <w:lang w:val="ru-RU"/>
        </w:rPr>
        <w:t>х</w:t>
      </w:r>
      <w:r w:rsidR="00E521E1" w:rsidRPr="004F7394">
        <w:rPr>
          <w:lang w:val="ru-RU"/>
        </w:rPr>
        <w:t xml:space="preserve"> карточ</w:t>
      </w:r>
      <w:r w:rsidRPr="004F7394">
        <w:rPr>
          <w:lang w:val="ru-RU"/>
        </w:rPr>
        <w:t>ек</w:t>
      </w:r>
      <w:r w:rsidR="00E521E1" w:rsidRPr="004F7394">
        <w:rPr>
          <w:lang w:val="ru-RU"/>
        </w:rPr>
        <w:t>, предоставляющи</w:t>
      </w:r>
      <w:r w:rsidRPr="004F7394">
        <w:rPr>
          <w:lang w:val="ru-RU"/>
        </w:rPr>
        <w:t>х</w:t>
      </w:r>
      <w:r w:rsidR="00E521E1" w:rsidRPr="004F7394">
        <w:rPr>
          <w:lang w:val="ru-RU"/>
        </w:rPr>
        <w:t xml:space="preserve"> свободный доступ к местам в ледовых дворцах, а также услугам, указанным </w:t>
      </w:r>
      <w:r w:rsidRPr="004F7394">
        <w:rPr>
          <w:lang w:val="ru-RU"/>
        </w:rPr>
        <w:t>в</w:t>
      </w:r>
      <w:r w:rsidR="00E521E1" w:rsidRPr="004F7394">
        <w:rPr>
          <w:lang w:val="ru-RU"/>
        </w:rPr>
        <w:t xml:space="preserve"> них, утвержд</w:t>
      </w:r>
      <w:r w:rsidRPr="004F7394">
        <w:rPr>
          <w:lang w:val="ru-RU"/>
        </w:rPr>
        <w:t>аются</w:t>
      </w:r>
      <w:r w:rsidR="00E521E1" w:rsidRPr="004F7394">
        <w:rPr>
          <w:lang w:val="ru-RU"/>
        </w:rPr>
        <w:t xml:space="preserve"> Организатор</w:t>
      </w:r>
      <w:r w:rsidR="001A622E" w:rsidRPr="004F7394">
        <w:rPr>
          <w:lang w:val="ru-RU"/>
        </w:rPr>
        <w:t>ам</w:t>
      </w:r>
      <w:r w:rsidR="00E521E1" w:rsidRPr="004F7394">
        <w:rPr>
          <w:lang w:val="ru-RU"/>
        </w:rPr>
        <w:t xml:space="preserve">. </w:t>
      </w:r>
      <w:r w:rsidRPr="004F7394">
        <w:rPr>
          <w:lang w:val="ru-RU"/>
        </w:rPr>
        <w:t xml:space="preserve">Карточки </w:t>
      </w:r>
      <w:r w:rsidR="00CC2814" w:rsidRPr="004F7394">
        <w:rPr>
          <w:lang w:val="ru-RU"/>
        </w:rPr>
        <w:t>выда</w:t>
      </w:r>
      <w:r w:rsidRPr="004F7394">
        <w:rPr>
          <w:lang w:val="ru-RU"/>
        </w:rPr>
        <w:t>ю</w:t>
      </w:r>
      <w:r w:rsidR="00CC2814" w:rsidRPr="004F7394">
        <w:rPr>
          <w:lang w:val="ru-RU"/>
        </w:rPr>
        <w:t>тся</w:t>
      </w:r>
      <w:r w:rsidR="00632F6C" w:rsidRPr="004F7394">
        <w:rPr>
          <w:lang w:val="ru-RU"/>
        </w:rPr>
        <w:t>:</w:t>
      </w:r>
    </w:p>
    <w:p w:rsidR="00632F6C" w:rsidRPr="004F7394" w:rsidRDefault="00F92C79" w:rsidP="00390959">
      <w:pPr>
        <w:pStyle w:val="af3"/>
        <w:numPr>
          <w:ilvl w:val="0"/>
          <w:numId w:val="19"/>
        </w:numPr>
        <w:spacing w:before="120"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</w:t>
      </w:r>
      <w:r w:rsidR="00810A92" w:rsidRPr="004F7394">
        <w:rPr>
          <w:rFonts w:ascii="Times New Roman" w:hAnsi="Times New Roman"/>
          <w:sz w:val="24"/>
          <w:szCs w:val="24"/>
        </w:rPr>
        <w:t>сем официальным участникам, указанным в пункте 7.4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F92C79" w:rsidP="00390959">
      <w:pPr>
        <w:pStyle w:val="af3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п</w:t>
      </w:r>
      <w:r w:rsidR="008145D7" w:rsidRPr="004F7394">
        <w:rPr>
          <w:rFonts w:ascii="Times New Roman" w:hAnsi="Times New Roman"/>
          <w:sz w:val="24"/>
          <w:szCs w:val="24"/>
        </w:rPr>
        <w:t>ерсоналу Организатор</w:t>
      </w:r>
      <w:r w:rsidR="001A622E" w:rsidRPr="004F7394">
        <w:rPr>
          <w:rFonts w:ascii="Times New Roman" w:hAnsi="Times New Roman"/>
          <w:sz w:val="24"/>
          <w:szCs w:val="24"/>
        </w:rPr>
        <w:t>ов</w:t>
      </w:r>
      <w:r w:rsidR="008145D7" w:rsidRPr="004F7394">
        <w:rPr>
          <w:rFonts w:ascii="Times New Roman" w:hAnsi="Times New Roman"/>
          <w:sz w:val="24"/>
          <w:szCs w:val="24"/>
        </w:rPr>
        <w:t xml:space="preserve">, волонтёрам, </w:t>
      </w:r>
      <w:r w:rsidRPr="004F7394">
        <w:rPr>
          <w:rFonts w:ascii="Times New Roman" w:hAnsi="Times New Roman"/>
          <w:sz w:val="24"/>
          <w:szCs w:val="24"/>
        </w:rPr>
        <w:t>продавцам, арендующим площади в ледовых дворцах, персоналу службы безопасности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F92C79" w:rsidP="00390959">
      <w:pPr>
        <w:pStyle w:val="af3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теле- и радиоперсоналу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F92C79" w:rsidP="00390959">
      <w:pPr>
        <w:pStyle w:val="af3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lastRenderedPageBreak/>
        <w:t>журналистам печатных СМИ, которые подтвердили в своих заявках на аккредитацию, что они не являются сотрудниками теле- и радиокомпаний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F92C79" w:rsidP="00390959">
      <w:pPr>
        <w:pStyle w:val="af3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поставщикам, персоналу, работающему с компьютерами и обслуживающему их, </w:t>
      </w:r>
      <w:r w:rsidR="00FA612B" w:rsidRPr="004F7394">
        <w:rPr>
          <w:rFonts w:ascii="Times New Roman" w:hAnsi="Times New Roman"/>
          <w:sz w:val="24"/>
          <w:szCs w:val="24"/>
        </w:rPr>
        <w:t>видеоарбитр</w:t>
      </w:r>
      <w:r w:rsidR="00CC2814" w:rsidRPr="004F7394">
        <w:rPr>
          <w:rFonts w:ascii="Times New Roman" w:hAnsi="Times New Roman"/>
          <w:sz w:val="24"/>
          <w:szCs w:val="24"/>
        </w:rPr>
        <w:t>ам</w:t>
      </w:r>
      <w:r w:rsidR="00FA612B" w:rsidRPr="004F7394">
        <w:rPr>
          <w:rFonts w:ascii="Times New Roman" w:hAnsi="Times New Roman"/>
          <w:sz w:val="24"/>
          <w:szCs w:val="24"/>
        </w:rPr>
        <w:t xml:space="preserve"> взятия ворот</w:t>
      </w:r>
      <w:r w:rsidRPr="004F7394">
        <w:rPr>
          <w:rFonts w:ascii="Times New Roman" w:hAnsi="Times New Roman"/>
          <w:sz w:val="24"/>
          <w:szCs w:val="24"/>
        </w:rPr>
        <w:t xml:space="preserve">, </w:t>
      </w:r>
      <w:r w:rsidR="00922C90" w:rsidRPr="004F7394">
        <w:rPr>
          <w:rFonts w:ascii="Times New Roman" w:hAnsi="Times New Roman"/>
          <w:sz w:val="24"/>
          <w:szCs w:val="24"/>
        </w:rPr>
        <w:t>персоналу, занимающемуся ремонтом формы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922C90" w:rsidP="00390959">
      <w:pPr>
        <w:pStyle w:val="af3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техническому персоналу, </w:t>
      </w:r>
      <w:r w:rsidR="00CC2814" w:rsidRPr="004F7394">
        <w:rPr>
          <w:rFonts w:ascii="Times New Roman" w:hAnsi="Times New Roman"/>
          <w:sz w:val="24"/>
          <w:szCs w:val="24"/>
        </w:rPr>
        <w:t xml:space="preserve">приглашенному </w:t>
      </w:r>
      <w:r w:rsidRPr="004F7394">
        <w:rPr>
          <w:rFonts w:ascii="Times New Roman" w:hAnsi="Times New Roman"/>
          <w:sz w:val="24"/>
          <w:szCs w:val="24"/>
        </w:rPr>
        <w:t xml:space="preserve">для выполнения </w:t>
      </w:r>
      <w:r w:rsidR="005C5AB8" w:rsidRPr="004F7394">
        <w:rPr>
          <w:rFonts w:ascii="Times New Roman" w:hAnsi="Times New Roman"/>
          <w:sz w:val="24"/>
          <w:szCs w:val="24"/>
        </w:rPr>
        <w:t xml:space="preserve">в соответствующих помещениях ледовых дворцов работ, имеющих отношение к проведению </w:t>
      </w:r>
      <w:r w:rsidR="00CC2814" w:rsidRPr="004F7394">
        <w:rPr>
          <w:rFonts w:ascii="Times New Roman" w:hAnsi="Times New Roman"/>
          <w:sz w:val="24"/>
          <w:szCs w:val="24"/>
        </w:rPr>
        <w:t>Турнира</w:t>
      </w:r>
      <w:r w:rsidR="005C5AB8" w:rsidRPr="004F7394">
        <w:rPr>
          <w:rFonts w:ascii="Times New Roman" w:hAnsi="Times New Roman"/>
          <w:sz w:val="24"/>
          <w:szCs w:val="24"/>
        </w:rPr>
        <w:t xml:space="preserve">;  </w:t>
      </w:r>
    </w:p>
    <w:p w:rsidR="00632F6C" w:rsidRPr="004F7394" w:rsidRDefault="00D77858" w:rsidP="00390959">
      <w:pPr>
        <w:pStyle w:val="af3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членам Оргкомитета, рабочей дирекции и </w:t>
      </w:r>
      <w:r w:rsidR="005C5AB8" w:rsidRPr="004F7394">
        <w:rPr>
          <w:rFonts w:ascii="Times New Roman" w:hAnsi="Times New Roman"/>
          <w:sz w:val="24"/>
          <w:szCs w:val="24"/>
        </w:rPr>
        <w:t>гостям</w:t>
      </w:r>
      <w:r w:rsidR="00CC2814" w:rsidRPr="004F7394">
        <w:rPr>
          <w:rFonts w:ascii="Times New Roman" w:hAnsi="Times New Roman"/>
          <w:sz w:val="24"/>
          <w:szCs w:val="24"/>
        </w:rPr>
        <w:t xml:space="preserve"> Турнира;</w:t>
      </w:r>
    </w:p>
    <w:p w:rsidR="00CC2814" w:rsidRPr="004F7394" w:rsidRDefault="00CC2814" w:rsidP="00390959">
      <w:pPr>
        <w:pStyle w:val="af3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иным лицам по решению Организатор</w:t>
      </w:r>
      <w:r w:rsidR="001A622E" w:rsidRPr="004F7394">
        <w:rPr>
          <w:rFonts w:ascii="Times New Roman" w:hAnsi="Times New Roman"/>
          <w:sz w:val="24"/>
          <w:szCs w:val="24"/>
        </w:rPr>
        <w:t>ов</w:t>
      </w:r>
      <w:r w:rsidRPr="004F7394">
        <w:rPr>
          <w:rFonts w:ascii="Times New Roman" w:hAnsi="Times New Roman"/>
          <w:sz w:val="24"/>
          <w:szCs w:val="24"/>
        </w:rPr>
        <w:t xml:space="preserve">. </w:t>
      </w:r>
    </w:p>
    <w:p w:rsidR="004F7394" w:rsidRDefault="004F7394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bookmarkStart w:id="20" w:name="_Toc208924170"/>
    </w:p>
    <w:p w:rsidR="00632F6C" w:rsidRPr="004F7394" w:rsidRDefault="00DC1CD5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r w:rsidRPr="004F7394">
        <w:rPr>
          <w:b/>
          <w:sz w:val="24"/>
          <w:szCs w:val="24"/>
        </w:rPr>
        <w:t>Х</w:t>
      </w:r>
      <w:r w:rsidR="006152AB" w:rsidRPr="004F7394">
        <w:rPr>
          <w:b/>
          <w:sz w:val="24"/>
          <w:szCs w:val="24"/>
        </w:rPr>
        <w:t>.</w:t>
      </w:r>
      <w:r w:rsidRPr="004F7394">
        <w:rPr>
          <w:b/>
          <w:sz w:val="24"/>
          <w:szCs w:val="24"/>
        </w:rPr>
        <w:t xml:space="preserve"> </w:t>
      </w:r>
      <w:r w:rsidR="005C5AB8" w:rsidRPr="004F7394">
        <w:rPr>
          <w:b/>
          <w:sz w:val="24"/>
          <w:szCs w:val="24"/>
        </w:rPr>
        <w:t>БРОНИРОВАНИЕ И ПРОДАЖА БИЛЕТОВ</w:t>
      </w:r>
      <w:bookmarkEnd w:id="20"/>
    </w:p>
    <w:p w:rsidR="00632F6C" w:rsidRPr="004F7394" w:rsidRDefault="00632F6C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10.1</w:t>
      </w:r>
      <w:r w:rsidR="006152AB" w:rsidRPr="004F7394">
        <w:rPr>
          <w:b/>
          <w:lang w:val="ru-RU"/>
        </w:rPr>
        <w:t>.</w:t>
      </w:r>
      <w:r w:rsidR="00DC1CD5" w:rsidRPr="004F7394">
        <w:rPr>
          <w:b/>
          <w:lang w:val="ru-RU"/>
        </w:rPr>
        <w:t xml:space="preserve"> Права </w:t>
      </w:r>
      <w:r w:rsidR="001A622E" w:rsidRPr="004F7394">
        <w:rPr>
          <w:b/>
          <w:lang w:val="ru-RU"/>
        </w:rPr>
        <w:t>О</w:t>
      </w:r>
      <w:r w:rsidR="00DC1CD5" w:rsidRPr="004F7394">
        <w:rPr>
          <w:b/>
          <w:lang w:val="ru-RU"/>
        </w:rPr>
        <w:t>рганизатор</w:t>
      </w:r>
      <w:r w:rsidR="001A622E" w:rsidRPr="004F7394">
        <w:rPr>
          <w:b/>
          <w:lang w:val="ru-RU"/>
        </w:rPr>
        <w:t>ов</w:t>
      </w:r>
    </w:p>
    <w:p w:rsidR="00632F6C" w:rsidRPr="004F7394" w:rsidRDefault="00B9253E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1A622E" w:rsidRPr="004F7394">
        <w:rPr>
          <w:lang w:val="ru-RU"/>
        </w:rPr>
        <w:t>ы</w:t>
      </w:r>
      <w:r w:rsidR="00D77858" w:rsidRPr="004F7394">
        <w:rPr>
          <w:lang w:val="ru-RU"/>
        </w:rPr>
        <w:t xml:space="preserve"> име</w:t>
      </w:r>
      <w:r w:rsidR="001A622E" w:rsidRPr="004F7394">
        <w:rPr>
          <w:lang w:val="ru-RU"/>
        </w:rPr>
        <w:t>ю</w:t>
      </w:r>
      <w:r w:rsidR="00D77858" w:rsidRPr="004F7394">
        <w:rPr>
          <w:lang w:val="ru-RU"/>
        </w:rPr>
        <w:t>т право</w:t>
      </w:r>
      <w:r w:rsidRPr="004F7394">
        <w:rPr>
          <w:lang w:val="ru-RU"/>
        </w:rPr>
        <w:t xml:space="preserve"> продавать билеты на все места, кроме </w:t>
      </w:r>
      <w:r w:rsidR="002B500B" w:rsidRPr="004F7394">
        <w:rPr>
          <w:lang w:val="ru-RU"/>
        </w:rPr>
        <w:t>мест</w:t>
      </w:r>
      <w:r w:rsidR="003F5004" w:rsidRPr="004F7394">
        <w:rPr>
          <w:lang w:val="ru-RU"/>
        </w:rPr>
        <w:t>,</w:t>
      </w:r>
      <w:r w:rsidR="002B500B" w:rsidRPr="004F7394">
        <w:rPr>
          <w:lang w:val="ru-RU"/>
        </w:rPr>
        <w:t xml:space="preserve"> </w:t>
      </w:r>
      <w:r w:rsidRPr="004F7394">
        <w:rPr>
          <w:lang w:val="ru-RU"/>
        </w:rPr>
        <w:t>зарезервированных</w:t>
      </w:r>
      <w:r w:rsidR="002B500B" w:rsidRPr="004F7394">
        <w:rPr>
          <w:lang w:val="ru-RU"/>
        </w:rPr>
        <w:t xml:space="preserve"> согласно требовани</w:t>
      </w:r>
      <w:r w:rsidR="00DC1CD5" w:rsidRPr="004F7394">
        <w:rPr>
          <w:lang w:val="ru-RU"/>
        </w:rPr>
        <w:t>ям</w:t>
      </w:r>
      <w:r w:rsidR="004817FF" w:rsidRPr="004F7394">
        <w:rPr>
          <w:lang w:val="ru-RU"/>
        </w:rPr>
        <w:t xml:space="preserve"> настояще</w:t>
      </w:r>
      <w:r w:rsidR="002B500B" w:rsidRPr="004F7394">
        <w:rPr>
          <w:lang w:val="ru-RU"/>
        </w:rPr>
        <w:t>го</w:t>
      </w:r>
      <w:r w:rsidR="004817FF" w:rsidRPr="004F7394">
        <w:rPr>
          <w:lang w:val="ru-RU"/>
        </w:rPr>
        <w:t xml:space="preserve"> </w:t>
      </w:r>
      <w:r w:rsidR="00DC1CD5" w:rsidRPr="004F7394">
        <w:rPr>
          <w:lang w:val="ru-RU"/>
        </w:rPr>
        <w:t>р</w:t>
      </w:r>
      <w:r w:rsidR="004817FF" w:rsidRPr="004F7394">
        <w:rPr>
          <w:lang w:val="ru-RU"/>
        </w:rPr>
        <w:t>егламент</w:t>
      </w:r>
      <w:r w:rsidR="002B500B" w:rsidRPr="004F7394">
        <w:rPr>
          <w:lang w:val="ru-RU"/>
        </w:rPr>
        <w:t>а</w:t>
      </w:r>
      <w:r w:rsidR="004817FF" w:rsidRPr="004F7394">
        <w:rPr>
          <w:lang w:val="ru-RU"/>
        </w:rPr>
        <w:t>.</w:t>
      </w:r>
      <w:r w:rsidR="00632F6C" w:rsidRPr="004F7394">
        <w:rPr>
          <w:lang w:val="ru-RU"/>
        </w:rPr>
        <w:t xml:space="preserve"> </w:t>
      </w:r>
    </w:p>
    <w:p w:rsidR="00B973A3" w:rsidRPr="004F7394" w:rsidRDefault="00B973A3" w:rsidP="00BB36E7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10.</w:t>
      </w:r>
      <w:r w:rsidR="00D77858" w:rsidRPr="004F7394">
        <w:rPr>
          <w:b/>
          <w:lang w:val="ru-RU"/>
        </w:rPr>
        <w:t>2</w:t>
      </w:r>
      <w:r w:rsidR="00DC1CD5" w:rsidRPr="004F7394">
        <w:rPr>
          <w:b/>
          <w:lang w:val="ru-RU"/>
        </w:rPr>
        <w:t>. Трибуна для команд и судей</w:t>
      </w:r>
    </w:p>
    <w:p w:rsidR="00632F6C" w:rsidRPr="004F7394" w:rsidRDefault="00B973A3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В каждом ледовом дворце Организатор</w:t>
      </w:r>
      <w:r w:rsidR="001A622E" w:rsidRPr="004F7394">
        <w:rPr>
          <w:lang w:val="ru-RU"/>
        </w:rPr>
        <w:t>ы</w:t>
      </w:r>
      <w:r w:rsidRPr="004F7394">
        <w:rPr>
          <w:lang w:val="ru-RU"/>
        </w:rPr>
        <w:t xml:space="preserve"> </w:t>
      </w:r>
      <w:r w:rsidR="00A22BED" w:rsidRPr="004F7394">
        <w:rPr>
          <w:lang w:val="ru-RU"/>
        </w:rPr>
        <w:t>подготов</w:t>
      </w:r>
      <w:r w:rsidR="001A622E" w:rsidRPr="004F7394">
        <w:rPr>
          <w:lang w:val="ru-RU"/>
        </w:rPr>
        <w:t>я</w:t>
      </w:r>
      <w:r w:rsidR="00A22BED" w:rsidRPr="004F7394">
        <w:rPr>
          <w:lang w:val="ru-RU"/>
        </w:rPr>
        <w:t>т трибуну (зону для аккредитованных лиц) на 1</w:t>
      </w:r>
      <w:r w:rsidR="00B138E6" w:rsidRPr="004F7394">
        <w:rPr>
          <w:lang w:val="ru-RU"/>
        </w:rPr>
        <w:t>0</w:t>
      </w:r>
      <w:r w:rsidR="00A22BED" w:rsidRPr="004F7394">
        <w:rPr>
          <w:lang w:val="ru-RU"/>
        </w:rPr>
        <w:t>0 человек</w:t>
      </w:r>
      <w:r w:rsidR="00DC1CD5" w:rsidRPr="004F7394">
        <w:rPr>
          <w:lang w:val="ru-RU"/>
        </w:rPr>
        <w:t xml:space="preserve"> для игроков, тренеров, руководителей команд и судей</w:t>
      </w:r>
      <w:r w:rsidR="00A22BED" w:rsidRPr="004F7394">
        <w:rPr>
          <w:lang w:val="ru-RU"/>
        </w:rPr>
        <w:t xml:space="preserve">, оснащённую качественными и удобными </w:t>
      </w:r>
      <w:r w:rsidR="00C93755" w:rsidRPr="004F7394">
        <w:rPr>
          <w:lang w:val="ru-RU"/>
        </w:rPr>
        <w:t>сиденья</w:t>
      </w:r>
      <w:r w:rsidR="00A22BED" w:rsidRPr="004F7394">
        <w:rPr>
          <w:lang w:val="ru-RU"/>
        </w:rPr>
        <w:t>ми</w:t>
      </w:r>
      <w:r w:rsidR="004C0451" w:rsidRPr="004F7394">
        <w:rPr>
          <w:lang w:val="ru-RU"/>
        </w:rPr>
        <w:t>. Места закрепл</w:t>
      </w:r>
      <w:r w:rsidR="00FC53E1" w:rsidRPr="004F7394">
        <w:rPr>
          <w:lang w:val="ru-RU"/>
        </w:rPr>
        <w:t xml:space="preserve">яются </w:t>
      </w:r>
      <w:r w:rsidR="004C0451" w:rsidRPr="004F7394">
        <w:rPr>
          <w:lang w:val="ru-RU"/>
        </w:rPr>
        <w:t xml:space="preserve">за их обладателями на весь </w:t>
      </w:r>
      <w:r w:rsidR="00DC1CD5" w:rsidRPr="004F7394">
        <w:rPr>
          <w:lang w:val="ru-RU"/>
        </w:rPr>
        <w:t>период проведения Турнира</w:t>
      </w:r>
      <w:r w:rsidR="004C0451" w:rsidRPr="004F7394">
        <w:rPr>
          <w:lang w:val="ru-RU"/>
        </w:rPr>
        <w:t xml:space="preserve">. </w:t>
      </w:r>
    </w:p>
    <w:p w:rsidR="00C93755" w:rsidRPr="004F7394" w:rsidRDefault="00C93755" w:rsidP="00390959">
      <w:pPr>
        <w:numPr>
          <w:ilvl w:val="12"/>
          <w:numId w:val="0"/>
        </w:num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Помимо вышеуказанных мест, каждой команде-участни</w:t>
      </w:r>
      <w:r w:rsidR="00DC1CD5" w:rsidRPr="004F7394">
        <w:rPr>
          <w:lang w:val="ru-RU"/>
        </w:rPr>
        <w:t>це</w:t>
      </w:r>
      <w:r w:rsidRPr="004F7394">
        <w:rPr>
          <w:lang w:val="ru-RU"/>
        </w:rPr>
        <w:t xml:space="preserve"> предоставл</w:t>
      </w:r>
      <w:r w:rsidR="00DC1CD5" w:rsidRPr="004F7394">
        <w:rPr>
          <w:lang w:val="ru-RU"/>
        </w:rPr>
        <w:t>яются</w:t>
      </w:r>
      <w:r w:rsidRPr="004F7394">
        <w:rPr>
          <w:lang w:val="ru-RU"/>
        </w:rPr>
        <w:t xml:space="preserve"> бесплатные билеты </w:t>
      </w:r>
      <w:r w:rsidR="00FC2A84" w:rsidRPr="004F7394">
        <w:rPr>
          <w:lang w:val="ru-RU"/>
        </w:rPr>
        <w:t xml:space="preserve">на игры с </w:t>
      </w:r>
      <w:r w:rsidR="00FC53E1" w:rsidRPr="004F7394">
        <w:rPr>
          <w:lang w:val="ru-RU"/>
        </w:rPr>
        <w:t>ее</w:t>
      </w:r>
      <w:r w:rsidR="00FC2A84" w:rsidRPr="004F7394">
        <w:rPr>
          <w:lang w:val="ru-RU"/>
        </w:rPr>
        <w:t xml:space="preserve"> участием в количеств</w:t>
      </w:r>
      <w:r w:rsidR="003F5004" w:rsidRPr="004F7394">
        <w:rPr>
          <w:lang w:val="ru-RU"/>
        </w:rPr>
        <w:t xml:space="preserve">е 30 </w:t>
      </w:r>
      <w:r w:rsidR="00DC1CD5" w:rsidRPr="004F7394">
        <w:rPr>
          <w:lang w:val="ru-RU"/>
        </w:rPr>
        <w:t xml:space="preserve">(тридцать) </w:t>
      </w:r>
      <w:r w:rsidR="003F5004" w:rsidRPr="004F7394">
        <w:rPr>
          <w:lang w:val="ru-RU"/>
        </w:rPr>
        <w:t>штук.</w:t>
      </w:r>
    </w:p>
    <w:p w:rsidR="00A83E54" w:rsidRPr="004F7394" w:rsidRDefault="00632F6C" w:rsidP="004F7394">
      <w:pPr>
        <w:spacing w:before="120" w:after="24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10.</w:t>
      </w:r>
      <w:r w:rsidR="00D77858" w:rsidRPr="004F7394">
        <w:rPr>
          <w:b/>
          <w:lang w:val="ru-RU"/>
        </w:rPr>
        <w:t>3</w:t>
      </w:r>
      <w:r w:rsidR="006152AB" w:rsidRPr="004F7394">
        <w:rPr>
          <w:b/>
          <w:lang w:val="ru-RU"/>
        </w:rPr>
        <w:t>.</w:t>
      </w:r>
      <w:r w:rsidR="00DC1CD5" w:rsidRPr="004F7394">
        <w:rPr>
          <w:b/>
          <w:lang w:val="ru-RU"/>
        </w:rPr>
        <w:t xml:space="preserve"> Трибуна для представителей средств массовой информации</w:t>
      </w:r>
    </w:p>
    <w:p w:rsidR="00632F6C" w:rsidRPr="004F7394" w:rsidRDefault="00632F6C" w:rsidP="004F7394">
      <w:pPr>
        <w:spacing w:after="24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10.</w:t>
      </w:r>
      <w:r w:rsidR="00D77858" w:rsidRPr="004F7394">
        <w:rPr>
          <w:lang w:val="ru-RU"/>
        </w:rPr>
        <w:t>3</w:t>
      </w:r>
      <w:r w:rsidRPr="004F7394">
        <w:rPr>
          <w:lang w:val="ru-RU"/>
        </w:rPr>
        <w:t>.1</w:t>
      </w:r>
      <w:r w:rsidR="006152AB" w:rsidRPr="004F7394">
        <w:rPr>
          <w:lang w:val="ru-RU"/>
        </w:rPr>
        <w:t>.</w:t>
      </w:r>
      <w:r w:rsidR="00DC1CD5" w:rsidRPr="004F7394">
        <w:rPr>
          <w:lang w:val="ru-RU"/>
        </w:rPr>
        <w:t xml:space="preserve"> </w:t>
      </w:r>
      <w:r w:rsidR="00FC2A84" w:rsidRPr="004F7394">
        <w:rPr>
          <w:lang w:val="ru-RU"/>
        </w:rPr>
        <w:t>В каждом ледовом дворце Организатор</w:t>
      </w:r>
      <w:r w:rsidR="001A622E" w:rsidRPr="004F7394">
        <w:rPr>
          <w:lang w:val="ru-RU"/>
        </w:rPr>
        <w:t>ы</w:t>
      </w:r>
      <w:r w:rsidR="00FC2A84" w:rsidRPr="004F7394">
        <w:rPr>
          <w:lang w:val="ru-RU"/>
        </w:rPr>
        <w:t xml:space="preserve"> выдел</w:t>
      </w:r>
      <w:r w:rsidR="001A622E" w:rsidRPr="004F7394">
        <w:rPr>
          <w:lang w:val="ru-RU"/>
        </w:rPr>
        <w:t>я</w:t>
      </w:r>
      <w:r w:rsidR="00FC2A84" w:rsidRPr="004F7394">
        <w:rPr>
          <w:lang w:val="ru-RU"/>
        </w:rPr>
        <w:t xml:space="preserve">т </w:t>
      </w:r>
      <w:r w:rsidR="009504D0" w:rsidRPr="004F7394">
        <w:rPr>
          <w:lang w:val="ru-RU"/>
        </w:rPr>
        <w:t xml:space="preserve">для журналистов печатных СМИ </w:t>
      </w:r>
      <w:r w:rsidR="00FC2A84" w:rsidRPr="004F7394">
        <w:rPr>
          <w:lang w:val="ru-RU"/>
        </w:rPr>
        <w:t>5</w:t>
      </w:r>
      <w:r w:rsidR="003F5004" w:rsidRPr="004F7394">
        <w:rPr>
          <w:lang w:val="ru-RU"/>
        </w:rPr>
        <w:t>0</w:t>
      </w:r>
      <w:r w:rsidR="00FC2A84" w:rsidRPr="004F7394">
        <w:rPr>
          <w:lang w:val="ru-RU"/>
        </w:rPr>
        <w:t xml:space="preserve"> </w:t>
      </w:r>
      <w:r w:rsidR="00DC1CD5" w:rsidRPr="004F7394">
        <w:rPr>
          <w:lang w:val="ru-RU"/>
        </w:rPr>
        <w:t xml:space="preserve">(пятьдесят) </w:t>
      </w:r>
      <w:r w:rsidR="00FC2A84" w:rsidRPr="004F7394">
        <w:rPr>
          <w:lang w:val="ru-RU"/>
        </w:rPr>
        <w:t>мест</w:t>
      </w:r>
      <w:r w:rsidR="009504D0" w:rsidRPr="004F7394">
        <w:rPr>
          <w:lang w:val="ru-RU"/>
        </w:rPr>
        <w:t xml:space="preserve"> </w:t>
      </w:r>
      <w:r w:rsidR="00FC2A84" w:rsidRPr="004F7394">
        <w:rPr>
          <w:lang w:val="ru-RU"/>
        </w:rPr>
        <w:t>на каждую игру</w:t>
      </w:r>
      <w:r w:rsidR="009504D0" w:rsidRPr="004F7394">
        <w:rPr>
          <w:lang w:val="ru-RU"/>
        </w:rPr>
        <w:t xml:space="preserve">. </w:t>
      </w:r>
    </w:p>
    <w:p w:rsidR="00FC2A84" w:rsidRPr="004F7394" w:rsidRDefault="00632F6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10.</w:t>
      </w:r>
      <w:r w:rsidR="00D77858" w:rsidRPr="004F7394">
        <w:rPr>
          <w:lang w:val="ru-RU"/>
        </w:rPr>
        <w:t>3</w:t>
      </w:r>
      <w:r w:rsidRPr="004F7394">
        <w:rPr>
          <w:lang w:val="ru-RU"/>
        </w:rPr>
        <w:t>.2</w:t>
      </w:r>
      <w:r w:rsidR="006152AB" w:rsidRPr="004F7394">
        <w:rPr>
          <w:lang w:val="ru-RU"/>
        </w:rPr>
        <w:t>.</w:t>
      </w:r>
      <w:r w:rsidR="00DC1CD5" w:rsidRPr="004F7394">
        <w:rPr>
          <w:lang w:val="ru-RU"/>
        </w:rPr>
        <w:t xml:space="preserve"> </w:t>
      </w:r>
      <w:r w:rsidR="009525CB" w:rsidRPr="004F7394">
        <w:rPr>
          <w:lang w:val="ru-RU"/>
        </w:rPr>
        <w:t>Организатор</w:t>
      </w:r>
      <w:r w:rsidR="001A622E" w:rsidRPr="004F7394">
        <w:rPr>
          <w:lang w:val="ru-RU"/>
        </w:rPr>
        <w:t>ы</w:t>
      </w:r>
      <w:r w:rsidR="009525CB" w:rsidRPr="004F7394">
        <w:rPr>
          <w:lang w:val="ru-RU"/>
        </w:rPr>
        <w:t xml:space="preserve"> выдел</w:t>
      </w:r>
      <w:r w:rsidR="001A622E" w:rsidRPr="004F7394">
        <w:rPr>
          <w:lang w:val="ru-RU"/>
        </w:rPr>
        <w:t>я</w:t>
      </w:r>
      <w:r w:rsidR="009525CB" w:rsidRPr="004F7394">
        <w:rPr>
          <w:lang w:val="ru-RU"/>
        </w:rPr>
        <w:t xml:space="preserve">т </w:t>
      </w:r>
      <w:r w:rsidR="003063E6" w:rsidRPr="004F7394">
        <w:rPr>
          <w:lang w:val="ru-RU"/>
        </w:rPr>
        <w:t xml:space="preserve">места теле- и радиокомпаниям под оборудование комментаторских позиций. </w:t>
      </w:r>
      <w:r w:rsidR="008A1BCC" w:rsidRPr="004F7394">
        <w:rPr>
          <w:lang w:val="ru-RU"/>
        </w:rPr>
        <w:t>Они оборудуются в верхней части ледового дворца по обе стороны от центральной линии и</w:t>
      </w:r>
      <w:r w:rsidR="00594267" w:rsidRPr="004F7394">
        <w:rPr>
          <w:lang w:val="ru-RU"/>
        </w:rPr>
        <w:t xml:space="preserve"> закрепляются за комментаторами на весь </w:t>
      </w:r>
      <w:r w:rsidR="00DC1CD5" w:rsidRPr="004F7394">
        <w:rPr>
          <w:lang w:val="ru-RU"/>
        </w:rPr>
        <w:t>период проведения Турнира</w:t>
      </w:r>
      <w:r w:rsidR="00594267" w:rsidRPr="004F7394">
        <w:rPr>
          <w:lang w:val="ru-RU"/>
        </w:rPr>
        <w:t xml:space="preserve">. </w:t>
      </w:r>
    </w:p>
    <w:p w:rsidR="00632F6C" w:rsidRPr="004F7394" w:rsidRDefault="00632F6C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10.</w:t>
      </w:r>
      <w:r w:rsidR="006152AB" w:rsidRPr="004F7394">
        <w:rPr>
          <w:b/>
          <w:lang w:val="ru-RU"/>
        </w:rPr>
        <w:t>4.</w:t>
      </w:r>
      <w:r w:rsidR="00DC1CD5" w:rsidRPr="004F7394">
        <w:rPr>
          <w:b/>
          <w:lang w:val="ru-RU"/>
        </w:rPr>
        <w:t xml:space="preserve"> Фотопозиции</w:t>
      </w:r>
    </w:p>
    <w:p w:rsidR="00FC2A84" w:rsidRPr="004F7394" w:rsidRDefault="00FC2A84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</w:t>
      </w:r>
      <w:r w:rsidR="00663334" w:rsidRPr="004F7394">
        <w:rPr>
          <w:lang w:val="ru-RU"/>
        </w:rPr>
        <w:t>выдел</w:t>
      </w:r>
      <w:r w:rsidR="00A82828" w:rsidRPr="004F7394">
        <w:rPr>
          <w:lang w:val="ru-RU"/>
        </w:rPr>
        <w:t>я</w:t>
      </w:r>
      <w:r w:rsidR="00DC1CD5" w:rsidRPr="004F7394">
        <w:rPr>
          <w:lang w:val="ru-RU"/>
        </w:rPr>
        <w:t>т</w:t>
      </w:r>
      <w:r w:rsidR="00663334" w:rsidRPr="004F7394">
        <w:rPr>
          <w:lang w:val="ru-RU"/>
        </w:rPr>
        <w:t xml:space="preserve"> </w:t>
      </w:r>
      <w:r w:rsidR="002673E7" w:rsidRPr="004F7394">
        <w:rPr>
          <w:lang w:val="ru-RU"/>
        </w:rPr>
        <w:t xml:space="preserve">для фотографов 20 </w:t>
      </w:r>
      <w:r w:rsidR="00DC1CD5" w:rsidRPr="004F7394">
        <w:rPr>
          <w:lang w:val="ru-RU"/>
        </w:rPr>
        <w:t xml:space="preserve">(двадцать) </w:t>
      </w:r>
      <w:r w:rsidR="002673E7" w:rsidRPr="004F7394">
        <w:rPr>
          <w:lang w:val="ru-RU"/>
        </w:rPr>
        <w:t>позиций</w:t>
      </w:r>
      <w:r w:rsidR="00663334" w:rsidRPr="004F7394">
        <w:rPr>
          <w:lang w:val="ru-RU"/>
        </w:rPr>
        <w:t xml:space="preserve"> на трибунах </w:t>
      </w:r>
      <w:r w:rsidR="0019419E" w:rsidRPr="004F7394">
        <w:rPr>
          <w:lang w:val="ru-RU"/>
        </w:rPr>
        <w:t xml:space="preserve">и </w:t>
      </w:r>
      <w:r w:rsidR="00663334" w:rsidRPr="004F7394">
        <w:rPr>
          <w:lang w:val="ru-RU"/>
        </w:rPr>
        <w:t xml:space="preserve">10 </w:t>
      </w:r>
      <w:r w:rsidR="00DC1CD5" w:rsidRPr="004F7394">
        <w:rPr>
          <w:lang w:val="ru-RU"/>
        </w:rPr>
        <w:t xml:space="preserve">(десять) </w:t>
      </w:r>
      <w:r w:rsidR="00663334" w:rsidRPr="004F7394">
        <w:rPr>
          <w:lang w:val="ru-RU"/>
        </w:rPr>
        <w:t>позиций</w:t>
      </w:r>
      <w:r w:rsidR="002673E7" w:rsidRPr="004F7394">
        <w:rPr>
          <w:lang w:val="ru-RU"/>
        </w:rPr>
        <w:t xml:space="preserve"> по углам ледово</w:t>
      </w:r>
      <w:r w:rsidR="00663334" w:rsidRPr="004F7394">
        <w:rPr>
          <w:lang w:val="ru-RU"/>
        </w:rPr>
        <w:t xml:space="preserve">й </w:t>
      </w:r>
      <w:r w:rsidR="002673E7" w:rsidRPr="004F7394">
        <w:rPr>
          <w:lang w:val="ru-RU"/>
        </w:rPr>
        <w:t xml:space="preserve">площадки с внешней стороны. </w:t>
      </w:r>
    </w:p>
    <w:p w:rsidR="006E28DB" w:rsidRPr="004F7394" w:rsidRDefault="006E28DB" w:rsidP="006E28DB">
      <w:pPr>
        <w:rPr>
          <w:b/>
          <w:lang w:val="ru-RU"/>
        </w:rPr>
      </w:pPr>
      <w:bookmarkStart w:id="21" w:name="_Toc208924172"/>
    </w:p>
    <w:p w:rsidR="00632F6C" w:rsidRPr="004F7394" w:rsidRDefault="00DC1CD5" w:rsidP="006E28DB">
      <w:pPr>
        <w:jc w:val="center"/>
        <w:rPr>
          <w:b/>
        </w:rPr>
      </w:pPr>
      <w:r w:rsidRPr="004F7394">
        <w:rPr>
          <w:b/>
          <w:lang w:val="en-US"/>
        </w:rPr>
        <w:lastRenderedPageBreak/>
        <w:t>XI</w:t>
      </w:r>
      <w:r w:rsidR="006152AB" w:rsidRPr="004F7394">
        <w:rPr>
          <w:b/>
        </w:rPr>
        <w:t>.</w:t>
      </w:r>
      <w:r w:rsidRPr="004F7394">
        <w:rPr>
          <w:b/>
        </w:rPr>
        <w:t xml:space="preserve"> </w:t>
      </w:r>
      <w:bookmarkEnd w:id="21"/>
      <w:r w:rsidR="00AD6BDA" w:rsidRPr="004F7394">
        <w:rPr>
          <w:b/>
        </w:rPr>
        <w:t>РЕКЛАМА</w:t>
      </w:r>
    </w:p>
    <w:p w:rsidR="00632F6C" w:rsidRPr="004F7394" w:rsidRDefault="00632F6C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3F5004" w:rsidRPr="004F7394">
        <w:rPr>
          <w:b/>
          <w:lang w:val="ru-RU"/>
        </w:rPr>
        <w:t>1</w:t>
      </w:r>
      <w:r w:rsidRPr="004F7394">
        <w:rPr>
          <w:b/>
          <w:lang w:val="ru-RU"/>
        </w:rPr>
        <w:t>.1</w:t>
      </w:r>
      <w:r w:rsidR="006152AB" w:rsidRPr="004F7394">
        <w:rPr>
          <w:b/>
          <w:lang w:val="ru-RU"/>
        </w:rPr>
        <w:t>.</w:t>
      </w:r>
      <w:r w:rsidR="00DC1CD5" w:rsidRPr="004F7394">
        <w:rPr>
          <w:b/>
          <w:lang w:val="ru-RU"/>
        </w:rPr>
        <w:t xml:space="preserve"> Правило «чистой площадки»</w:t>
      </w:r>
    </w:p>
    <w:p w:rsidR="00632F6C" w:rsidRPr="004F7394" w:rsidRDefault="00DC1CD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В</w:t>
      </w:r>
      <w:r w:rsidR="00462CC6" w:rsidRPr="004F7394">
        <w:rPr>
          <w:lang w:val="ru-RU"/>
        </w:rPr>
        <w:t xml:space="preserve"> ледов</w:t>
      </w:r>
      <w:r w:rsidRPr="004F7394">
        <w:rPr>
          <w:lang w:val="ru-RU"/>
        </w:rPr>
        <w:t>ых</w:t>
      </w:r>
      <w:r w:rsidR="00462CC6" w:rsidRPr="004F7394">
        <w:rPr>
          <w:lang w:val="ru-RU"/>
        </w:rPr>
        <w:t xml:space="preserve"> дворца</w:t>
      </w:r>
      <w:r w:rsidRPr="004F7394">
        <w:rPr>
          <w:lang w:val="ru-RU"/>
        </w:rPr>
        <w:t xml:space="preserve">х </w:t>
      </w:r>
      <w:r w:rsidR="00AD6BDA" w:rsidRPr="004F7394">
        <w:rPr>
          <w:lang w:val="ru-RU"/>
        </w:rPr>
        <w:t>без согласования с Организатор</w:t>
      </w:r>
      <w:r w:rsidR="00A82828" w:rsidRPr="004F7394">
        <w:rPr>
          <w:lang w:val="ru-RU"/>
        </w:rPr>
        <w:t>а</w:t>
      </w:r>
      <w:r w:rsidR="00AD6BDA" w:rsidRPr="004F7394">
        <w:rPr>
          <w:lang w:val="ru-RU"/>
        </w:rPr>
        <w:t>м</w:t>
      </w:r>
      <w:r w:rsidR="00A82828" w:rsidRPr="004F7394">
        <w:rPr>
          <w:lang w:val="ru-RU"/>
        </w:rPr>
        <w:t>и</w:t>
      </w:r>
      <w:r w:rsidR="00AD6BDA" w:rsidRPr="004F7394">
        <w:rPr>
          <w:lang w:val="ru-RU"/>
        </w:rPr>
        <w:t xml:space="preserve"> </w:t>
      </w:r>
      <w:r w:rsidRPr="004F7394">
        <w:rPr>
          <w:lang w:val="ru-RU"/>
        </w:rPr>
        <w:t xml:space="preserve">не может быть размещена реклама товаров и услуг, а также иная реклама, не имеющая отношения к Турниру, спонсорам и коммерческим партнерам Турнира, а также спонсорам и коммерческим партнерам </w:t>
      </w:r>
      <w:r w:rsidR="00AD6BDA" w:rsidRPr="004F7394">
        <w:rPr>
          <w:lang w:val="ru-RU"/>
        </w:rPr>
        <w:t>Организатор</w:t>
      </w:r>
      <w:r w:rsidR="00A82828" w:rsidRPr="004F7394">
        <w:rPr>
          <w:lang w:val="ru-RU"/>
        </w:rPr>
        <w:t>ов</w:t>
      </w:r>
      <w:r w:rsidR="00632F6C" w:rsidRPr="004F7394">
        <w:rPr>
          <w:lang w:val="ru-RU"/>
        </w:rPr>
        <w:t xml:space="preserve">. </w:t>
      </w:r>
    </w:p>
    <w:p w:rsidR="00632F6C" w:rsidRPr="004F7394" w:rsidRDefault="00632F6C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F22D68" w:rsidRPr="004F7394">
        <w:rPr>
          <w:b/>
          <w:lang w:val="ru-RU"/>
        </w:rPr>
        <w:t>1</w:t>
      </w:r>
      <w:r w:rsidRPr="004F7394">
        <w:rPr>
          <w:b/>
          <w:lang w:val="ru-RU"/>
        </w:rPr>
        <w:t>.2</w:t>
      </w:r>
      <w:r w:rsidR="006152AB" w:rsidRPr="004F7394">
        <w:rPr>
          <w:b/>
          <w:lang w:val="ru-RU"/>
        </w:rPr>
        <w:t>.</w:t>
      </w:r>
      <w:r w:rsidR="00AD6BDA" w:rsidRPr="004F7394">
        <w:rPr>
          <w:b/>
          <w:lang w:val="ru-RU"/>
        </w:rPr>
        <w:t xml:space="preserve"> </w:t>
      </w:r>
      <w:r w:rsidR="002D6F4B" w:rsidRPr="004F7394">
        <w:rPr>
          <w:b/>
          <w:lang w:val="ru-RU"/>
        </w:rPr>
        <w:t xml:space="preserve">Рекламная политика </w:t>
      </w:r>
    </w:p>
    <w:p w:rsidR="00632F6C" w:rsidRPr="004F7394" w:rsidRDefault="00795400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 xml:space="preserve">Вся рекламная политика на </w:t>
      </w:r>
      <w:r w:rsidR="002D6F4B" w:rsidRPr="004F7394">
        <w:rPr>
          <w:lang w:val="ru-RU"/>
        </w:rPr>
        <w:t>Турнире</w:t>
      </w:r>
      <w:r w:rsidRPr="004F7394">
        <w:rPr>
          <w:lang w:val="ru-RU"/>
        </w:rPr>
        <w:t xml:space="preserve"> </w:t>
      </w:r>
      <w:r w:rsidR="002D6F4B" w:rsidRPr="004F7394">
        <w:rPr>
          <w:lang w:val="ru-RU"/>
        </w:rPr>
        <w:t>проводится</w:t>
      </w:r>
      <w:r w:rsidRPr="004F7394">
        <w:rPr>
          <w:lang w:val="ru-RU"/>
        </w:rPr>
        <w:t xml:space="preserve"> в соответствии с законодательством </w:t>
      </w:r>
      <w:r w:rsidR="002D6F4B" w:rsidRPr="004F7394">
        <w:rPr>
          <w:lang w:val="ru-RU"/>
        </w:rPr>
        <w:t>Российской Федерации</w:t>
      </w:r>
      <w:r w:rsidRPr="004F7394">
        <w:rPr>
          <w:lang w:val="ru-RU"/>
        </w:rPr>
        <w:t xml:space="preserve">. </w:t>
      </w:r>
      <w:r w:rsidR="00A8425B" w:rsidRPr="004F7394">
        <w:rPr>
          <w:lang w:val="ru-RU"/>
        </w:rPr>
        <w:t xml:space="preserve">Запрещается политическая и религиозная реклама, а также реклама, поддерживающая дискриминацию по расовому признаку, реклама </w:t>
      </w:r>
      <w:r w:rsidR="00FA4AC0" w:rsidRPr="004F7394">
        <w:rPr>
          <w:lang w:val="ru-RU"/>
        </w:rPr>
        <w:t>алкоголя</w:t>
      </w:r>
      <w:r w:rsidR="00A8425B" w:rsidRPr="004F7394">
        <w:rPr>
          <w:lang w:val="ru-RU"/>
        </w:rPr>
        <w:t xml:space="preserve">, табака и порнографии. </w:t>
      </w:r>
    </w:p>
    <w:p w:rsidR="00632F6C" w:rsidRPr="004F7394" w:rsidRDefault="00632F6C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F22D68" w:rsidRPr="004F7394">
        <w:rPr>
          <w:b/>
          <w:lang w:val="ru-RU"/>
        </w:rPr>
        <w:t>1</w:t>
      </w:r>
      <w:r w:rsidR="002D6F4B" w:rsidRPr="004F7394">
        <w:rPr>
          <w:b/>
          <w:lang w:val="ru-RU"/>
        </w:rPr>
        <w:t xml:space="preserve">.3. </w:t>
      </w:r>
      <w:r w:rsidR="00FA4AC0" w:rsidRPr="004F7394">
        <w:rPr>
          <w:b/>
          <w:lang w:val="ru-RU"/>
        </w:rPr>
        <w:t>Р</w:t>
      </w:r>
      <w:r w:rsidR="002D6F4B" w:rsidRPr="004F7394">
        <w:rPr>
          <w:b/>
          <w:lang w:val="ru-RU"/>
        </w:rPr>
        <w:t>еклама внутри ледовых дворцов</w:t>
      </w:r>
    </w:p>
    <w:p w:rsidR="004A23D8" w:rsidRPr="004F7394" w:rsidRDefault="00FA4AC0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Размещение рекламных материалов внутри ледовых дворцов регулир</w:t>
      </w:r>
      <w:r w:rsidR="00E74C4A" w:rsidRPr="004F7394">
        <w:rPr>
          <w:lang w:val="ru-RU"/>
        </w:rPr>
        <w:t>уется</w:t>
      </w:r>
      <w:r w:rsidRPr="004F7394">
        <w:rPr>
          <w:lang w:val="ru-RU"/>
        </w:rPr>
        <w:t xml:space="preserve"> соответствующими контрактами, заключ</w:t>
      </w:r>
      <w:r w:rsidR="00136351" w:rsidRPr="004F7394">
        <w:rPr>
          <w:lang w:val="ru-RU"/>
        </w:rPr>
        <w:t>аем</w:t>
      </w:r>
      <w:r w:rsidRPr="004F7394">
        <w:rPr>
          <w:lang w:val="ru-RU"/>
        </w:rPr>
        <w:t xml:space="preserve">ыми </w:t>
      </w:r>
      <w:r w:rsidR="00AD6BDA" w:rsidRPr="004F7394">
        <w:rPr>
          <w:lang w:val="ru-RU"/>
        </w:rPr>
        <w:t>Организатор</w:t>
      </w:r>
      <w:r w:rsidR="00A82828" w:rsidRPr="004F7394">
        <w:rPr>
          <w:lang w:val="ru-RU"/>
        </w:rPr>
        <w:t>а</w:t>
      </w:r>
      <w:r w:rsidR="00AD6BDA" w:rsidRPr="004F7394">
        <w:rPr>
          <w:lang w:val="ru-RU"/>
        </w:rPr>
        <w:t>м</w:t>
      </w:r>
      <w:r w:rsidR="00A82828" w:rsidRPr="004F7394">
        <w:rPr>
          <w:lang w:val="ru-RU"/>
        </w:rPr>
        <w:t>и</w:t>
      </w:r>
      <w:r w:rsidR="00F709AC" w:rsidRPr="004F7394">
        <w:rPr>
          <w:lang w:val="ru-RU"/>
        </w:rPr>
        <w:t>.</w:t>
      </w:r>
      <w:r w:rsidR="004A23D8" w:rsidRPr="004F7394">
        <w:rPr>
          <w:lang w:val="ru-RU"/>
        </w:rPr>
        <w:t xml:space="preserve"> </w:t>
      </w:r>
    </w:p>
    <w:p w:rsidR="00632F6C" w:rsidRPr="004F7394" w:rsidRDefault="004A0156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Объекты</w:t>
      </w:r>
      <w:r w:rsidR="00052C5E" w:rsidRPr="004F7394">
        <w:rPr>
          <w:lang w:val="ru-RU"/>
        </w:rPr>
        <w:t xml:space="preserve"> и поверхности</w:t>
      </w:r>
      <w:r w:rsidRPr="004F7394">
        <w:rPr>
          <w:lang w:val="ru-RU"/>
        </w:rPr>
        <w:t>, на которых размещаются рекламные материалы и используемые средства рекламы:</w:t>
      </w:r>
    </w:p>
    <w:p w:rsidR="00632F6C" w:rsidRPr="004F7394" w:rsidRDefault="00617D71" w:rsidP="00390959">
      <w:pPr>
        <w:pStyle w:val="af3"/>
        <w:numPr>
          <w:ilvl w:val="0"/>
          <w:numId w:val="20"/>
        </w:numPr>
        <w:spacing w:before="12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борта</w:t>
      </w:r>
      <w:r w:rsidR="00052C5E" w:rsidRPr="004F7394">
        <w:rPr>
          <w:rFonts w:ascii="Times New Roman" w:hAnsi="Times New Roman"/>
          <w:sz w:val="24"/>
          <w:szCs w:val="24"/>
        </w:rPr>
        <w:t xml:space="preserve"> вокруг площадок;</w:t>
      </w:r>
    </w:p>
    <w:p w:rsidR="00632F6C" w:rsidRPr="004F7394" w:rsidRDefault="00052C5E" w:rsidP="00390959">
      <w:pPr>
        <w:pStyle w:val="af3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места расположения скамеек запасных </w:t>
      </w:r>
      <w:r w:rsidR="004041CD" w:rsidRPr="004F7394">
        <w:rPr>
          <w:rFonts w:ascii="Times New Roman" w:hAnsi="Times New Roman"/>
          <w:sz w:val="24"/>
          <w:szCs w:val="24"/>
        </w:rPr>
        <w:t xml:space="preserve">игроков </w:t>
      </w:r>
      <w:r w:rsidRPr="004F7394">
        <w:rPr>
          <w:rFonts w:ascii="Times New Roman" w:hAnsi="Times New Roman"/>
          <w:sz w:val="24"/>
          <w:szCs w:val="24"/>
        </w:rPr>
        <w:t xml:space="preserve">и скамеек для оштрафованных </w:t>
      </w:r>
      <w:r w:rsidR="004041CD" w:rsidRPr="004F7394">
        <w:rPr>
          <w:rFonts w:ascii="Times New Roman" w:hAnsi="Times New Roman"/>
          <w:sz w:val="24"/>
          <w:szCs w:val="24"/>
        </w:rPr>
        <w:t xml:space="preserve">игроков </w:t>
      </w:r>
      <w:r w:rsidRPr="004F7394">
        <w:rPr>
          <w:rFonts w:ascii="Times New Roman" w:hAnsi="Times New Roman"/>
          <w:sz w:val="24"/>
          <w:szCs w:val="24"/>
        </w:rPr>
        <w:t xml:space="preserve">при условии, что рекламные материалы не заслоняют </w:t>
      </w:r>
      <w:r w:rsidR="004041CD" w:rsidRPr="004F7394">
        <w:rPr>
          <w:rFonts w:ascii="Times New Roman" w:hAnsi="Times New Roman"/>
          <w:sz w:val="24"/>
          <w:szCs w:val="24"/>
        </w:rPr>
        <w:t xml:space="preserve">зрителям </w:t>
      </w:r>
      <w:r w:rsidRPr="004F7394">
        <w:rPr>
          <w:rFonts w:ascii="Times New Roman" w:hAnsi="Times New Roman"/>
          <w:sz w:val="24"/>
          <w:szCs w:val="24"/>
        </w:rPr>
        <w:t xml:space="preserve">обзор </w:t>
      </w:r>
      <w:r w:rsidR="004041CD" w:rsidRPr="004F7394">
        <w:rPr>
          <w:rFonts w:ascii="Times New Roman" w:hAnsi="Times New Roman"/>
          <w:sz w:val="24"/>
          <w:szCs w:val="24"/>
        </w:rPr>
        <w:t>ледового поля</w:t>
      </w:r>
      <w:r w:rsidR="00632F6C" w:rsidRPr="004F7394">
        <w:rPr>
          <w:rFonts w:ascii="Times New Roman" w:hAnsi="Times New Roman"/>
          <w:sz w:val="24"/>
          <w:szCs w:val="24"/>
        </w:rPr>
        <w:t xml:space="preserve">; </w:t>
      </w:r>
    </w:p>
    <w:p w:rsidR="00632F6C" w:rsidRPr="004F7394" w:rsidRDefault="0067132C" w:rsidP="00390959">
      <w:pPr>
        <w:pStyle w:val="af3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поверхность </w:t>
      </w:r>
      <w:r w:rsidR="006E67A2" w:rsidRPr="004F7394">
        <w:rPr>
          <w:rFonts w:ascii="Times New Roman" w:hAnsi="Times New Roman"/>
          <w:sz w:val="24"/>
          <w:szCs w:val="24"/>
        </w:rPr>
        <w:t>л</w:t>
      </w:r>
      <w:r w:rsidRPr="004F7394">
        <w:rPr>
          <w:rFonts w:ascii="Times New Roman" w:hAnsi="Times New Roman"/>
          <w:sz w:val="24"/>
          <w:szCs w:val="24"/>
        </w:rPr>
        <w:t>едовых площадок</w:t>
      </w:r>
      <w:r w:rsidR="006E67A2" w:rsidRPr="004F7394">
        <w:rPr>
          <w:rFonts w:ascii="Times New Roman" w:hAnsi="Times New Roman"/>
          <w:sz w:val="24"/>
          <w:szCs w:val="24"/>
        </w:rPr>
        <w:t xml:space="preserve">; </w:t>
      </w:r>
    </w:p>
    <w:p w:rsidR="00632F6C" w:rsidRPr="004F7394" w:rsidRDefault="006E67A2" w:rsidP="00390959">
      <w:pPr>
        <w:pStyle w:val="af3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табло</w:t>
      </w:r>
      <w:r w:rsidR="00632F6C" w:rsidRPr="004F7394">
        <w:rPr>
          <w:rFonts w:ascii="Times New Roman" w:hAnsi="Times New Roman"/>
          <w:sz w:val="24"/>
          <w:szCs w:val="24"/>
        </w:rPr>
        <w:t xml:space="preserve">; </w:t>
      </w:r>
    </w:p>
    <w:p w:rsidR="00632F6C" w:rsidRPr="004F7394" w:rsidRDefault="006E67A2" w:rsidP="00390959">
      <w:pPr>
        <w:pStyle w:val="af3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машины для заливки льда</w:t>
      </w:r>
      <w:r w:rsidR="00632F6C" w:rsidRPr="004F7394">
        <w:rPr>
          <w:rFonts w:ascii="Times New Roman" w:hAnsi="Times New Roman"/>
          <w:sz w:val="24"/>
          <w:szCs w:val="24"/>
        </w:rPr>
        <w:t xml:space="preserve">; </w:t>
      </w:r>
    </w:p>
    <w:p w:rsidR="0067132C" w:rsidRPr="004F7394" w:rsidRDefault="006E67A2" w:rsidP="00390959">
      <w:pPr>
        <w:pStyle w:val="af3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реклама через громкоговорители только во время остановок в игре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67132C" w:rsidP="00390959">
      <w:pPr>
        <w:pStyle w:val="af3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видеотабло, медиакуб;</w:t>
      </w:r>
      <w:r w:rsidR="00632F6C" w:rsidRPr="004F7394">
        <w:rPr>
          <w:rFonts w:ascii="Times New Roman" w:hAnsi="Times New Roman"/>
          <w:sz w:val="24"/>
          <w:szCs w:val="24"/>
        </w:rPr>
        <w:t xml:space="preserve"> </w:t>
      </w:r>
    </w:p>
    <w:p w:rsidR="00632F6C" w:rsidRPr="004F7394" w:rsidRDefault="006E67A2" w:rsidP="00390959">
      <w:pPr>
        <w:pStyle w:val="af3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места между трибунами</w:t>
      </w:r>
      <w:r w:rsidR="00632F6C" w:rsidRPr="004F7394">
        <w:rPr>
          <w:rFonts w:ascii="Times New Roman" w:hAnsi="Times New Roman"/>
          <w:sz w:val="24"/>
          <w:szCs w:val="24"/>
        </w:rPr>
        <w:t xml:space="preserve">; </w:t>
      </w:r>
    </w:p>
    <w:p w:rsidR="00632F6C" w:rsidRPr="004F7394" w:rsidRDefault="006E67A2" w:rsidP="00390959">
      <w:pPr>
        <w:pStyle w:val="af3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задник, используемый</w:t>
      </w:r>
      <w:r w:rsidR="00F709AC" w:rsidRPr="004F7394">
        <w:rPr>
          <w:rFonts w:ascii="Times New Roman" w:hAnsi="Times New Roman"/>
          <w:sz w:val="24"/>
          <w:szCs w:val="24"/>
        </w:rPr>
        <w:t xml:space="preserve"> во время интервью в микс</w:t>
      </w:r>
      <w:r w:rsidR="00AD6BDA" w:rsidRPr="004F7394">
        <w:rPr>
          <w:rFonts w:ascii="Times New Roman" w:hAnsi="Times New Roman"/>
          <w:sz w:val="24"/>
          <w:szCs w:val="24"/>
        </w:rPr>
        <w:t>т</w:t>
      </w:r>
      <w:r w:rsidR="00F709AC" w:rsidRPr="004F7394">
        <w:rPr>
          <w:rFonts w:ascii="Times New Roman" w:hAnsi="Times New Roman"/>
          <w:sz w:val="24"/>
          <w:szCs w:val="24"/>
        </w:rPr>
        <w:t>-зоне</w:t>
      </w:r>
      <w:r w:rsidR="0019419E" w:rsidRPr="004F7394">
        <w:rPr>
          <w:rFonts w:ascii="Times New Roman" w:hAnsi="Times New Roman"/>
          <w:sz w:val="24"/>
          <w:szCs w:val="24"/>
        </w:rPr>
        <w:t>, фл</w:t>
      </w:r>
      <w:r w:rsidR="00AD6BDA" w:rsidRPr="004F7394">
        <w:rPr>
          <w:rFonts w:ascii="Times New Roman" w:hAnsi="Times New Roman"/>
          <w:sz w:val="24"/>
          <w:szCs w:val="24"/>
        </w:rPr>
        <w:t>э</w:t>
      </w:r>
      <w:r w:rsidR="0019419E" w:rsidRPr="004F7394">
        <w:rPr>
          <w:rFonts w:ascii="Times New Roman" w:hAnsi="Times New Roman"/>
          <w:sz w:val="24"/>
          <w:szCs w:val="24"/>
        </w:rPr>
        <w:t>ш-зоне</w:t>
      </w:r>
      <w:r w:rsidR="00F709AC" w:rsidRPr="004F7394">
        <w:rPr>
          <w:rFonts w:ascii="Times New Roman" w:hAnsi="Times New Roman"/>
          <w:sz w:val="24"/>
          <w:szCs w:val="24"/>
        </w:rPr>
        <w:t xml:space="preserve"> и на послематчевых пресс-конференциях</w:t>
      </w:r>
      <w:r w:rsidR="00632F6C" w:rsidRPr="004F7394">
        <w:rPr>
          <w:rFonts w:ascii="Times New Roman" w:hAnsi="Times New Roman"/>
          <w:sz w:val="24"/>
          <w:szCs w:val="24"/>
        </w:rPr>
        <w:t xml:space="preserve">. </w:t>
      </w:r>
    </w:p>
    <w:p w:rsidR="00AD6BDA" w:rsidRPr="004F7394" w:rsidRDefault="00632F6C" w:rsidP="009A743F">
      <w:pPr>
        <w:spacing w:before="120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F22D68" w:rsidRPr="004F7394">
        <w:rPr>
          <w:b/>
          <w:lang w:val="ru-RU"/>
        </w:rPr>
        <w:t>1</w:t>
      </w:r>
      <w:r w:rsidR="00E74C4A" w:rsidRPr="004F7394">
        <w:rPr>
          <w:b/>
          <w:lang w:val="ru-RU"/>
        </w:rPr>
        <w:t>.4</w:t>
      </w:r>
      <w:r w:rsidR="006152AB" w:rsidRPr="004F7394">
        <w:rPr>
          <w:b/>
          <w:lang w:val="ru-RU"/>
        </w:rPr>
        <w:t>.</w:t>
      </w:r>
      <w:r w:rsidR="00E74C4A" w:rsidRPr="004F7394">
        <w:rPr>
          <w:b/>
          <w:lang w:val="ru-RU"/>
        </w:rPr>
        <w:t xml:space="preserve"> </w:t>
      </w:r>
      <w:r w:rsidR="00136351" w:rsidRPr="004F7394">
        <w:rPr>
          <w:b/>
          <w:lang w:val="ru-RU"/>
        </w:rPr>
        <w:t>Р</w:t>
      </w:r>
      <w:r w:rsidR="00E74C4A" w:rsidRPr="004F7394">
        <w:rPr>
          <w:b/>
          <w:lang w:val="ru-RU"/>
        </w:rPr>
        <w:t>еклама</w:t>
      </w:r>
      <w:r w:rsidR="00136351" w:rsidRPr="004F7394">
        <w:rPr>
          <w:b/>
          <w:lang w:val="ru-RU"/>
        </w:rPr>
        <w:t xml:space="preserve"> </w:t>
      </w:r>
      <w:r w:rsidR="00E74C4A" w:rsidRPr="004F7394">
        <w:rPr>
          <w:b/>
          <w:lang w:val="ru-RU"/>
        </w:rPr>
        <w:t xml:space="preserve">за пределами ледовых дворцов, </w:t>
      </w:r>
    </w:p>
    <w:p w:rsidR="00E74C4A" w:rsidRPr="004F7394" w:rsidRDefault="00E74C4A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а также на территории,</w:t>
      </w:r>
      <w:r w:rsidR="00AD6BDA" w:rsidRPr="004F7394">
        <w:rPr>
          <w:b/>
          <w:lang w:val="ru-RU"/>
        </w:rPr>
        <w:t xml:space="preserve"> </w:t>
      </w:r>
      <w:r w:rsidRPr="004F7394">
        <w:rPr>
          <w:b/>
          <w:lang w:val="ru-RU"/>
        </w:rPr>
        <w:t>непосредственно примыкающей к ним</w:t>
      </w:r>
    </w:p>
    <w:p w:rsidR="00136351" w:rsidRPr="004F7394" w:rsidRDefault="00136351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Размещение рекламных материалов за пределами ледовых дворцов регулир</w:t>
      </w:r>
      <w:r w:rsidR="00075520" w:rsidRPr="004F7394">
        <w:rPr>
          <w:lang w:val="ru-RU"/>
        </w:rPr>
        <w:t>ует</w:t>
      </w:r>
      <w:r w:rsidRPr="004F7394">
        <w:rPr>
          <w:lang w:val="ru-RU"/>
        </w:rPr>
        <w:t xml:space="preserve">ся </w:t>
      </w:r>
      <w:r w:rsidR="00DB289D" w:rsidRPr="004F7394">
        <w:rPr>
          <w:lang w:val="ru-RU"/>
        </w:rPr>
        <w:t xml:space="preserve">законодательством </w:t>
      </w:r>
      <w:r w:rsidR="00E74C4A" w:rsidRPr="004F7394">
        <w:rPr>
          <w:lang w:val="ru-RU"/>
        </w:rPr>
        <w:t>Российской Федерации</w:t>
      </w:r>
      <w:r w:rsidRPr="004F7394">
        <w:rPr>
          <w:lang w:val="ru-RU"/>
        </w:rPr>
        <w:t xml:space="preserve">. </w:t>
      </w:r>
    </w:p>
    <w:p w:rsidR="00632F6C" w:rsidRPr="004F7394" w:rsidRDefault="00136351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Объекты и поверхности, на которых размещаются рекламные материалы</w:t>
      </w:r>
      <w:r w:rsidR="00632F6C" w:rsidRPr="004F7394">
        <w:rPr>
          <w:lang w:val="ru-RU"/>
        </w:rPr>
        <w:t>:</w:t>
      </w:r>
    </w:p>
    <w:p w:rsidR="00632F6C" w:rsidRPr="004F7394" w:rsidRDefault="00136351" w:rsidP="00390959">
      <w:pPr>
        <w:pStyle w:val="af3"/>
        <w:numPr>
          <w:ilvl w:val="0"/>
          <w:numId w:val="21"/>
        </w:numPr>
        <w:spacing w:before="120"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lastRenderedPageBreak/>
        <w:t>флаги и баннеры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136351" w:rsidP="00390959">
      <w:pPr>
        <w:pStyle w:val="af3"/>
        <w:numPr>
          <w:ilvl w:val="0"/>
          <w:numId w:val="21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воздушные шары при условии получения на это разрешения от городских властей</w:t>
      </w:r>
      <w:r w:rsidR="00632F6C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136351" w:rsidP="00390959">
      <w:pPr>
        <w:pStyle w:val="af3"/>
        <w:numPr>
          <w:ilvl w:val="0"/>
          <w:numId w:val="21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наружные стены</w:t>
      </w:r>
      <w:r w:rsidR="002E5773" w:rsidRPr="004F7394">
        <w:rPr>
          <w:rFonts w:ascii="Times New Roman" w:hAnsi="Times New Roman"/>
          <w:sz w:val="24"/>
          <w:szCs w:val="24"/>
        </w:rPr>
        <w:t>;</w:t>
      </w:r>
    </w:p>
    <w:p w:rsidR="00632F6C" w:rsidRPr="004F7394" w:rsidRDefault="002E5773" w:rsidP="00390959">
      <w:pPr>
        <w:pStyle w:val="af3"/>
        <w:numPr>
          <w:ilvl w:val="0"/>
          <w:numId w:val="21"/>
        </w:numPr>
        <w:spacing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участки, расположенные перед ледовыми дворцами, при условии получения на это разрешения от городских властей</w:t>
      </w:r>
      <w:r w:rsidR="005002AA" w:rsidRPr="004F7394">
        <w:rPr>
          <w:rFonts w:ascii="Times New Roman" w:hAnsi="Times New Roman"/>
          <w:sz w:val="24"/>
          <w:szCs w:val="24"/>
        </w:rPr>
        <w:t>, такие как зоны тренировок и игр, зоны, непосредственно связанные с ареной, пресс-центр.</w:t>
      </w:r>
    </w:p>
    <w:p w:rsidR="00632F6C" w:rsidRPr="004F7394" w:rsidRDefault="002E5773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Права на размещение рекламы за пределами ледовых дворцов принадлеж</w:t>
      </w:r>
      <w:r w:rsidR="0019419E" w:rsidRPr="004F7394">
        <w:rPr>
          <w:lang w:val="ru-RU"/>
        </w:rPr>
        <w:t>а</w:t>
      </w:r>
      <w:r w:rsidRPr="004F7394">
        <w:rPr>
          <w:lang w:val="ru-RU"/>
        </w:rPr>
        <w:t>т Организатор</w:t>
      </w:r>
      <w:r w:rsidR="00A82828" w:rsidRPr="004F7394">
        <w:rPr>
          <w:lang w:val="ru-RU"/>
        </w:rPr>
        <w:t>ам</w:t>
      </w:r>
      <w:r w:rsidRPr="004F7394">
        <w:rPr>
          <w:lang w:val="ru-RU"/>
        </w:rPr>
        <w:t xml:space="preserve">. </w:t>
      </w:r>
    </w:p>
    <w:p w:rsidR="00632F6C" w:rsidRPr="004F7394" w:rsidRDefault="00632F6C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A25A77" w:rsidRPr="004F7394">
        <w:rPr>
          <w:b/>
          <w:lang w:val="ru-RU"/>
        </w:rPr>
        <w:t>1</w:t>
      </w:r>
      <w:r w:rsidR="00E74C4A" w:rsidRPr="004F7394">
        <w:rPr>
          <w:b/>
          <w:lang w:val="ru-RU"/>
        </w:rPr>
        <w:t>.5. Рекламные паузы</w:t>
      </w:r>
    </w:p>
    <w:p w:rsidR="00632F6C" w:rsidRPr="004F7394" w:rsidRDefault="00F22D68" w:rsidP="00390959">
      <w:pPr>
        <w:pStyle w:val="a3"/>
        <w:tabs>
          <w:tab w:val="clear" w:pos="284"/>
          <w:tab w:val="clear" w:pos="8222"/>
        </w:tabs>
        <w:spacing w:before="120" w:line="360" w:lineRule="auto"/>
        <w:ind w:firstLine="851"/>
        <w:jc w:val="both"/>
        <w:rPr>
          <w:rFonts w:ascii="Times New Roman" w:hAnsi="Times New Roman"/>
          <w:b w:val="0"/>
          <w:bCs w:val="0"/>
          <w:sz w:val="24"/>
          <w:lang w:val="ru-RU"/>
        </w:rPr>
      </w:pPr>
      <w:r w:rsidRPr="004F7394">
        <w:rPr>
          <w:rFonts w:ascii="Times New Roman" w:hAnsi="Times New Roman"/>
          <w:b w:val="0"/>
          <w:bCs w:val="0"/>
          <w:sz w:val="24"/>
          <w:lang w:val="ru-RU"/>
        </w:rPr>
        <w:t>Организатор</w:t>
      </w:r>
      <w:r w:rsidR="00A82828" w:rsidRPr="004F7394">
        <w:rPr>
          <w:rFonts w:ascii="Times New Roman" w:hAnsi="Times New Roman"/>
          <w:b w:val="0"/>
          <w:bCs w:val="0"/>
          <w:sz w:val="24"/>
          <w:lang w:val="ru-RU"/>
        </w:rPr>
        <w:t>ы</w:t>
      </w:r>
      <w:r w:rsidR="0067132C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мо</w:t>
      </w:r>
      <w:r w:rsidR="00A82828" w:rsidRPr="004F7394">
        <w:rPr>
          <w:rFonts w:ascii="Times New Roman" w:hAnsi="Times New Roman"/>
          <w:b w:val="0"/>
          <w:bCs w:val="0"/>
          <w:sz w:val="24"/>
          <w:lang w:val="ru-RU"/>
        </w:rPr>
        <w:t>гут</w:t>
      </w:r>
      <w:r w:rsidR="0067132C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принять решение </w:t>
      </w:r>
      <w:r w:rsidR="00FC53E1" w:rsidRPr="004F7394">
        <w:rPr>
          <w:rFonts w:ascii="Times New Roman" w:hAnsi="Times New Roman"/>
          <w:b w:val="0"/>
          <w:bCs w:val="0"/>
          <w:sz w:val="24"/>
          <w:lang w:val="ru-RU"/>
        </w:rPr>
        <w:t>об</w:t>
      </w:r>
      <w:r w:rsidR="00465AEF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использовани</w:t>
      </w:r>
      <w:r w:rsidR="00FC53E1" w:rsidRPr="004F7394">
        <w:rPr>
          <w:rFonts w:ascii="Times New Roman" w:hAnsi="Times New Roman"/>
          <w:b w:val="0"/>
          <w:bCs w:val="0"/>
          <w:sz w:val="24"/>
          <w:lang w:val="ru-RU"/>
        </w:rPr>
        <w:t>и</w:t>
      </w:r>
      <w:r w:rsidR="00465AEF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остановок в игре для теле</w:t>
      </w:r>
      <w:r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визионной </w:t>
      </w:r>
      <w:r w:rsidR="00465AEF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рекламы </w:t>
      </w:r>
      <w:r w:rsidRPr="004F7394">
        <w:rPr>
          <w:rFonts w:ascii="Times New Roman" w:hAnsi="Times New Roman"/>
          <w:b w:val="0"/>
          <w:bCs w:val="0"/>
          <w:sz w:val="24"/>
          <w:lang w:val="ru-RU"/>
        </w:rPr>
        <w:t>во время</w:t>
      </w:r>
      <w:r w:rsidR="00465AEF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прямых трансляциях матчей </w:t>
      </w:r>
      <w:r w:rsidR="00E74C4A" w:rsidRPr="004F7394">
        <w:rPr>
          <w:rFonts w:ascii="Times New Roman" w:hAnsi="Times New Roman"/>
          <w:b w:val="0"/>
          <w:bCs w:val="0"/>
          <w:sz w:val="24"/>
          <w:lang w:val="ru-RU"/>
        </w:rPr>
        <w:t>Турнира</w:t>
      </w:r>
      <w:r w:rsidR="00465AEF" w:rsidRPr="004F7394">
        <w:rPr>
          <w:rFonts w:ascii="Times New Roman" w:hAnsi="Times New Roman"/>
          <w:b w:val="0"/>
          <w:bCs w:val="0"/>
          <w:sz w:val="24"/>
          <w:lang w:val="ru-RU"/>
        </w:rPr>
        <w:t>.</w:t>
      </w:r>
      <w:r w:rsidR="00632F6C"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</w:t>
      </w:r>
    </w:p>
    <w:p w:rsidR="00632F6C" w:rsidRPr="004F7394" w:rsidRDefault="00465AEF" w:rsidP="00390959">
      <w:pPr>
        <w:pStyle w:val="a3"/>
        <w:tabs>
          <w:tab w:val="clear" w:pos="284"/>
          <w:tab w:val="clear" w:pos="8222"/>
        </w:tabs>
        <w:spacing w:before="120" w:line="360" w:lineRule="auto"/>
        <w:ind w:firstLine="851"/>
        <w:jc w:val="both"/>
        <w:rPr>
          <w:rFonts w:ascii="Times New Roman" w:hAnsi="Times New Roman"/>
          <w:b w:val="0"/>
          <w:bCs w:val="0"/>
          <w:sz w:val="24"/>
          <w:lang w:val="ru-RU"/>
        </w:rPr>
      </w:pPr>
      <w:r w:rsidRPr="004F7394">
        <w:rPr>
          <w:rFonts w:ascii="Times New Roman" w:hAnsi="Times New Roman"/>
          <w:b w:val="0"/>
          <w:bCs w:val="0"/>
          <w:sz w:val="24"/>
          <w:lang w:val="ru-RU"/>
        </w:rPr>
        <w:t>Организатор</w:t>
      </w:r>
      <w:r w:rsidR="00A82828" w:rsidRPr="004F7394">
        <w:rPr>
          <w:rFonts w:ascii="Times New Roman" w:hAnsi="Times New Roman"/>
          <w:b w:val="0"/>
          <w:bCs w:val="0"/>
          <w:sz w:val="24"/>
          <w:lang w:val="ru-RU"/>
        </w:rPr>
        <w:t>ы</w:t>
      </w:r>
      <w:r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координир</w:t>
      </w:r>
      <w:r w:rsidR="00FC53E1" w:rsidRPr="004F7394">
        <w:rPr>
          <w:rFonts w:ascii="Times New Roman" w:hAnsi="Times New Roman"/>
          <w:b w:val="0"/>
          <w:bCs w:val="0"/>
          <w:sz w:val="24"/>
          <w:lang w:val="ru-RU"/>
        </w:rPr>
        <w:t>у</w:t>
      </w:r>
      <w:r w:rsidR="00A82828" w:rsidRPr="004F7394">
        <w:rPr>
          <w:rFonts w:ascii="Times New Roman" w:hAnsi="Times New Roman"/>
          <w:b w:val="0"/>
          <w:bCs w:val="0"/>
          <w:sz w:val="24"/>
          <w:lang w:val="ru-RU"/>
        </w:rPr>
        <w:t>ю</w:t>
      </w:r>
      <w:r w:rsidR="00FC53E1" w:rsidRPr="004F7394">
        <w:rPr>
          <w:rFonts w:ascii="Times New Roman" w:hAnsi="Times New Roman"/>
          <w:b w:val="0"/>
          <w:bCs w:val="0"/>
          <w:sz w:val="24"/>
          <w:lang w:val="ru-RU"/>
        </w:rPr>
        <w:t>т</w:t>
      </w:r>
      <w:r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действия судей </w:t>
      </w:r>
      <w:r w:rsidR="00336AEB" w:rsidRPr="004F7394">
        <w:rPr>
          <w:rFonts w:ascii="Times New Roman" w:hAnsi="Times New Roman"/>
          <w:b w:val="0"/>
          <w:bCs w:val="0"/>
          <w:sz w:val="24"/>
          <w:lang w:val="ru-RU"/>
        </w:rPr>
        <w:t>в поле и судей в бригаде с действиями теле</w:t>
      </w:r>
      <w:r w:rsidR="00F22D68" w:rsidRPr="004F7394">
        <w:rPr>
          <w:rFonts w:ascii="Times New Roman" w:hAnsi="Times New Roman"/>
          <w:b w:val="0"/>
          <w:bCs w:val="0"/>
          <w:sz w:val="24"/>
          <w:lang w:val="ru-RU"/>
        </w:rPr>
        <w:t>компаний</w:t>
      </w:r>
      <w:r w:rsidR="00336AEB" w:rsidRPr="004F7394">
        <w:rPr>
          <w:rFonts w:ascii="Times New Roman" w:hAnsi="Times New Roman"/>
          <w:b w:val="0"/>
          <w:bCs w:val="0"/>
          <w:sz w:val="24"/>
          <w:lang w:val="ru-RU"/>
        </w:rPr>
        <w:t>, размещающих рекламу во время остановок в игре.</w:t>
      </w:r>
      <w:r w:rsidRPr="004F7394">
        <w:rPr>
          <w:rFonts w:ascii="Times New Roman" w:hAnsi="Times New Roman"/>
          <w:b w:val="0"/>
          <w:bCs w:val="0"/>
          <w:sz w:val="24"/>
          <w:lang w:val="ru-RU"/>
        </w:rPr>
        <w:t xml:space="preserve">   </w:t>
      </w:r>
    </w:p>
    <w:p w:rsidR="0073036C" w:rsidRPr="004F7394" w:rsidRDefault="00632F6C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A25A77" w:rsidRPr="004F7394">
        <w:rPr>
          <w:b/>
          <w:lang w:val="ru-RU"/>
        </w:rPr>
        <w:t>1</w:t>
      </w:r>
      <w:r w:rsidR="00E74C4A" w:rsidRPr="004F7394">
        <w:rPr>
          <w:b/>
          <w:lang w:val="ru-RU"/>
        </w:rPr>
        <w:t>.6. Форма и шлемы игроков команд</w:t>
      </w:r>
    </w:p>
    <w:p w:rsidR="00DD3332" w:rsidRPr="004F7394" w:rsidRDefault="00521E4E" w:rsidP="00390959">
      <w:pPr>
        <w:pStyle w:val="20"/>
        <w:tabs>
          <w:tab w:val="clear" w:pos="284"/>
          <w:tab w:val="clear" w:pos="709"/>
          <w:tab w:val="clear" w:pos="8222"/>
        </w:tabs>
        <w:spacing w:before="120" w:line="360" w:lineRule="auto"/>
        <w:ind w:firstLine="851"/>
        <w:jc w:val="both"/>
        <w:rPr>
          <w:rFonts w:ascii="Times New Roman" w:hAnsi="Times New Roman"/>
          <w:sz w:val="24"/>
          <w:lang w:val="ru-RU" w:eastAsia="sv-SE"/>
        </w:rPr>
      </w:pPr>
      <w:r w:rsidRPr="004F7394">
        <w:rPr>
          <w:rFonts w:ascii="Times New Roman" w:hAnsi="Times New Roman"/>
          <w:sz w:val="24"/>
          <w:lang w:val="ru-RU" w:eastAsia="sv-SE"/>
        </w:rPr>
        <w:t>К</w:t>
      </w:r>
      <w:r w:rsidR="0073036C" w:rsidRPr="004F7394">
        <w:rPr>
          <w:rFonts w:ascii="Times New Roman" w:hAnsi="Times New Roman"/>
          <w:sz w:val="24"/>
          <w:lang w:val="ru-RU" w:eastAsia="sv-SE"/>
        </w:rPr>
        <w:t>оманд</w:t>
      </w:r>
      <w:r w:rsidRPr="004F7394">
        <w:rPr>
          <w:rFonts w:ascii="Times New Roman" w:hAnsi="Times New Roman"/>
          <w:sz w:val="24"/>
          <w:lang w:val="ru-RU" w:eastAsia="sv-SE"/>
        </w:rPr>
        <w:t>ам</w:t>
      </w:r>
      <w:r w:rsidR="0073036C" w:rsidRPr="004F7394">
        <w:rPr>
          <w:rFonts w:ascii="Times New Roman" w:hAnsi="Times New Roman"/>
          <w:sz w:val="24"/>
          <w:lang w:val="ru-RU" w:eastAsia="sv-SE"/>
        </w:rPr>
        <w:t>-участни</w:t>
      </w:r>
      <w:r w:rsidRPr="004F7394">
        <w:rPr>
          <w:rFonts w:ascii="Times New Roman" w:hAnsi="Times New Roman"/>
          <w:sz w:val="24"/>
          <w:lang w:val="ru-RU" w:eastAsia="sv-SE"/>
        </w:rPr>
        <w:t xml:space="preserve">цам принадлежат </w:t>
      </w:r>
      <w:r w:rsidR="0073036C" w:rsidRPr="004F7394">
        <w:rPr>
          <w:rFonts w:ascii="Times New Roman" w:hAnsi="Times New Roman"/>
          <w:sz w:val="24"/>
          <w:lang w:val="ru-RU" w:eastAsia="sv-SE"/>
        </w:rPr>
        <w:t>не</w:t>
      </w:r>
      <w:r w:rsidR="00E74C4A" w:rsidRPr="004F7394">
        <w:rPr>
          <w:rFonts w:ascii="Times New Roman" w:hAnsi="Times New Roman"/>
          <w:sz w:val="24"/>
          <w:lang w:val="ru-RU" w:eastAsia="sv-SE"/>
        </w:rPr>
        <w:t>исключительные</w:t>
      </w:r>
      <w:r w:rsidR="0073036C" w:rsidRPr="004F7394">
        <w:rPr>
          <w:rFonts w:ascii="Times New Roman" w:hAnsi="Times New Roman"/>
          <w:sz w:val="24"/>
          <w:lang w:val="ru-RU" w:eastAsia="sv-SE"/>
        </w:rPr>
        <w:t xml:space="preserve"> прав</w:t>
      </w:r>
      <w:r w:rsidRPr="004F7394">
        <w:rPr>
          <w:rFonts w:ascii="Times New Roman" w:hAnsi="Times New Roman"/>
          <w:sz w:val="24"/>
          <w:lang w:val="ru-RU" w:eastAsia="sv-SE"/>
        </w:rPr>
        <w:t>а</w:t>
      </w:r>
      <w:r w:rsidR="0073036C" w:rsidRPr="004F7394">
        <w:rPr>
          <w:rFonts w:ascii="Times New Roman" w:hAnsi="Times New Roman"/>
          <w:sz w:val="24"/>
          <w:lang w:val="ru-RU" w:eastAsia="sv-SE"/>
        </w:rPr>
        <w:t xml:space="preserve"> ис</w:t>
      </w:r>
      <w:r w:rsidR="00DD3332" w:rsidRPr="004F7394">
        <w:rPr>
          <w:rFonts w:ascii="Times New Roman" w:hAnsi="Times New Roman"/>
          <w:sz w:val="24"/>
          <w:lang w:val="ru-RU" w:eastAsia="sv-SE"/>
        </w:rPr>
        <w:t xml:space="preserve">пользовать свои свитера (игровые и тренировочные) и шлемы для размещения на них рекламы. Реклама, размещаемая на форме и шлемах </w:t>
      </w:r>
      <w:r w:rsidR="00F22D68" w:rsidRPr="004F7394">
        <w:rPr>
          <w:rFonts w:ascii="Times New Roman" w:hAnsi="Times New Roman"/>
          <w:sz w:val="24"/>
          <w:lang w:val="ru-RU" w:eastAsia="sv-SE"/>
        </w:rPr>
        <w:t>хоккеистов</w:t>
      </w:r>
      <w:r w:rsidR="00907760" w:rsidRPr="004F7394">
        <w:rPr>
          <w:rFonts w:ascii="Times New Roman" w:hAnsi="Times New Roman"/>
          <w:sz w:val="24"/>
          <w:lang w:val="ru-RU" w:eastAsia="sv-SE"/>
        </w:rPr>
        <w:t>, имеет следующие ограничения размер</w:t>
      </w:r>
      <w:r w:rsidR="006E258A" w:rsidRPr="004F7394">
        <w:rPr>
          <w:rFonts w:ascii="Times New Roman" w:hAnsi="Times New Roman"/>
          <w:sz w:val="24"/>
          <w:lang w:val="ru-RU" w:eastAsia="sv-SE"/>
        </w:rPr>
        <w:t>ов</w:t>
      </w:r>
      <w:r w:rsidR="00907760" w:rsidRPr="004F7394">
        <w:rPr>
          <w:rFonts w:ascii="Times New Roman" w:hAnsi="Times New Roman"/>
          <w:sz w:val="24"/>
          <w:lang w:val="ru-RU" w:eastAsia="sv-SE"/>
        </w:rPr>
        <w:t xml:space="preserve">: </w:t>
      </w:r>
    </w:p>
    <w:p w:rsidR="00C17AA5" w:rsidRPr="004F7394" w:rsidRDefault="00907760" w:rsidP="00390959">
      <w:pPr>
        <w:pStyle w:val="af3"/>
        <w:numPr>
          <w:ilvl w:val="0"/>
          <w:numId w:val="22"/>
        </w:numPr>
        <w:tabs>
          <w:tab w:val="num" w:pos="1134"/>
        </w:tabs>
        <w:overflowPunct w:val="0"/>
        <w:autoSpaceDE w:val="0"/>
        <w:autoSpaceDN w:val="0"/>
        <w:adjustRightInd w:val="0"/>
        <w:spacing w:before="120" w:after="0" w:line="360" w:lineRule="auto"/>
        <w:ind w:left="1276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реклама</w:t>
      </w:r>
      <w:r w:rsidR="004910C7" w:rsidRPr="004F7394">
        <w:rPr>
          <w:rFonts w:ascii="Times New Roman" w:hAnsi="Times New Roman"/>
          <w:sz w:val="24"/>
          <w:szCs w:val="24"/>
        </w:rPr>
        <w:t xml:space="preserve"> на передней стороне шлемов – 9</w:t>
      </w:r>
      <w:r w:rsidRPr="004F7394">
        <w:rPr>
          <w:rFonts w:ascii="Times New Roman" w:hAnsi="Times New Roman"/>
          <w:sz w:val="24"/>
          <w:szCs w:val="24"/>
        </w:rPr>
        <w:t xml:space="preserve"> см</w:t>
      </w:r>
      <w:r w:rsidR="004910C7" w:rsidRPr="004F7394">
        <w:rPr>
          <w:rFonts w:ascii="Times New Roman" w:hAnsi="Times New Roman"/>
          <w:sz w:val="24"/>
          <w:szCs w:val="24"/>
        </w:rPr>
        <w:t xml:space="preserve"> x 6</w:t>
      </w:r>
      <w:r w:rsidR="00C17AA5" w:rsidRPr="004F7394">
        <w:rPr>
          <w:rFonts w:ascii="Times New Roman" w:hAnsi="Times New Roman"/>
          <w:sz w:val="24"/>
          <w:szCs w:val="24"/>
        </w:rPr>
        <w:t xml:space="preserve"> </w:t>
      </w:r>
      <w:r w:rsidRPr="004F7394">
        <w:rPr>
          <w:rFonts w:ascii="Times New Roman" w:hAnsi="Times New Roman"/>
          <w:sz w:val="24"/>
          <w:szCs w:val="24"/>
        </w:rPr>
        <w:t>см</w:t>
      </w:r>
      <w:r w:rsidR="00225103" w:rsidRPr="004F7394">
        <w:rPr>
          <w:rFonts w:ascii="Times New Roman" w:hAnsi="Times New Roman"/>
          <w:sz w:val="24"/>
          <w:szCs w:val="24"/>
        </w:rPr>
        <w:t>;</w:t>
      </w:r>
    </w:p>
    <w:p w:rsidR="00C17AA5" w:rsidRPr="004F7394" w:rsidRDefault="00907760" w:rsidP="00390959">
      <w:pPr>
        <w:pStyle w:val="af3"/>
        <w:numPr>
          <w:ilvl w:val="0"/>
          <w:numId w:val="22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360" w:lineRule="auto"/>
        <w:ind w:left="1276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реклама на обоих рукавах свитеров, расположенная н</w:t>
      </w:r>
      <w:r w:rsidR="004910C7" w:rsidRPr="004F7394">
        <w:rPr>
          <w:rFonts w:ascii="Times New Roman" w:hAnsi="Times New Roman"/>
          <w:sz w:val="24"/>
          <w:szCs w:val="24"/>
        </w:rPr>
        <w:t>ад или под номером на плече – 20</w:t>
      </w:r>
      <w:r w:rsidRPr="004F7394">
        <w:rPr>
          <w:rFonts w:ascii="Times New Roman" w:hAnsi="Times New Roman"/>
          <w:sz w:val="24"/>
          <w:szCs w:val="24"/>
        </w:rPr>
        <w:t xml:space="preserve"> см</w:t>
      </w:r>
      <w:r w:rsidR="004910C7" w:rsidRPr="004F7394">
        <w:rPr>
          <w:rFonts w:ascii="Times New Roman" w:hAnsi="Times New Roman"/>
          <w:sz w:val="24"/>
          <w:szCs w:val="24"/>
        </w:rPr>
        <w:t xml:space="preserve"> x 10</w:t>
      </w:r>
      <w:r w:rsidRPr="004F7394">
        <w:rPr>
          <w:rFonts w:ascii="Times New Roman" w:hAnsi="Times New Roman"/>
          <w:sz w:val="24"/>
          <w:szCs w:val="24"/>
        </w:rPr>
        <w:t xml:space="preserve"> см</w:t>
      </w:r>
      <w:r w:rsidR="00225103" w:rsidRPr="004F7394">
        <w:rPr>
          <w:rFonts w:ascii="Times New Roman" w:hAnsi="Times New Roman"/>
          <w:sz w:val="24"/>
          <w:szCs w:val="24"/>
        </w:rPr>
        <w:t>.</w:t>
      </w:r>
    </w:p>
    <w:p w:rsidR="00E74C4A" w:rsidRPr="004F7394" w:rsidRDefault="00907760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 xml:space="preserve">Разрешается реклама не более двух спонсоров. </w:t>
      </w:r>
      <w:r w:rsidR="00E74C4A" w:rsidRPr="004F7394">
        <w:rPr>
          <w:lang w:val="ru-RU"/>
        </w:rPr>
        <w:t>Реклама индивидуального спонсора команды-участницы</w:t>
      </w:r>
      <w:r w:rsidR="000E099D" w:rsidRPr="004F7394">
        <w:rPr>
          <w:lang w:val="ru-RU"/>
        </w:rPr>
        <w:t>, которая</w:t>
      </w:r>
      <w:r w:rsidR="00E74C4A" w:rsidRPr="004F7394">
        <w:rPr>
          <w:lang w:val="ru-RU"/>
        </w:rPr>
        <w:t xml:space="preserve"> размещается на свитерах и шлемах игроков, должн</w:t>
      </w:r>
      <w:r w:rsidR="000E099D" w:rsidRPr="004F7394">
        <w:rPr>
          <w:lang w:val="ru-RU"/>
        </w:rPr>
        <w:t>а</w:t>
      </w:r>
      <w:r w:rsidR="00E74C4A" w:rsidRPr="004F7394">
        <w:rPr>
          <w:lang w:val="ru-RU"/>
        </w:rPr>
        <w:t xml:space="preserve"> быть согласована с Организатор</w:t>
      </w:r>
      <w:r w:rsidR="00A82828" w:rsidRPr="004F7394">
        <w:rPr>
          <w:lang w:val="ru-RU"/>
        </w:rPr>
        <w:t>а</w:t>
      </w:r>
      <w:r w:rsidR="00E74C4A" w:rsidRPr="004F7394">
        <w:rPr>
          <w:lang w:val="ru-RU"/>
        </w:rPr>
        <w:t>м</w:t>
      </w:r>
      <w:r w:rsidR="00A82828" w:rsidRPr="004F7394">
        <w:rPr>
          <w:lang w:val="ru-RU"/>
        </w:rPr>
        <w:t>и</w:t>
      </w:r>
      <w:r w:rsidR="00E74C4A" w:rsidRPr="004F7394">
        <w:rPr>
          <w:lang w:val="ru-RU"/>
        </w:rPr>
        <w:t xml:space="preserve"> не позднее, чем за 30 дней до начала </w:t>
      </w:r>
      <w:r w:rsidR="000E099D" w:rsidRPr="004F7394">
        <w:rPr>
          <w:lang w:val="ru-RU"/>
        </w:rPr>
        <w:t>Т</w:t>
      </w:r>
      <w:r w:rsidR="00E74C4A" w:rsidRPr="004F7394">
        <w:rPr>
          <w:lang w:val="ru-RU"/>
        </w:rPr>
        <w:t xml:space="preserve">урнира. </w:t>
      </w:r>
    </w:p>
    <w:p w:rsidR="00BC0121" w:rsidRPr="004F7394" w:rsidRDefault="00C17AA5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A25A77" w:rsidRPr="004F7394">
        <w:rPr>
          <w:b/>
          <w:lang w:val="ru-RU"/>
        </w:rPr>
        <w:t>1</w:t>
      </w:r>
      <w:r w:rsidRPr="004F7394">
        <w:rPr>
          <w:b/>
          <w:lang w:val="ru-RU"/>
        </w:rPr>
        <w:t>.</w:t>
      </w:r>
      <w:r w:rsidR="006E258A" w:rsidRPr="004F7394">
        <w:rPr>
          <w:b/>
          <w:lang w:val="ru-RU"/>
        </w:rPr>
        <w:t>7</w:t>
      </w:r>
      <w:r w:rsidR="006152AB" w:rsidRPr="004F7394">
        <w:rPr>
          <w:b/>
          <w:lang w:val="ru-RU"/>
        </w:rPr>
        <w:t>.</w:t>
      </w:r>
      <w:r w:rsidR="006E258A" w:rsidRPr="004F7394">
        <w:rPr>
          <w:b/>
          <w:lang w:val="ru-RU"/>
        </w:rPr>
        <w:t xml:space="preserve"> Форма и шлемы судей в поле</w:t>
      </w:r>
    </w:p>
    <w:p w:rsidR="00C17AA5" w:rsidRPr="004F7394" w:rsidRDefault="006E258A" w:rsidP="00390959">
      <w:pPr>
        <w:tabs>
          <w:tab w:val="left" w:pos="284"/>
        </w:tabs>
        <w:spacing w:before="120" w:line="360" w:lineRule="auto"/>
        <w:jc w:val="both"/>
      </w:pPr>
      <w:r w:rsidRPr="004F7394">
        <w:rPr>
          <w:lang w:val="ru-RU"/>
        </w:rPr>
        <w:tab/>
      </w:r>
      <w:r w:rsidRPr="004F7394">
        <w:rPr>
          <w:lang w:val="ru-RU"/>
        </w:rPr>
        <w:tab/>
      </w:r>
      <w:r w:rsidR="00225103" w:rsidRPr="004F7394">
        <w:rPr>
          <w:lang w:val="ru-RU"/>
        </w:rPr>
        <w:t>Реклама, размещаемая на форме и шлемах судей в поле</w:t>
      </w:r>
      <w:r w:rsidR="00157461" w:rsidRPr="004F7394">
        <w:rPr>
          <w:lang w:val="ru-RU"/>
        </w:rPr>
        <w:t xml:space="preserve">, имеет следующие ограничения </w:t>
      </w:r>
      <w:r w:rsidR="00225103" w:rsidRPr="004F7394">
        <w:rPr>
          <w:lang w:val="ru-RU"/>
        </w:rPr>
        <w:t>размер</w:t>
      </w:r>
      <w:r w:rsidR="00157461" w:rsidRPr="004F7394">
        <w:rPr>
          <w:lang w:val="ru-RU"/>
        </w:rPr>
        <w:t>ов</w:t>
      </w:r>
      <w:r w:rsidR="00225103" w:rsidRPr="004F7394">
        <w:rPr>
          <w:lang w:val="ru-RU"/>
        </w:rPr>
        <w:t>:</w:t>
      </w:r>
      <w:r w:rsidR="00C17AA5" w:rsidRPr="004F7394">
        <w:t xml:space="preserve"> </w:t>
      </w:r>
    </w:p>
    <w:p w:rsidR="00877156" w:rsidRPr="004F7394" w:rsidRDefault="00225103" w:rsidP="00390959">
      <w:pPr>
        <w:pStyle w:val="af3"/>
        <w:numPr>
          <w:ilvl w:val="0"/>
          <w:numId w:val="23"/>
        </w:numPr>
        <w:tabs>
          <w:tab w:val="num" w:pos="1134"/>
        </w:tabs>
        <w:overflowPunct w:val="0"/>
        <w:autoSpaceDE w:val="0"/>
        <w:autoSpaceDN w:val="0"/>
        <w:adjustRightInd w:val="0"/>
        <w:spacing w:before="120" w:after="0" w:line="360" w:lineRule="auto"/>
        <w:ind w:left="1276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реклама</w:t>
      </w:r>
      <w:r w:rsidR="004910C7" w:rsidRPr="004F7394">
        <w:rPr>
          <w:rFonts w:ascii="Times New Roman" w:hAnsi="Times New Roman"/>
          <w:sz w:val="24"/>
          <w:szCs w:val="24"/>
        </w:rPr>
        <w:t xml:space="preserve"> на передней стороне шлемов – 9 см x 6</w:t>
      </w:r>
      <w:r w:rsidRPr="004F7394">
        <w:rPr>
          <w:rFonts w:ascii="Times New Roman" w:hAnsi="Times New Roman"/>
          <w:sz w:val="24"/>
          <w:szCs w:val="24"/>
        </w:rPr>
        <w:t xml:space="preserve"> см;</w:t>
      </w:r>
    </w:p>
    <w:p w:rsidR="00C17AA5" w:rsidRPr="004F7394" w:rsidRDefault="000939C7" w:rsidP="00390959">
      <w:pPr>
        <w:pStyle w:val="af3"/>
        <w:numPr>
          <w:ilvl w:val="0"/>
          <w:numId w:val="23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360" w:lineRule="auto"/>
        <w:ind w:left="1276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 xml:space="preserve">реклама на передней и задней стороне свитеров </w:t>
      </w:r>
      <w:r w:rsidRPr="004F7394">
        <w:rPr>
          <w:rFonts w:ascii="Times New Roman" w:hAnsi="Times New Roman"/>
          <w:sz w:val="24"/>
          <w:szCs w:val="24"/>
          <w:lang w:val="en-US"/>
        </w:rPr>
        <w:sym w:font="Symbol" w:char="F02D"/>
      </w:r>
      <w:r w:rsidRPr="004F7394">
        <w:rPr>
          <w:rFonts w:ascii="Times New Roman" w:hAnsi="Times New Roman"/>
          <w:sz w:val="24"/>
          <w:szCs w:val="24"/>
        </w:rPr>
        <w:t xml:space="preserve"> </w:t>
      </w:r>
      <w:r w:rsidR="004910C7" w:rsidRPr="004F7394">
        <w:rPr>
          <w:rFonts w:ascii="Times New Roman" w:hAnsi="Times New Roman"/>
          <w:sz w:val="24"/>
          <w:szCs w:val="24"/>
        </w:rPr>
        <w:t>600</w:t>
      </w:r>
      <w:r w:rsidRPr="004F7394">
        <w:rPr>
          <w:rFonts w:ascii="Times New Roman" w:hAnsi="Times New Roman"/>
          <w:sz w:val="24"/>
          <w:szCs w:val="24"/>
        </w:rPr>
        <w:t xml:space="preserve"> см</w:t>
      </w:r>
      <w:r w:rsidR="00EC7486" w:rsidRPr="004F7394">
        <w:rPr>
          <w:rFonts w:ascii="Times New Roman" w:hAnsi="Times New Roman"/>
          <w:sz w:val="24"/>
          <w:szCs w:val="24"/>
          <w:vertAlign w:val="superscript"/>
        </w:rPr>
        <w:t>2</w:t>
      </w:r>
      <w:r w:rsidR="0067132C" w:rsidRPr="004F7394">
        <w:rPr>
          <w:rFonts w:ascii="Times New Roman" w:hAnsi="Times New Roman"/>
          <w:sz w:val="24"/>
          <w:szCs w:val="24"/>
        </w:rPr>
        <w:t>.</w:t>
      </w:r>
    </w:p>
    <w:p w:rsidR="00877156" w:rsidRPr="004F7394" w:rsidRDefault="000939C7" w:rsidP="00390959">
      <w:pPr>
        <w:spacing w:before="120" w:line="360" w:lineRule="auto"/>
        <w:ind w:firstLine="851"/>
        <w:jc w:val="both"/>
      </w:pPr>
      <w:r w:rsidRPr="004F7394">
        <w:rPr>
          <w:lang w:val="ru-RU"/>
        </w:rPr>
        <w:t>Разрешается реклама не более двух спонсоров. Организатор</w:t>
      </w:r>
      <w:r w:rsidR="00A82828" w:rsidRPr="004F7394">
        <w:rPr>
          <w:lang w:val="ru-RU"/>
        </w:rPr>
        <w:t xml:space="preserve">ы </w:t>
      </w:r>
      <w:r w:rsidRPr="004F7394">
        <w:rPr>
          <w:lang w:val="ru-RU"/>
        </w:rPr>
        <w:t>нес</w:t>
      </w:r>
      <w:r w:rsidR="00A82828" w:rsidRPr="004F7394">
        <w:rPr>
          <w:lang w:val="ru-RU"/>
        </w:rPr>
        <w:t>у</w:t>
      </w:r>
      <w:r w:rsidRPr="004F7394">
        <w:rPr>
          <w:lang w:val="ru-RU"/>
        </w:rPr>
        <w:t xml:space="preserve">т все расходы, связанные с размещением рекламы на свитерах и шлемах. </w:t>
      </w:r>
    </w:p>
    <w:p w:rsidR="009A743F" w:rsidRDefault="000E099D" w:rsidP="00390959">
      <w:pPr>
        <w:tabs>
          <w:tab w:val="left" w:pos="851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lang w:val="ru-RU"/>
        </w:rPr>
      </w:pPr>
      <w:r w:rsidRPr="004F7394">
        <w:rPr>
          <w:lang w:val="ru-RU"/>
        </w:rPr>
        <w:lastRenderedPageBreak/>
        <w:tab/>
      </w:r>
      <w:r w:rsidR="00D00A6E" w:rsidRPr="004F7394">
        <w:rPr>
          <w:lang w:val="ru-RU"/>
        </w:rPr>
        <w:t>Доходы</w:t>
      </w:r>
      <w:r w:rsidR="00D00A6E" w:rsidRPr="004F7394">
        <w:t xml:space="preserve"> </w:t>
      </w:r>
      <w:r w:rsidR="00D00A6E" w:rsidRPr="004F7394">
        <w:rPr>
          <w:lang w:val="ru-RU"/>
        </w:rPr>
        <w:t>от</w:t>
      </w:r>
      <w:r w:rsidR="00D00A6E" w:rsidRPr="004F7394">
        <w:t xml:space="preserve"> </w:t>
      </w:r>
      <w:r w:rsidR="00D00A6E" w:rsidRPr="004F7394">
        <w:rPr>
          <w:lang w:val="ru-RU"/>
        </w:rPr>
        <w:t>рекламы</w:t>
      </w:r>
      <w:r w:rsidR="00D00A6E" w:rsidRPr="004F7394">
        <w:t xml:space="preserve">, </w:t>
      </w:r>
      <w:r w:rsidR="00D00A6E" w:rsidRPr="004F7394">
        <w:rPr>
          <w:lang w:val="ru-RU"/>
        </w:rPr>
        <w:t>размещаемой</w:t>
      </w:r>
      <w:r w:rsidR="00D00A6E" w:rsidRPr="004F7394">
        <w:t xml:space="preserve"> </w:t>
      </w:r>
      <w:r w:rsidR="00D00A6E" w:rsidRPr="004F7394">
        <w:rPr>
          <w:lang w:val="ru-RU"/>
        </w:rPr>
        <w:t>на</w:t>
      </w:r>
      <w:r w:rsidR="00D00A6E" w:rsidRPr="004F7394">
        <w:t xml:space="preserve"> </w:t>
      </w:r>
      <w:r w:rsidR="00D00A6E" w:rsidRPr="004F7394">
        <w:rPr>
          <w:lang w:val="ru-RU"/>
        </w:rPr>
        <w:t>свитерах</w:t>
      </w:r>
      <w:r w:rsidR="00D00A6E" w:rsidRPr="004F7394">
        <w:t xml:space="preserve"> </w:t>
      </w:r>
      <w:r w:rsidR="00D00A6E" w:rsidRPr="004F7394">
        <w:rPr>
          <w:lang w:val="ru-RU"/>
        </w:rPr>
        <w:t>и</w:t>
      </w:r>
      <w:r w:rsidR="00D00A6E" w:rsidRPr="004F7394">
        <w:t xml:space="preserve"> </w:t>
      </w:r>
      <w:r w:rsidR="00D00A6E" w:rsidRPr="004F7394">
        <w:rPr>
          <w:lang w:val="ru-RU"/>
        </w:rPr>
        <w:t>шлемах</w:t>
      </w:r>
      <w:r w:rsidR="00D00A6E" w:rsidRPr="004F7394">
        <w:t xml:space="preserve"> </w:t>
      </w:r>
      <w:r w:rsidR="00D00A6E" w:rsidRPr="004F7394">
        <w:rPr>
          <w:lang w:val="ru-RU"/>
        </w:rPr>
        <w:t>главных</w:t>
      </w:r>
      <w:r w:rsidR="00D00A6E" w:rsidRPr="004F7394">
        <w:t xml:space="preserve"> </w:t>
      </w:r>
      <w:r w:rsidR="00D00A6E" w:rsidRPr="004F7394">
        <w:rPr>
          <w:lang w:val="ru-RU"/>
        </w:rPr>
        <w:t>и</w:t>
      </w:r>
      <w:r w:rsidR="00D00A6E" w:rsidRPr="004F7394">
        <w:t xml:space="preserve"> </w:t>
      </w:r>
      <w:r w:rsidR="00D00A6E" w:rsidRPr="004F7394">
        <w:rPr>
          <w:lang w:val="ru-RU"/>
        </w:rPr>
        <w:t>линейных</w:t>
      </w:r>
      <w:r w:rsidR="00D00A6E" w:rsidRPr="004F7394">
        <w:t xml:space="preserve"> </w:t>
      </w:r>
      <w:r w:rsidR="00D00A6E" w:rsidRPr="004F7394">
        <w:rPr>
          <w:lang w:val="ru-RU"/>
        </w:rPr>
        <w:t>судей</w:t>
      </w:r>
      <w:r w:rsidR="00954AD3" w:rsidRPr="004F7394">
        <w:rPr>
          <w:lang w:val="ru-RU"/>
        </w:rPr>
        <w:t xml:space="preserve">, принадлежат </w:t>
      </w:r>
      <w:r w:rsidR="00D00A6E" w:rsidRPr="004F7394">
        <w:rPr>
          <w:lang w:val="ru-RU"/>
        </w:rPr>
        <w:t>Организатор</w:t>
      </w:r>
      <w:r w:rsidR="00A82828" w:rsidRPr="004F7394">
        <w:rPr>
          <w:lang w:val="ru-RU"/>
        </w:rPr>
        <w:t>ам</w:t>
      </w:r>
      <w:r w:rsidR="00D00A6E" w:rsidRPr="004F7394">
        <w:rPr>
          <w:lang w:val="ru-RU"/>
        </w:rPr>
        <w:t xml:space="preserve">. </w:t>
      </w:r>
    </w:p>
    <w:p w:rsidR="004F7394" w:rsidRPr="004F7394" w:rsidRDefault="004F7394" w:rsidP="00390959">
      <w:pPr>
        <w:tabs>
          <w:tab w:val="left" w:pos="851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lang w:val="ru-RU"/>
        </w:rPr>
      </w:pPr>
    </w:p>
    <w:p w:rsidR="006E258A" w:rsidRPr="004F7394" w:rsidRDefault="006E258A" w:rsidP="009A743F">
      <w:pPr>
        <w:spacing w:line="360" w:lineRule="auto"/>
        <w:jc w:val="center"/>
        <w:rPr>
          <w:b/>
        </w:rPr>
      </w:pPr>
      <w:bookmarkStart w:id="22" w:name="_Toc208924173"/>
      <w:r w:rsidRPr="004F7394">
        <w:rPr>
          <w:b/>
          <w:lang w:val="en-US"/>
        </w:rPr>
        <w:t>XII</w:t>
      </w:r>
      <w:r w:rsidR="0032775A" w:rsidRPr="004F7394">
        <w:rPr>
          <w:b/>
        </w:rPr>
        <w:t>.</w:t>
      </w:r>
      <w:r w:rsidR="00D00A6E" w:rsidRPr="004F7394">
        <w:rPr>
          <w:b/>
        </w:rPr>
        <w:t>ЛИЦЕНЗИОНН</w:t>
      </w:r>
      <w:r w:rsidR="00521E4E" w:rsidRPr="004F7394">
        <w:rPr>
          <w:b/>
        </w:rPr>
        <w:t>Ы</w:t>
      </w:r>
      <w:r w:rsidR="00D00A6E" w:rsidRPr="004F7394">
        <w:rPr>
          <w:b/>
        </w:rPr>
        <w:t>Е ПРАВ</w:t>
      </w:r>
      <w:r w:rsidR="00521E4E" w:rsidRPr="004F7394">
        <w:rPr>
          <w:b/>
        </w:rPr>
        <w:t>А</w:t>
      </w:r>
    </w:p>
    <w:p w:rsidR="00632F6C" w:rsidRPr="004F7394" w:rsidRDefault="00D00A6E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r w:rsidRPr="004F7394">
        <w:rPr>
          <w:b/>
          <w:sz w:val="24"/>
          <w:szCs w:val="24"/>
        </w:rPr>
        <w:t>И ПРАВ</w:t>
      </w:r>
      <w:r w:rsidR="00521E4E" w:rsidRPr="004F7394">
        <w:rPr>
          <w:b/>
          <w:sz w:val="24"/>
          <w:szCs w:val="24"/>
        </w:rPr>
        <w:t>А</w:t>
      </w:r>
      <w:r w:rsidRPr="004F7394">
        <w:rPr>
          <w:b/>
          <w:sz w:val="24"/>
          <w:szCs w:val="24"/>
        </w:rPr>
        <w:t xml:space="preserve"> НА ИСПОЛЬЗОВАНИЕ СИМВОЛИКИ</w:t>
      </w:r>
      <w:bookmarkEnd w:id="22"/>
    </w:p>
    <w:p w:rsidR="00632F6C" w:rsidRPr="004F7394" w:rsidRDefault="00632F6C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A25A77" w:rsidRPr="004F7394">
        <w:rPr>
          <w:b/>
          <w:lang w:val="ru-RU"/>
        </w:rPr>
        <w:t>2</w:t>
      </w:r>
      <w:r w:rsidRPr="004F7394">
        <w:rPr>
          <w:b/>
          <w:lang w:val="ru-RU"/>
        </w:rPr>
        <w:t>.1</w:t>
      </w:r>
      <w:r w:rsidR="0032775A" w:rsidRPr="004F7394">
        <w:rPr>
          <w:b/>
          <w:lang w:val="ru-RU"/>
        </w:rPr>
        <w:t>.</w:t>
      </w:r>
      <w:r w:rsidR="006E258A" w:rsidRPr="004F7394">
        <w:rPr>
          <w:b/>
          <w:lang w:val="ru-RU"/>
        </w:rPr>
        <w:t xml:space="preserve"> Контракты со спонсорами и поставщиками</w:t>
      </w:r>
    </w:p>
    <w:p w:rsidR="00632F6C" w:rsidRPr="004F7394" w:rsidRDefault="00D00A6E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</w:t>
      </w:r>
      <w:r w:rsidR="008136F5" w:rsidRPr="004F7394">
        <w:rPr>
          <w:lang w:val="ru-RU"/>
        </w:rPr>
        <w:t>облада</w:t>
      </w:r>
      <w:r w:rsidR="00A82828" w:rsidRPr="004F7394">
        <w:rPr>
          <w:lang w:val="ru-RU"/>
        </w:rPr>
        <w:t>ю</w:t>
      </w:r>
      <w:r w:rsidRPr="004F7394">
        <w:rPr>
          <w:lang w:val="ru-RU"/>
        </w:rPr>
        <w:t>т право</w:t>
      </w:r>
      <w:r w:rsidR="008136F5" w:rsidRPr="004F7394">
        <w:rPr>
          <w:lang w:val="ru-RU"/>
        </w:rPr>
        <w:t>м</w:t>
      </w:r>
      <w:r w:rsidRPr="004F7394">
        <w:rPr>
          <w:lang w:val="ru-RU"/>
        </w:rPr>
        <w:t xml:space="preserve"> заключать контракты с поставщиками оборудования и услуг, необходимых для организации </w:t>
      </w:r>
      <w:r w:rsidR="006E258A" w:rsidRPr="004F7394">
        <w:rPr>
          <w:lang w:val="ru-RU"/>
        </w:rPr>
        <w:t>Турнира</w:t>
      </w:r>
      <w:r w:rsidRPr="004F7394">
        <w:rPr>
          <w:lang w:val="ru-RU"/>
        </w:rPr>
        <w:t xml:space="preserve">. </w:t>
      </w:r>
      <w:r w:rsidR="00A82828" w:rsidRPr="004F7394">
        <w:rPr>
          <w:lang w:val="ru-RU"/>
        </w:rPr>
        <w:t xml:space="preserve"> </w:t>
      </w:r>
      <w:r w:rsidRPr="004F7394">
        <w:rPr>
          <w:lang w:val="ru-RU"/>
        </w:rPr>
        <w:t>К такому оборудованию</w:t>
      </w:r>
      <w:r w:rsidR="006442DA" w:rsidRPr="004F7394">
        <w:rPr>
          <w:lang w:val="ru-RU"/>
        </w:rPr>
        <w:t>,</w:t>
      </w:r>
      <w:r w:rsidRPr="004F7394">
        <w:rPr>
          <w:lang w:val="ru-RU"/>
        </w:rPr>
        <w:t xml:space="preserve"> в том числе относятся</w:t>
      </w:r>
      <w:r w:rsidR="00A25A77" w:rsidRPr="004F7394">
        <w:rPr>
          <w:lang w:val="ru-RU"/>
        </w:rPr>
        <w:t>:</w:t>
      </w:r>
      <w:r w:rsidRPr="004F7394">
        <w:rPr>
          <w:lang w:val="ru-RU"/>
        </w:rPr>
        <w:t xml:space="preserve"> автомобили, копировальные аппараты, средства</w:t>
      </w:r>
      <w:r w:rsidR="00A25A77" w:rsidRPr="004F7394">
        <w:rPr>
          <w:lang w:val="ru-RU"/>
        </w:rPr>
        <w:t xml:space="preserve"> мобильной связи, видеока</w:t>
      </w:r>
      <w:r w:rsidRPr="004F7394">
        <w:rPr>
          <w:lang w:val="ru-RU"/>
        </w:rPr>
        <w:t xml:space="preserve">меры, видеомагнитофоны, </w:t>
      </w:r>
      <w:r w:rsidR="008F2CA7" w:rsidRPr="004F7394">
        <w:rPr>
          <w:lang w:val="ru-RU"/>
        </w:rPr>
        <w:t xml:space="preserve">видеокассеты, </w:t>
      </w:r>
      <w:r w:rsidR="006442DA" w:rsidRPr="004F7394">
        <w:rPr>
          <w:lang w:val="ru-RU"/>
        </w:rPr>
        <w:t>напитки</w:t>
      </w:r>
      <w:r w:rsidR="00A25A77" w:rsidRPr="004F7394">
        <w:rPr>
          <w:lang w:val="ru-RU"/>
        </w:rPr>
        <w:t xml:space="preserve"> и др</w:t>
      </w:r>
      <w:r w:rsidR="006442DA" w:rsidRPr="004F7394">
        <w:rPr>
          <w:lang w:val="ru-RU"/>
        </w:rPr>
        <w:t>.</w:t>
      </w:r>
      <w:r w:rsidR="00A25A77" w:rsidRPr="004F7394">
        <w:rPr>
          <w:lang w:val="ru-RU"/>
        </w:rPr>
        <w:t xml:space="preserve"> </w:t>
      </w:r>
      <w:r w:rsidR="00632F6C" w:rsidRPr="004F7394">
        <w:rPr>
          <w:lang w:val="ru-RU"/>
        </w:rPr>
        <w:t xml:space="preserve"> </w:t>
      </w:r>
    </w:p>
    <w:p w:rsidR="00632F6C" w:rsidRPr="004F7394" w:rsidRDefault="00632F6C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826D08" w:rsidRPr="004F7394">
        <w:rPr>
          <w:b/>
          <w:lang w:val="ru-RU"/>
        </w:rPr>
        <w:t>2</w:t>
      </w:r>
      <w:r w:rsidRPr="004F7394">
        <w:rPr>
          <w:b/>
          <w:lang w:val="ru-RU"/>
        </w:rPr>
        <w:t>.</w:t>
      </w:r>
      <w:r w:rsidR="00826D08" w:rsidRPr="004F7394">
        <w:rPr>
          <w:b/>
          <w:lang w:val="ru-RU"/>
        </w:rPr>
        <w:t>2</w:t>
      </w:r>
      <w:r w:rsidR="0032775A" w:rsidRPr="004F7394">
        <w:rPr>
          <w:b/>
          <w:lang w:val="ru-RU"/>
        </w:rPr>
        <w:t>.</w:t>
      </w:r>
      <w:r w:rsidR="006E258A" w:rsidRPr="004F7394">
        <w:rPr>
          <w:b/>
          <w:lang w:val="ru-RU"/>
        </w:rPr>
        <w:t xml:space="preserve"> Официальная символика Турнира</w:t>
      </w:r>
    </w:p>
    <w:p w:rsidR="008136F5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</w:t>
      </w:r>
      <w:r w:rsidR="00B138E6" w:rsidRPr="004F7394">
        <w:rPr>
          <w:lang w:val="ru-RU"/>
        </w:rPr>
        <w:t>2</w:t>
      </w:r>
      <w:r w:rsidRPr="004F7394">
        <w:rPr>
          <w:lang w:val="ru-RU"/>
        </w:rPr>
        <w:t>.</w:t>
      </w:r>
      <w:r w:rsidR="00B138E6" w:rsidRPr="004F7394">
        <w:rPr>
          <w:lang w:val="ru-RU"/>
        </w:rPr>
        <w:t>2</w:t>
      </w:r>
      <w:r w:rsidRPr="004F7394">
        <w:rPr>
          <w:lang w:val="ru-RU"/>
        </w:rPr>
        <w:t>.1</w:t>
      </w:r>
      <w:r w:rsidR="0032775A" w:rsidRPr="004F7394">
        <w:rPr>
          <w:lang w:val="ru-RU"/>
        </w:rPr>
        <w:t>.</w:t>
      </w:r>
      <w:r w:rsidR="006E258A" w:rsidRPr="004F7394">
        <w:rPr>
          <w:lang w:val="ru-RU"/>
        </w:rPr>
        <w:t xml:space="preserve"> </w:t>
      </w: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облада</w:t>
      </w:r>
      <w:r w:rsidR="00A82828" w:rsidRPr="004F7394">
        <w:rPr>
          <w:lang w:val="ru-RU"/>
        </w:rPr>
        <w:t>ю</w:t>
      </w:r>
      <w:r w:rsidRPr="004F7394">
        <w:rPr>
          <w:lang w:val="ru-RU"/>
        </w:rPr>
        <w:t xml:space="preserve">т правом разрабатывать официальную символику </w:t>
      </w:r>
      <w:r w:rsidR="006E258A" w:rsidRPr="004F7394">
        <w:rPr>
          <w:lang w:val="ru-RU"/>
        </w:rPr>
        <w:t>Турнира</w:t>
      </w:r>
      <w:r w:rsidRPr="004F7394">
        <w:rPr>
          <w:lang w:val="ru-RU"/>
        </w:rPr>
        <w:t xml:space="preserve"> (идентификационные знаки, талисман, цвета, шрифт, мелодию</w:t>
      </w:r>
      <w:r w:rsidR="006E258A" w:rsidRPr="004F7394">
        <w:rPr>
          <w:lang w:val="ru-RU"/>
        </w:rPr>
        <w:t xml:space="preserve"> и т.д.</w:t>
      </w:r>
      <w:r w:rsidRPr="004F7394">
        <w:rPr>
          <w:lang w:val="ru-RU"/>
        </w:rPr>
        <w:t xml:space="preserve">), использовать её в коммерческих </w:t>
      </w:r>
      <w:r w:rsidR="006E258A" w:rsidRPr="004F7394">
        <w:rPr>
          <w:lang w:val="ru-RU"/>
        </w:rPr>
        <w:t xml:space="preserve">и иных </w:t>
      </w:r>
      <w:r w:rsidRPr="004F7394">
        <w:rPr>
          <w:lang w:val="ru-RU"/>
        </w:rPr>
        <w:t>целях и заключать соответствующие соглашения. В символику не должна быть включена ни платная, ни бесплатная реклама. Затраты на разработку символики должн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нести 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>,</w:t>
      </w:r>
      <w:r w:rsidR="006E258A" w:rsidRPr="004F7394">
        <w:rPr>
          <w:lang w:val="ru-RU"/>
        </w:rPr>
        <w:t xml:space="preserve"> а</w:t>
      </w:r>
      <w:r w:rsidRPr="004F7394">
        <w:rPr>
          <w:lang w:val="ru-RU"/>
        </w:rPr>
        <w:t xml:space="preserve"> необходимая защита символики должна быть его ответственностью.</w:t>
      </w:r>
    </w:p>
    <w:p w:rsidR="008136F5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</w:t>
      </w:r>
      <w:r w:rsidR="00B138E6" w:rsidRPr="004F7394">
        <w:rPr>
          <w:lang w:val="ru-RU"/>
        </w:rPr>
        <w:t>2</w:t>
      </w:r>
      <w:r w:rsidRPr="004F7394">
        <w:rPr>
          <w:lang w:val="ru-RU"/>
        </w:rPr>
        <w:t>.</w:t>
      </w:r>
      <w:r w:rsidR="00B138E6" w:rsidRPr="004F7394">
        <w:rPr>
          <w:lang w:val="ru-RU"/>
        </w:rPr>
        <w:t>2</w:t>
      </w:r>
      <w:r w:rsidRPr="004F7394">
        <w:rPr>
          <w:lang w:val="ru-RU"/>
        </w:rPr>
        <w:t>.2</w:t>
      </w:r>
      <w:r w:rsidR="0032775A" w:rsidRPr="004F7394">
        <w:rPr>
          <w:lang w:val="ru-RU"/>
        </w:rPr>
        <w:t>.</w:t>
      </w:r>
      <w:r w:rsidR="006E258A" w:rsidRPr="004F7394">
        <w:rPr>
          <w:lang w:val="ru-RU"/>
        </w:rPr>
        <w:t xml:space="preserve"> </w:t>
      </w: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облада</w:t>
      </w:r>
      <w:r w:rsidR="00A82828" w:rsidRPr="004F7394">
        <w:rPr>
          <w:lang w:val="ru-RU"/>
        </w:rPr>
        <w:t>ю</w:t>
      </w:r>
      <w:r w:rsidRPr="004F7394">
        <w:rPr>
          <w:lang w:val="ru-RU"/>
        </w:rPr>
        <w:t xml:space="preserve">т правом разрабатывать, изготавливать, предлагать на продажу и продавать официальный талисман </w:t>
      </w:r>
      <w:r w:rsidR="006E258A" w:rsidRPr="004F7394">
        <w:rPr>
          <w:lang w:val="ru-RU"/>
        </w:rPr>
        <w:t>Турнира</w:t>
      </w:r>
      <w:r w:rsidRPr="004F7394">
        <w:rPr>
          <w:lang w:val="ru-RU"/>
        </w:rPr>
        <w:t xml:space="preserve"> до его начала</w:t>
      </w:r>
      <w:r w:rsidR="006E258A" w:rsidRPr="004F7394">
        <w:rPr>
          <w:lang w:val="ru-RU"/>
        </w:rPr>
        <w:t>,</w:t>
      </w:r>
      <w:r w:rsidRPr="004F7394">
        <w:rPr>
          <w:lang w:val="ru-RU"/>
        </w:rPr>
        <w:t xml:space="preserve"> во время его п</w:t>
      </w:r>
      <w:r w:rsidR="006E258A" w:rsidRPr="004F7394">
        <w:rPr>
          <w:lang w:val="ru-RU"/>
        </w:rPr>
        <w:t>роведения и после его завершения.</w:t>
      </w:r>
    </w:p>
    <w:p w:rsidR="008136F5" w:rsidRPr="004F7394" w:rsidRDefault="008136F5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B138E6" w:rsidRPr="004F7394">
        <w:rPr>
          <w:b/>
          <w:lang w:val="ru-RU"/>
        </w:rPr>
        <w:t>2</w:t>
      </w:r>
      <w:r w:rsidRPr="004F7394">
        <w:rPr>
          <w:b/>
          <w:lang w:val="ru-RU"/>
        </w:rPr>
        <w:t>.</w:t>
      </w:r>
      <w:r w:rsidR="00B138E6" w:rsidRPr="004F7394">
        <w:rPr>
          <w:b/>
          <w:lang w:val="ru-RU"/>
        </w:rPr>
        <w:t>3</w:t>
      </w:r>
      <w:r w:rsidR="0032775A" w:rsidRPr="004F7394">
        <w:rPr>
          <w:b/>
          <w:lang w:val="ru-RU"/>
        </w:rPr>
        <w:t>.</w:t>
      </w:r>
      <w:r w:rsidR="006E258A" w:rsidRPr="004F7394">
        <w:rPr>
          <w:b/>
          <w:lang w:val="ru-RU"/>
        </w:rPr>
        <w:t xml:space="preserve"> Печатная продукция</w:t>
      </w:r>
    </w:p>
    <w:p w:rsidR="008136F5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 xml:space="preserve">Вся печатная рекламная продукция и изделия, относящиеся к </w:t>
      </w:r>
      <w:r w:rsidR="006E258A" w:rsidRPr="004F7394">
        <w:rPr>
          <w:lang w:val="ru-RU"/>
        </w:rPr>
        <w:t>Турниру, например, его логотип или</w:t>
      </w:r>
      <w:r w:rsidRPr="004F7394">
        <w:rPr>
          <w:lang w:val="ru-RU"/>
        </w:rPr>
        <w:t xml:space="preserve"> официальный талисман</w:t>
      </w:r>
      <w:r w:rsidR="006E258A" w:rsidRPr="004F7394">
        <w:rPr>
          <w:lang w:val="ru-RU"/>
        </w:rPr>
        <w:t>,</w:t>
      </w:r>
      <w:r w:rsidRPr="004F7394">
        <w:rPr>
          <w:lang w:val="ru-RU"/>
        </w:rPr>
        <w:t xml:space="preserve"> </w:t>
      </w:r>
      <w:r w:rsidR="000E099D" w:rsidRPr="004F7394">
        <w:rPr>
          <w:lang w:val="ru-RU"/>
        </w:rPr>
        <w:t>содержат</w:t>
      </w:r>
      <w:r w:rsidRPr="004F7394">
        <w:rPr>
          <w:lang w:val="ru-RU"/>
        </w:rPr>
        <w:t xml:space="preserve"> официальное название </w:t>
      </w:r>
      <w:r w:rsidR="006E258A" w:rsidRPr="004F7394">
        <w:rPr>
          <w:lang w:val="ru-RU"/>
        </w:rPr>
        <w:t>Турнира</w:t>
      </w:r>
      <w:r w:rsidRPr="004F7394">
        <w:rPr>
          <w:lang w:val="ru-RU"/>
        </w:rPr>
        <w:t xml:space="preserve">.  </w:t>
      </w:r>
    </w:p>
    <w:p w:rsidR="008136F5" w:rsidRPr="004F7394" w:rsidRDefault="008136F5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421470" w:rsidRPr="004F7394">
        <w:rPr>
          <w:b/>
          <w:lang w:val="ru-RU"/>
        </w:rPr>
        <w:t>2</w:t>
      </w:r>
      <w:r w:rsidRPr="004F7394">
        <w:rPr>
          <w:b/>
          <w:lang w:val="ru-RU"/>
        </w:rPr>
        <w:t>.</w:t>
      </w:r>
      <w:r w:rsidR="00421470" w:rsidRPr="004F7394">
        <w:rPr>
          <w:b/>
          <w:lang w:val="ru-RU"/>
        </w:rPr>
        <w:t>4</w:t>
      </w:r>
      <w:r w:rsidR="0032775A" w:rsidRPr="004F7394">
        <w:rPr>
          <w:b/>
          <w:lang w:val="ru-RU"/>
        </w:rPr>
        <w:t>.</w:t>
      </w:r>
      <w:r w:rsidR="006E258A" w:rsidRPr="004F7394">
        <w:rPr>
          <w:b/>
          <w:lang w:val="ru-RU"/>
        </w:rPr>
        <w:t xml:space="preserve"> Права на использование символики</w:t>
      </w:r>
    </w:p>
    <w:p w:rsidR="008136F5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облада</w:t>
      </w:r>
      <w:r w:rsidR="00A82828" w:rsidRPr="004F7394">
        <w:rPr>
          <w:lang w:val="ru-RU"/>
        </w:rPr>
        <w:t>ю</w:t>
      </w:r>
      <w:r w:rsidRPr="004F7394">
        <w:rPr>
          <w:lang w:val="ru-RU"/>
        </w:rPr>
        <w:t xml:space="preserve">т правом разрабатывать, изготавливать, предлагать на продажу и продавать изделия с символикой </w:t>
      </w:r>
      <w:r w:rsidR="006E258A" w:rsidRPr="004F7394">
        <w:rPr>
          <w:lang w:val="ru-RU"/>
        </w:rPr>
        <w:t>Турнира</w:t>
      </w:r>
      <w:r w:rsidRPr="004F7394">
        <w:rPr>
          <w:lang w:val="ru-RU"/>
        </w:rPr>
        <w:t xml:space="preserve">. </w:t>
      </w:r>
    </w:p>
    <w:p w:rsidR="008136F5" w:rsidRPr="004F7394" w:rsidRDefault="008136F5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421470" w:rsidRPr="004F7394">
        <w:rPr>
          <w:b/>
          <w:lang w:val="ru-RU"/>
        </w:rPr>
        <w:t>2</w:t>
      </w:r>
      <w:r w:rsidRPr="004F7394">
        <w:rPr>
          <w:b/>
          <w:lang w:val="ru-RU"/>
        </w:rPr>
        <w:t>.</w:t>
      </w:r>
      <w:r w:rsidR="00421470" w:rsidRPr="004F7394">
        <w:rPr>
          <w:b/>
          <w:lang w:val="ru-RU"/>
        </w:rPr>
        <w:t>5</w:t>
      </w:r>
      <w:r w:rsidR="00A14733" w:rsidRPr="004F7394">
        <w:rPr>
          <w:b/>
          <w:lang w:val="ru-RU"/>
        </w:rPr>
        <w:t>.</w:t>
      </w:r>
      <w:r w:rsidR="006E258A" w:rsidRPr="004F7394">
        <w:rPr>
          <w:b/>
          <w:lang w:val="ru-RU"/>
        </w:rPr>
        <w:t xml:space="preserve"> Официальные титулы</w:t>
      </w:r>
    </w:p>
    <w:p w:rsidR="008136F5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 xml:space="preserve">ы </w:t>
      </w:r>
      <w:r w:rsidRPr="004F7394">
        <w:rPr>
          <w:lang w:val="ru-RU"/>
        </w:rPr>
        <w:t>облада</w:t>
      </w:r>
      <w:r w:rsidR="00A82828" w:rsidRPr="004F7394">
        <w:rPr>
          <w:lang w:val="ru-RU"/>
        </w:rPr>
        <w:t>ю</w:t>
      </w:r>
      <w:r w:rsidRPr="004F7394">
        <w:rPr>
          <w:lang w:val="ru-RU"/>
        </w:rPr>
        <w:t>т правом предлагать на продажу и продавать следующие официальные титулы:</w:t>
      </w:r>
    </w:p>
    <w:p w:rsidR="008136F5" w:rsidRPr="004F7394" w:rsidRDefault="006E258A" w:rsidP="00390959">
      <w:pPr>
        <w:pStyle w:val="af3"/>
        <w:numPr>
          <w:ilvl w:val="0"/>
          <w:numId w:val="24"/>
        </w:numPr>
        <w:spacing w:before="120" w:after="0" w:line="360" w:lineRule="auto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«</w:t>
      </w:r>
      <w:r w:rsidR="008136F5" w:rsidRPr="004F7394">
        <w:rPr>
          <w:rFonts w:ascii="Times New Roman" w:hAnsi="Times New Roman"/>
          <w:sz w:val="24"/>
          <w:szCs w:val="24"/>
        </w:rPr>
        <w:t>Официальный главный спонсор</w:t>
      </w:r>
      <w:r w:rsidRPr="004F7394">
        <w:rPr>
          <w:rFonts w:ascii="Times New Roman" w:hAnsi="Times New Roman"/>
          <w:sz w:val="24"/>
          <w:szCs w:val="24"/>
        </w:rPr>
        <w:t>»;</w:t>
      </w:r>
    </w:p>
    <w:p w:rsidR="008F2CA7" w:rsidRPr="004F7394" w:rsidRDefault="006E258A" w:rsidP="00390959">
      <w:pPr>
        <w:pStyle w:val="af3"/>
        <w:numPr>
          <w:ilvl w:val="0"/>
          <w:numId w:val="24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«</w:t>
      </w:r>
      <w:r w:rsidR="008F2CA7" w:rsidRPr="004F7394">
        <w:rPr>
          <w:rFonts w:ascii="Times New Roman" w:hAnsi="Times New Roman"/>
          <w:sz w:val="24"/>
          <w:szCs w:val="24"/>
        </w:rPr>
        <w:t>Официальный спонсор</w:t>
      </w:r>
      <w:r w:rsidRPr="004F7394">
        <w:rPr>
          <w:rFonts w:ascii="Times New Roman" w:hAnsi="Times New Roman"/>
          <w:sz w:val="24"/>
          <w:szCs w:val="24"/>
        </w:rPr>
        <w:t>»;</w:t>
      </w:r>
    </w:p>
    <w:p w:rsidR="008136F5" w:rsidRPr="004F7394" w:rsidRDefault="006E258A" w:rsidP="00390959">
      <w:pPr>
        <w:pStyle w:val="af3"/>
        <w:numPr>
          <w:ilvl w:val="0"/>
          <w:numId w:val="24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«</w:t>
      </w:r>
      <w:r w:rsidR="008136F5" w:rsidRPr="004F7394">
        <w:rPr>
          <w:rFonts w:ascii="Times New Roman" w:hAnsi="Times New Roman"/>
          <w:sz w:val="24"/>
          <w:szCs w:val="24"/>
        </w:rPr>
        <w:t>Официальный поставщик экипировки</w:t>
      </w:r>
      <w:r w:rsidRPr="004F7394">
        <w:rPr>
          <w:rFonts w:ascii="Times New Roman" w:hAnsi="Times New Roman"/>
          <w:sz w:val="24"/>
          <w:szCs w:val="24"/>
        </w:rPr>
        <w:t>»;</w:t>
      </w:r>
    </w:p>
    <w:p w:rsidR="008136F5" w:rsidRPr="004F7394" w:rsidRDefault="006E258A" w:rsidP="00390959">
      <w:pPr>
        <w:pStyle w:val="af3"/>
        <w:numPr>
          <w:ilvl w:val="0"/>
          <w:numId w:val="24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lastRenderedPageBreak/>
        <w:t>«</w:t>
      </w:r>
      <w:r w:rsidR="008136F5" w:rsidRPr="004F7394">
        <w:rPr>
          <w:rFonts w:ascii="Times New Roman" w:hAnsi="Times New Roman"/>
          <w:sz w:val="24"/>
          <w:szCs w:val="24"/>
        </w:rPr>
        <w:t>Официальный поставщик оборудования</w:t>
      </w:r>
      <w:r w:rsidRPr="004F7394">
        <w:rPr>
          <w:rFonts w:ascii="Times New Roman" w:hAnsi="Times New Roman"/>
          <w:sz w:val="24"/>
          <w:szCs w:val="24"/>
        </w:rPr>
        <w:t>»;</w:t>
      </w:r>
      <w:r w:rsidR="008136F5" w:rsidRPr="004F7394">
        <w:rPr>
          <w:rFonts w:ascii="Times New Roman" w:hAnsi="Times New Roman"/>
          <w:sz w:val="24"/>
          <w:szCs w:val="24"/>
        </w:rPr>
        <w:t xml:space="preserve"> </w:t>
      </w:r>
    </w:p>
    <w:p w:rsidR="008136F5" w:rsidRPr="004F7394" w:rsidRDefault="006E258A" w:rsidP="00390959">
      <w:pPr>
        <w:pStyle w:val="af3"/>
        <w:numPr>
          <w:ilvl w:val="0"/>
          <w:numId w:val="24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«</w:t>
      </w:r>
      <w:r w:rsidR="008136F5" w:rsidRPr="004F7394">
        <w:rPr>
          <w:rFonts w:ascii="Times New Roman" w:hAnsi="Times New Roman"/>
          <w:sz w:val="24"/>
          <w:szCs w:val="24"/>
        </w:rPr>
        <w:t>Официальный поставщик</w:t>
      </w:r>
      <w:r w:rsidRPr="004F7394">
        <w:rPr>
          <w:rFonts w:ascii="Times New Roman" w:hAnsi="Times New Roman"/>
          <w:sz w:val="24"/>
          <w:szCs w:val="24"/>
        </w:rPr>
        <w:t>»;</w:t>
      </w:r>
    </w:p>
    <w:p w:rsidR="008136F5" w:rsidRPr="004F7394" w:rsidRDefault="006E258A" w:rsidP="00390959">
      <w:pPr>
        <w:pStyle w:val="af3"/>
        <w:numPr>
          <w:ilvl w:val="0"/>
          <w:numId w:val="24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«</w:t>
      </w:r>
      <w:r w:rsidR="008136F5" w:rsidRPr="004F7394">
        <w:rPr>
          <w:rFonts w:ascii="Times New Roman" w:hAnsi="Times New Roman"/>
          <w:sz w:val="24"/>
          <w:szCs w:val="24"/>
        </w:rPr>
        <w:t>Официальный продукт</w:t>
      </w:r>
      <w:r w:rsidRPr="004F7394">
        <w:rPr>
          <w:rFonts w:ascii="Times New Roman" w:hAnsi="Times New Roman"/>
          <w:sz w:val="24"/>
          <w:szCs w:val="24"/>
        </w:rPr>
        <w:t>»;</w:t>
      </w:r>
    </w:p>
    <w:p w:rsidR="008136F5" w:rsidRPr="004F7394" w:rsidRDefault="006E258A" w:rsidP="00390959">
      <w:pPr>
        <w:pStyle w:val="af3"/>
        <w:numPr>
          <w:ilvl w:val="0"/>
          <w:numId w:val="24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F7394">
        <w:rPr>
          <w:rFonts w:ascii="Times New Roman" w:hAnsi="Times New Roman"/>
          <w:sz w:val="24"/>
          <w:szCs w:val="24"/>
        </w:rPr>
        <w:t>л</w:t>
      </w:r>
      <w:r w:rsidR="008136F5" w:rsidRPr="004F7394">
        <w:rPr>
          <w:rFonts w:ascii="Times New Roman" w:hAnsi="Times New Roman"/>
          <w:sz w:val="24"/>
          <w:szCs w:val="24"/>
        </w:rPr>
        <w:t>юбые схожие титулы</w:t>
      </w:r>
      <w:r w:rsidRPr="004F7394">
        <w:rPr>
          <w:rFonts w:ascii="Times New Roman" w:hAnsi="Times New Roman"/>
          <w:sz w:val="24"/>
          <w:szCs w:val="24"/>
        </w:rPr>
        <w:t>.</w:t>
      </w:r>
    </w:p>
    <w:p w:rsidR="008136F5" w:rsidRPr="004F7394" w:rsidRDefault="008136F5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421470" w:rsidRPr="004F7394">
        <w:rPr>
          <w:b/>
          <w:lang w:val="ru-RU"/>
        </w:rPr>
        <w:t>2</w:t>
      </w:r>
      <w:r w:rsidRPr="004F7394">
        <w:rPr>
          <w:b/>
          <w:lang w:val="ru-RU"/>
        </w:rPr>
        <w:t>.</w:t>
      </w:r>
      <w:r w:rsidR="00421470" w:rsidRPr="004F7394">
        <w:rPr>
          <w:b/>
          <w:lang w:val="ru-RU"/>
        </w:rPr>
        <w:t>6</w:t>
      </w:r>
      <w:r w:rsidR="00A14733" w:rsidRPr="004F7394">
        <w:rPr>
          <w:b/>
          <w:lang w:val="ru-RU"/>
        </w:rPr>
        <w:t>.</w:t>
      </w:r>
      <w:r w:rsidR="006E258A" w:rsidRPr="004F7394">
        <w:rPr>
          <w:b/>
          <w:lang w:val="ru-RU"/>
        </w:rPr>
        <w:t xml:space="preserve"> Сувенирная продукция</w:t>
      </w:r>
    </w:p>
    <w:p w:rsidR="008136F5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fr-FR"/>
        </w:rPr>
        <w:t xml:space="preserve"> </w:t>
      </w:r>
      <w:r w:rsidRPr="004F7394">
        <w:rPr>
          <w:lang w:val="ru-RU"/>
        </w:rPr>
        <w:t>облада</w:t>
      </w:r>
      <w:r w:rsidR="00A82828" w:rsidRPr="004F7394">
        <w:rPr>
          <w:lang w:val="ru-RU"/>
        </w:rPr>
        <w:t>ю</w:t>
      </w:r>
      <w:r w:rsidRPr="004F7394">
        <w:rPr>
          <w:lang w:val="ru-RU"/>
        </w:rPr>
        <w:t>т</w:t>
      </w:r>
      <w:r w:rsidRPr="004F7394">
        <w:rPr>
          <w:lang w:val="fr-FR"/>
        </w:rPr>
        <w:t xml:space="preserve"> </w:t>
      </w:r>
      <w:r w:rsidRPr="004F7394">
        <w:rPr>
          <w:lang w:val="ru-RU"/>
        </w:rPr>
        <w:t>правом</w:t>
      </w:r>
      <w:r w:rsidRPr="004F7394">
        <w:rPr>
          <w:lang w:val="fr-FR"/>
        </w:rPr>
        <w:t xml:space="preserve"> </w:t>
      </w:r>
      <w:r w:rsidRPr="004F7394">
        <w:rPr>
          <w:lang w:val="ru-RU"/>
        </w:rPr>
        <w:t>выдавать</w:t>
      </w:r>
      <w:r w:rsidRPr="004F7394">
        <w:rPr>
          <w:lang w:val="fr-FR"/>
        </w:rPr>
        <w:t xml:space="preserve"> </w:t>
      </w:r>
      <w:r w:rsidRPr="004F7394">
        <w:rPr>
          <w:lang w:val="ru-RU"/>
        </w:rPr>
        <w:t>лицензии</w:t>
      </w:r>
      <w:r w:rsidRPr="004F7394">
        <w:rPr>
          <w:lang w:val="fr-FR"/>
        </w:rPr>
        <w:t xml:space="preserve"> </w:t>
      </w:r>
      <w:r w:rsidRPr="004F7394">
        <w:rPr>
          <w:lang w:val="ru-RU"/>
        </w:rPr>
        <w:t>на</w:t>
      </w:r>
      <w:r w:rsidRPr="004F7394">
        <w:rPr>
          <w:lang w:val="fr-FR"/>
        </w:rPr>
        <w:t xml:space="preserve"> </w:t>
      </w:r>
      <w:r w:rsidRPr="004F7394">
        <w:rPr>
          <w:lang w:val="ru-RU"/>
        </w:rPr>
        <w:t>изготовление</w:t>
      </w:r>
      <w:r w:rsidRPr="004F7394">
        <w:rPr>
          <w:lang w:val="fr-FR"/>
        </w:rPr>
        <w:t xml:space="preserve"> </w:t>
      </w:r>
      <w:r w:rsidRPr="004F7394">
        <w:rPr>
          <w:lang w:val="ru-RU"/>
        </w:rPr>
        <w:t>и</w:t>
      </w:r>
      <w:r w:rsidRPr="004F7394">
        <w:rPr>
          <w:lang w:val="fr-FR"/>
        </w:rPr>
        <w:t xml:space="preserve"> </w:t>
      </w:r>
      <w:r w:rsidRPr="004F7394">
        <w:rPr>
          <w:lang w:val="ru-RU"/>
        </w:rPr>
        <w:t>распространение</w:t>
      </w:r>
      <w:r w:rsidRPr="004F7394">
        <w:rPr>
          <w:lang w:val="fr-FR"/>
        </w:rPr>
        <w:t xml:space="preserve"> </w:t>
      </w:r>
      <w:r w:rsidR="006E258A" w:rsidRPr="004F7394">
        <w:rPr>
          <w:lang w:val="ru-RU"/>
        </w:rPr>
        <w:t xml:space="preserve">сувенирной продукции с символикой </w:t>
      </w:r>
      <w:r w:rsidR="00C044AD" w:rsidRPr="004F7394">
        <w:rPr>
          <w:lang w:val="ru-RU"/>
        </w:rPr>
        <w:t>Т</w:t>
      </w:r>
      <w:r w:rsidR="006E258A" w:rsidRPr="004F7394">
        <w:rPr>
          <w:lang w:val="ru-RU"/>
        </w:rPr>
        <w:t xml:space="preserve">урнира. </w:t>
      </w:r>
      <w:r w:rsidRPr="004F7394">
        <w:rPr>
          <w:lang w:val="ru-RU"/>
        </w:rPr>
        <w:t xml:space="preserve"> </w:t>
      </w:r>
    </w:p>
    <w:p w:rsidR="008136F5" w:rsidRPr="004F7394" w:rsidRDefault="008136F5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421470" w:rsidRPr="004F7394">
        <w:rPr>
          <w:b/>
          <w:lang w:val="ru-RU"/>
        </w:rPr>
        <w:t>2</w:t>
      </w:r>
      <w:r w:rsidRPr="004F7394">
        <w:rPr>
          <w:b/>
          <w:lang w:val="ru-RU"/>
        </w:rPr>
        <w:t>.</w:t>
      </w:r>
      <w:r w:rsidR="00421470" w:rsidRPr="004F7394">
        <w:rPr>
          <w:b/>
          <w:lang w:val="ru-RU"/>
        </w:rPr>
        <w:t>7</w:t>
      </w:r>
      <w:r w:rsidR="00A14733" w:rsidRPr="004F7394">
        <w:rPr>
          <w:b/>
          <w:lang w:val="ru-RU"/>
        </w:rPr>
        <w:t>.</w:t>
      </w:r>
      <w:r w:rsidR="00C044AD" w:rsidRPr="004F7394">
        <w:rPr>
          <w:b/>
          <w:lang w:val="ru-RU"/>
        </w:rPr>
        <w:t xml:space="preserve"> Спонсорские кубки и призы</w:t>
      </w:r>
    </w:p>
    <w:p w:rsidR="008136F5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 xml:space="preserve">ы </w:t>
      </w:r>
      <w:r w:rsidRPr="004F7394">
        <w:rPr>
          <w:lang w:val="ru-RU"/>
        </w:rPr>
        <w:t>облада</w:t>
      </w:r>
      <w:r w:rsidR="00A82828" w:rsidRPr="004F7394">
        <w:rPr>
          <w:lang w:val="ru-RU"/>
        </w:rPr>
        <w:t>ю</w:t>
      </w:r>
      <w:r w:rsidRPr="004F7394">
        <w:rPr>
          <w:lang w:val="ru-RU"/>
        </w:rPr>
        <w:t>т</w:t>
      </w:r>
      <w:r w:rsidRPr="004F7394">
        <w:rPr>
          <w:lang w:val="fr-FR"/>
        </w:rPr>
        <w:t xml:space="preserve"> </w:t>
      </w:r>
      <w:r w:rsidRPr="004F7394">
        <w:rPr>
          <w:lang w:val="ru-RU"/>
        </w:rPr>
        <w:t xml:space="preserve">правом организовать вручение </w:t>
      </w:r>
      <w:r w:rsidR="00A82828" w:rsidRPr="004F7394">
        <w:rPr>
          <w:lang w:val="ru-RU"/>
        </w:rPr>
        <w:t>их</w:t>
      </w:r>
      <w:r w:rsidR="00AD6BDA" w:rsidRPr="004F7394">
        <w:rPr>
          <w:lang w:val="ru-RU"/>
        </w:rPr>
        <w:t xml:space="preserve"> партнёрами </w:t>
      </w:r>
      <w:r w:rsidRPr="004F7394">
        <w:rPr>
          <w:lang w:val="ru-RU"/>
        </w:rPr>
        <w:t xml:space="preserve">кубков и призов лучшим игрокам (вратарю, защитнику, нападающему) </w:t>
      </w:r>
      <w:r w:rsidR="00C044AD" w:rsidRPr="004F7394">
        <w:rPr>
          <w:lang w:val="ru-RU"/>
        </w:rPr>
        <w:t>Турнира</w:t>
      </w:r>
      <w:r w:rsidRPr="004F7394">
        <w:rPr>
          <w:lang w:val="ru-RU"/>
        </w:rPr>
        <w:t xml:space="preserve">, а также вручение таких наград </w:t>
      </w:r>
      <w:r w:rsidR="00C044AD" w:rsidRPr="004F7394">
        <w:rPr>
          <w:lang w:val="ru-RU"/>
        </w:rPr>
        <w:t>Турнира</w:t>
      </w:r>
      <w:r w:rsidRPr="004F7394">
        <w:rPr>
          <w:lang w:val="ru-RU"/>
        </w:rPr>
        <w:t xml:space="preserve">, как </w:t>
      </w:r>
      <w:r w:rsidR="00C044AD" w:rsidRPr="004F7394">
        <w:rPr>
          <w:lang w:val="ru-RU"/>
        </w:rPr>
        <w:t>«к</w:t>
      </w:r>
      <w:r w:rsidRPr="004F7394">
        <w:rPr>
          <w:lang w:val="ru-RU"/>
        </w:rPr>
        <w:t xml:space="preserve">убок </w:t>
      </w:r>
      <w:r w:rsidR="00C044AD" w:rsidRPr="004F7394">
        <w:rPr>
          <w:lang w:val="ru-RU"/>
        </w:rPr>
        <w:t>г</w:t>
      </w:r>
      <w:r w:rsidRPr="004F7394">
        <w:rPr>
          <w:lang w:val="ru-RU"/>
        </w:rPr>
        <w:t>лавного спонсора</w:t>
      </w:r>
      <w:r w:rsidR="00C044AD" w:rsidRPr="004F7394">
        <w:rPr>
          <w:lang w:val="ru-RU"/>
        </w:rPr>
        <w:t>»</w:t>
      </w:r>
      <w:r w:rsidRPr="004F7394">
        <w:rPr>
          <w:lang w:val="ru-RU"/>
        </w:rPr>
        <w:t xml:space="preserve"> и т.</w:t>
      </w:r>
      <w:r w:rsidR="00C044AD" w:rsidRPr="004F7394">
        <w:rPr>
          <w:lang w:val="ru-RU"/>
        </w:rPr>
        <w:t>п</w:t>
      </w:r>
      <w:r w:rsidRPr="004F7394">
        <w:rPr>
          <w:lang w:val="ru-RU"/>
        </w:rPr>
        <w:t xml:space="preserve">.   </w:t>
      </w:r>
    </w:p>
    <w:p w:rsidR="008136F5" w:rsidRPr="004F7394" w:rsidRDefault="008136F5" w:rsidP="009A743F">
      <w:pPr>
        <w:spacing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C9498A" w:rsidRPr="004F7394">
        <w:rPr>
          <w:b/>
          <w:lang w:val="ru-RU"/>
        </w:rPr>
        <w:t>2</w:t>
      </w:r>
      <w:r w:rsidRPr="004F7394">
        <w:rPr>
          <w:b/>
          <w:lang w:val="ru-RU"/>
        </w:rPr>
        <w:t>.</w:t>
      </w:r>
      <w:r w:rsidR="00C9498A" w:rsidRPr="004F7394">
        <w:rPr>
          <w:b/>
          <w:lang w:val="ru-RU"/>
        </w:rPr>
        <w:t>8</w:t>
      </w:r>
      <w:r w:rsidR="00A14733" w:rsidRPr="004F7394">
        <w:rPr>
          <w:b/>
          <w:lang w:val="ru-RU"/>
        </w:rPr>
        <w:t>.</w:t>
      </w:r>
      <w:r w:rsidR="00C044AD" w:rsidRPr="004F7394">
        <w:rPr>
          <w:b/>
          <w:lang w:val="ru-RU"/>
        </w:rPr>
        <w:t xml:space="preserve"> Права на видео- и аудиопродукцию</w:t>
      </w:r>
    </w:p>
    <w:p w:rsidR="008136F5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облада</w:t>
      </w:r>
      <w:r w:rsidR="00A82828" w:rsidRPr="004F7394">
        <w:rPr>
          <w:lang w:val="ru-RU"/>
        </w:rPr>
        <w:t>ю</w:t>
      </w:r>
      <w:r w:rsidRPr="004F7394">
        <w:rPr>
          <w:lang w:val="ru-RU"/>
        </w:rPr>
        <w:t xml:space="preserve">т правом снимать фильмы о </w:t>
      </w:r>
      <w:r w:rsidR="00C044AD" w:rsidRPr="004F7394">
        <w:rPr>
          <w:lang w:val="ru-RU"/>
        </w:rPr>
        <w:t>Турнире</w:t>
      </w:r>
      <w:r w:rsidRPr="004F7394">
        <w:rPr>
          <w:lang w:val="ru-RU"/>
        </w:rPr>
        <w:t xml:space="preserve">, делать </w:t>
      </w:r>
      <w:r w:rsidR="00C044AD" w:rsidRPr="004F7394">
        <w:rPr>
          <w:lang w:val="ru-RU"/>
        </w:rPr>
        <w:t xml:space="preserve">любые </w:t>
      </w:r>
      <w:r w:rsidRPr="004F7394">
        <w:rPr>
          <w:lang w:val="ru-RU"/>
        </w:rPr>
        <w:t xml:space="preserve">записи на видео- и аудиокассеты, </w:t>
      </w:r>
      <w:r w:rsidRPr="004F7394">
        <w:rPr>
          <w:lang w:val="en-US"/>
        </w:rPr>
        <w:t>DVD</w:t>
      </w:r>
      <w:r w:rsidR="00C044AD" w:rsidRPr="004F7394">
        <w:rPr>
          <w:lang w:val="ru-RU"/>
        </w:rPr>
        <w:t xml:space="preserve"> и </w:t>
      </w:r>
      <w:r w:rsidRPr="004F7394">
        <w:rPr>
          <w:lang w:val="ru-RU"/>
        </w:rPr>
        <w:t>другие звуковые, визуальные и</w:t>
      </w:r>
      <w:r w:rsidR="00C9498A" w:rsidRPr="004F7394">
        <w:rPr>
          <w:lang w:val="ru-RU"/>
        </w:rPr>
        <w:t xml:space="preserve"> </w:t>
      </w:r>
      <w:r w:rsidRPr="004F7394">
        <w:rPr>
          <w:lang w:val="ru-RU"/>
        </w:rPr>
        <w:t>мультимедийные носители, используя при этом различные способы записи и хранения</w:t>
      </w:r>
      <w:r w:rsidR="00AD6BDA" w:rsidRPr="004F7394">
        <w:rPr>
          <w:lang w:val="ru-RU"/>
        </w:rPr>
        <w:t xml:space="preserve"> информации</w:t>
      </w:r>
      <w:r w:rsidRPr="004F7394">
        <w:rPr>
          <w:lang w:val="ru-RU"/>
        </w:rPr>
        <w:t xml:space="preserve">. </w:t>
      </w:r>
    </w:p>
    <w:p w:rsidR="00AD6BDA" w:rsidRPr="004F7394" w:rsidRDefault="00AD6BDA" w:rsidP="00390959">
      <w:pPr>
        <w:spacing w:line="360" w:lineRule="auto"/>
        <w:jc w:val="both"/>
        <w:rPr>
          <w:lang w:val="ru-RU"/>
        </w:rPr>
      </w:pPr>
    </w:p>
    <w:p w:rsidR="008136F5" w:rsidRPr="004F7394" w:rsidRDefault="00C044AD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bookmarkStart w:id="23" w:name="_Toc208924174"/>
      <w:r w:rsidRPr="004F7394">
        <w:rPr>
          <w:b/>
          <w:sz w:val="24"/>
          <w:szCs w:val="24"/>
          <w:lang w:val="en-US"/>
        </w:rPr>
        <w:t>XIII</w:t>
      </w:r>
      <w:r w:rsidR="00852D22" w:rsidRPr="004F7394">
        <w:rPr>
          <w:b/>
          <w:sz w:val="24"/>
          <w:szCs w:val="24"/>
        </w:rPr>
        <w:t>.</w:t>
      </w:r>
      <w:r w:rsidRPr="004F7394">
        <w:rPr>
          <w:b/>
          <w:sz w:val="24"/>
          <w:szCs w:val="24"/>
        </w:rPr>
        <w:t xml:space="preserve"> </w:t>
      </w:r>
      <w:r w:rsidR="008136F5" w:rsidRPr="004F7394">
        <w:rPr>
          <w:b/>
          <w:sz w:val="24"/>
          <w:szCs w:val="24"/>
        </w:rPr>
        <w:t>ТРАНСЛЯЦИЯ МАТЧЕЙ</w:t>
      </w:r>
      <w:bookmarkEnd w:id="23"/>
    </w:p>
    <w:p w:rsidR="008136F5" w:rsidRPr="004F7394" w:rsidRDefault="008136F5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2F789E" w:rsidRPr="004F7394">
        <w:rPr>
          <w:b/>
          <w:lang w:val="ru-RU"/>
        </w:rPr>
        <w:t>3</w:t>
      </w:r>
      <w:r w:rsidRPr="004F7394">
        <w:rPr>
          <w:b/>
          <w:lang w:val="ru-RU"/>
        </w:rPr>
        <w:t>.1</w:t>
      </w:r>
      <w:r w:rsidR="00852D22" w:rsidRPr="004F7394">
        <w:rPr>
          <w:b/>
          <w:lang w:val="ru-RU"/>
        </w:rPr>
        <w:t>.</w:t>
      </w:r>
      <w:r w:rsidR="00C044AD" w:rsidRPr="004F7394">
        <w:rPr>
          <w:b/>
          <w:lang w:val="ru-RU"/>
        </w:rPr>
        <w:t xml:space="preserve"> Права Организатор</w:t>
      </w:r>
      <w:r w:rsidR="00A82828" w:rsidRPr="004F7394">
        <w:rPr>
          <w:b/>
          <w:lang w:val="ru-RU"/>
        </w:rPr>
        <w:t>ов</w:t>
      </w:r>
    </w:p>
    <w:p w:rsidR="008136F5" w:rsidRPr="004F7394" w:rsidRDefault="00C044AD" w:rsidP="00390959">
      <w:pPr>
        <w:overflowPunct w:val="0"/>
        <w:autoSpaceDE w:val="0"/>
        <w:autoSpaceDN w:val="0"/>
        <w:adjustRightInd w:val="0"/>
        <w:spacing w:before="120" w:line="360" w:lineRule="auto"/>
        <w:ind w:firstLine="851"/>
        <w:jc w:val="both"/>
        <w:textAlignment w:val="baseline"/>
        <w:rPr>
          <w:lang w:val="ru-RU"/>
        </w:rPr>
      </w:pPr>
      <w:r w:rsidRPr="004F7394">
        <w:rPr>
          <w:lang w:val="ru-RU"/>
        </w:rPr>
        <w:t>Все п</w:t>
      </w:r>
      <w:r w:rsidR="008136F5" w:rsidRPr="004F7394">
        <w:rPr>
          <w:lang w:val="ru-RU"/>
        </w:rPr>
        <w:t>рава на трансляци</w:t>
      </w:r>
      <w:r w:rsidR="00521E4E" w:rsidRPr="004F7394">
        <w:rPr>
          <w:lang w:val="ru-RU"/>
        </w:rPr>
        <w:t>и</w:t>
      </w:r>
      <w:r w:rsidR="008136F5" w:rsidRPr="004F7394">
        <w:rPr>
          <w:lang w:val="ru-RU"/>
        </w:rPr>
        <w:t xml:space="preserve"> </w:t>
      </w:r>
      <w:r w:rsidRPr="004F7394">
        <w:rPr>
          <w:lang w:val="ru-RU"/>
        </w:rPr>
        <w:t xml:space="preserve">матчей Турнира </w:t>
      </w:r>
      <w:r w:rsidR="008136F5" w:rsidRPr="004F7394">
        <w:rPr>
          <w:lang w:val="ru-RU"/>
        </w:rPr>
        <w:t xml:space="preserve">принадлежат </w:t>
      </w:r>
      <w:r w:rsidR="005C6AB4" w:rsidRPr="004F7394">
        <w:rPr>
          <w:lang w:val="ru-RU"/>
        </w:rPr>
        <w:t>Организатор</w:t>
      </w:r>
      <w:r w:rsidR="00A82828" w:rsidRPr="004F7394">
        <w:rPr>
          <w:lang w:val="ru-RU"/>
        </w:rPr>
        <w:t>ам</w:t>
      </w:r>
      <w:r w:rsidR="008136F5" w:rsidRPr="004F7394">
        <w:rPr>
          <w:lang w:val="ru-RU"/>
        </w:rPr>
        <w:t>.</w:t>
      </w:r>
    </w:p>
    <w:p w:rsidR="008136F5" w:rsidRPr="004F7394" w:rsidRDefault="008136F5" w:rsidP="00390959">
      <w:p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lang w:val="ru-RU"/>
        </w:rPr>
      </w:pPr>
      <w:r w:rsidRPr="004F7394">
        <w:t xml:space="preserve"> </w:t>
      </w:r>
      <w:r w:rsidR="00C044AD" w:rsidRPr="004F7394">
        <w:rPr>
          <w:lang w:val="ru-RU"/>
        </w:rPr>
        <w:tab/>
      </w:r>
      <w:r w:rsidRPr="004F7394">
        <w:rPr>
          <w:lang w:val="ru-RU"/>
        </w:rPr>
        <w:t>1</w:t>
      </w:r>
      <w:r w:rsidR="002F789E" w:rsidRPr="004F7394">
        <w:rPr>
          <w:lang w:val="ru-RU"/>
        </w:rPr>
        <w:t>3</w:t>
      </w:r>
      <w:r w:rsidRPr="004F7394">
        <w:rPr>
          <w:lang w:val="ru-RU"/>
        </w:rPr>
        <w:t>.1.1</w:t>
      </w:r>
      <w:r w:rsidR="00852D22" w:rsidRPr="004F7394">
        <w:rPr>
          <w:lang w:val="ru-RU"/>
        </w:rPr>
        <w:t>.</w:t>
      </w:r>
      <w:r w:rsidR="00C044AD" w:rsidRPr="004F7394">
        <w:rPr>
          <w:lang w:val="ru-RU"/>
        </w:rPr>
        <w:t xml:space="preserve"> </w:t>
      </w:r>
      <w:r w:rsidR="00035F64" w:rsidRPr="004F7394">
        <w:rPr>
          <w:lang w:val="ru-RU"/>
        </w:rPr>
        <w:t>Т</w:t>
      </w:r>
      <w:r w:rsidRPr="004F7394">
        <w:rPr>
          <w:lang w:val="ru-RU"/>
        </w:rPr>
        <w:t>елевизионные права, предоставленные Организатор</w:t>
      </w:r>
      <w:r w:rsidR="00A82828" w:rsidRPr="004F7394">
        <w:rPr>
          <w:lang w:val="ru-RU"/>
        </w:rPr>
        <w:t>ам</w:t>
      </w:r>
      <w:r w:rsidRPr="004F7394">
        <w:rPr>
          <w:lang w:val="ru-RU"/>
        </w:rPr>
        <w:t xml:space="preserve">, </w:t>
      </w:r>
      <w:r w:rsidR="005C6AB4" w:rsidRPr="004F7394">
        <w:rPr>
          <w:lang w:val="ru-RU"/>
        </w:rPr>
        <w:t xml:space="preserve">не </w:t>
      </w:r>
      <w:r w:rsidRPr="004F7394">
        <w:rPr>
          <w:lang w:val="ru-RU"/>
        </w:rPr>
        <w:t xml:space="preserve">ограничены. </w:t>
      </w:r>
    </w:p>
    <w:p w:rsidR="008136F5" w:rsidRPr="004F7394" w:rsidRDefault="008136F5" w:rsidP="00390959">
      <w:pPr>
        <w:overflowPunct w:val="0"/>
        <w:autoSpaceDE w:val="0"/>
        <w:autoSpaceDN w:val="0"/>
        <w:adjustRightInd w:val="0"/>
        <w:spacing w:before="120" w:line="360" w:lineRule="auto"/>
        <w:ind w:firstLine="851"/>
        <w:jc w:val="both"/>
        <w:textAlignment w:val="baseline"/>
      </w:pPr>
      <w:r w:rsidRPr="004F7394">
        <w:t>1</w:t>
      </w:r>
      <w:r w:rsidR="00035F64" w:rsidRPr="004F7394">
        <w:rPr>
          <w:lang w:val="ru-RU"/>
        </w:rPr>
        <w:t>3</w:t>
      </w:r>
      <w:r w:rsidRPr="004F7394">
        <w:t>.1.2</w:t>
      </w:r>
      <w:r w:rsidR="00852D22" w:rsidRPr="004F7394">
        <w:rPr>
          <w:lang w:val="ru-RU"/>
        </w:rPr>
        <w:t>.</w:t>
      </w:r>
      <w:r w:rsidR="00C044AD" w:rsidRPr="004F7394">
        <w:rPr>
          <w:lang w:val="ru-RU"/>
        </w:rPr>
        <w:t xml:space="preserve"> </w:t>
      </w:r>
      <w:r w:rsidRPr="004F7394">
        <w:rPr>
          <w:lang w:val="ru-RU"/>
        </w:rPr>
        <w:t>Предоставляемые</w:t>
      </w:r>
      <w:r w:rsidRPr="004F7394">
        <w:t xml:space="preserve"> </w:t>
      </w:r>
      <w:r w:rsidRPr="004F7394">
        <w:rPr>
          <w:lang w:val="ru-RU"/>
        </w:rPr>
        <w:t>права</w:t>
      </w:r>
      <w:r w:rsidRPr="004F7394">
        <w:t xml:space="preserve"> </w:t>
      </w:r>
      <w:r w:rsidRPr="004F7394">
        <w:rPr>
          <w:lang w:val="ru-RU"/>
        </w:rPr>
        <w:t>включают</w:t>
      </w:r>
      <w:r w:rsidRPr="004F7394">
        <w:t xml:space="preserve"> </w:t>
      </w:r>
      <w:r w:rsidRPr="004F7394">
        <w:rPr>
          <w:lang w:val="ru-RU"/>
        </w:rPr>
        <w:t>права</w:t>
      </w:r>
      <w:r w:rsidRPr="004F7394">
        <w:t xml:space="preserve"> </w:t>
      </w:r>
      <w:r w:rsidRPr="004F7394">
        <w:rPr>
          <w:lang w:val="ru-RU"/>
        </w:rPr>
        <w:t>на</w:t>
      </w:r>
      <w:r w:rsidRPr="004F7394">
        <w:t xml:space="preserve"> </w:t>
      </w:r>
      <w:r w:rsidRPr="004F7394">
        <w:rPr>
          <w:lang w:val="ru-RU"/>
        </w:rPr>
        <w:t>передачу</w:t>
      </w:r>
      <w:r w:rsidRPr="004F7394">
        <w:t xml:space="preserve"> </w:t>
      </w:r>
      <w:r w:rsidRPr="004F7394">
        <w:rPr>
          <w:lang w:val="ru-RU"/>
        </w:rPr>
        <w:t>аудио</w:t>
      </w:r>
      <w:r w:rsidRPr="004F7394">
        <w:t xml:space="preserve">-, </w:t>
      </w:r>
      <w:r w:rsidRPr="004F7394">
        <w:rPr>
          <w:lang w:val="ru-RU"/>
        </w:rPr>
        <w:t>теле</w:t>
      </w:r>
      <w:r w:rsidRPr="004F7394">
        <w:t xml:space="preserve">- </w:t>
      </w:r>
      <w:r w:rsidRPr="004F7394">
        <w:rPr>
          <w:lang w:val="ru-RU"/>
        </w:rPr>
        <w:t>или</w:t>
      </w:r>
      <w:r w:rsidRPr="004F7394">
        <w:t xml:space="preserve"> </w:t>
      </w:r>
      <w:r w:rsidRPr="004F7394">
        <w:rPr>
          <w:lang w:val="ru-RU"/>
        </w:rPr>
        <w:t>видеосигналов</w:t>
      </w:r>
      <w:r w:rsidRPr="004F7394">
        <w:t xml:space="preserve"> </w:t>
      </w:r>
      <w:r w:rsidRPr="004F7394">
        <w:rPr>
          <w:lang w:val="ru-RU"/>
        </w:rPr>
        <w:t>с</w:t>
      </w:r>
      <w:r w:rsidRPr="004F7394">
        <w:t xml:space="preserve"> </w:t>
      </w:r>
      <w:r w:rsidRPr="004F7394">
        <w:rPr>
          <w:lang w:val="ru-RU"/>
        </w:rPr>
        <w:t>матчей</w:t>
      </w:r>
      <w:r w:rsidRPr="004F7394">
        <w:t xml:space="preserve"> </w:t>
      </w:r>
      <w:r w:rsidR="00C044AD" w:rsidRPr="004F7394">
        <w:rPr>
          <w:lang w:val="ru-RU"/>
        </w:rPr>
        <w:t>Турнира</w:t>
      </w:r>
      <w:r w:rsidRPr="004F7394">
        <w:t xml:space="preserve"> </w:t>
      </w:r>
      <w:r w:rsidRPr="004F7394">
        <w:rPr>
          <w:lang w:val="ru-RU"/>
        </w:rPr>
        <w:t>через</w:t>
      </w:r>
      <w:r w:rsidRPr="004F7394">
        <w:t xml:space="preserve"> </w:t>
      </w:r>
      <w:r w:rsidRPr="004F7394">
        <w:rPr>
          <w:lang w:val="ru-RU"/>
        </w:rPr>
        <w:t xml:space="preserve">Интернет. </w:t>
      </w:r>
    </w:p>
    <w:p w:rsidR="008136F5" w:rsidRPr="004F7394" w:rsidRDefault="008136F5" w:rsidP="00390959">
      <w:pPr>
        <w:spacing w:before="120" w:line="360" w:lineRule="auto"/>
        <w:ind w:firstLine="851"/>
        <w:jc w:val="both"/>
      </w:pPr>
      <w:r w:rsidRPr="004F7394">
        <w:rPr>
          <w:lang w:val="ru-RU"/>
        </w:rPr>
        <w:t>1</w:t>
      </w:r>
      <w:r w:rsidR="00035F64" w:rsidRPr="004F7394">
        <w:rPr>
          <w:lang w:val="ru-RU"/>
        </w:rPr>
        <w:t>3</w:t>
      </w:r>
      <w:r w:rsidRPr="004F7394">
        <w:rPr>
          <w:lang w:val="ru-RU"/>
        </w:rPr>
        <w:t>.1.3</w:t>
      </w:r>
      <w:r w:rsidR="00852D22" w:rsidRPr="004F7394">
        <w:rPr>
          <w:lang w:val="ru-RU"/>
        </w:rPr>
        <w:t>.</w:t>
      </w:r>
      <w:r w:rsidR="00C044AD" w:rsidRPr="004F7394">
        <w:rPr>
          <w:lang w:val="ru-RU"/>
        </w:rPr>
        <w:t xml:space="preserve"> </w:t>
      </w:r>
      <w:r w:rsidRPr="004F7394">
        <w:rPr>
          <w:lang w:val="ru-RU"/>
        </w:rPr>
        <w:t xml:space="preserve">Заявки на использование пауз в транслируемых играх для передачи телерекламы должны быть рассмотрены и утверждены </w:t>
      </w:r>
      <w:r w:rsidR="00954AD3" w:rsidRPr="004F7394">
        <w:rPr>
          <w:lang w:val="ru-RU"/>
        </w:rPr>
        <w:t>Организатор</w:t>
      </w:r>
      <w:r w:rsidR="00A82828" w:rsidRPr="004F7394">
        <w:rPr>
          <w:lang w:val="ru-RU"/>
        </w:rPr>
        <w:t>ами</w:t>
      </w:r>
      <w:r w:rsidRPr="004F7394">
        <w:rPr>
          <w:lang w:val="ru-RU"/>
        </w:rPr>
        <w:t xml:space="preserve">. </w:t>
      </w:r>
    </w:p>
    <w:p w:rsidR="002A5EFC" w:rsidRPr="004F7394" w:rsidRDefault="002A5EFC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13.1.4. 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мо</w:t>
      </w:r>
      <w:r w:rsidR="00A82828" w:rsidRPr="004F7394">
        <w:rPr>
          <w:lang w:val="ru-RU"/>
        </w:rPr>
        <w:t>гут</w:t>
      </w:r>
      <w:r w:rsidRPr="004F7394">
        <w:rPr>
          <w:lang w:val="ru-RU"/>
        </w:rPr>
        <w:t xml:space="preserve"> принять решение о передаче всех или части прав на трансляции матчей Турнира. </w:t>
      </w:r>
    </w:p>
    <w:p w:rsidR="008136F5" w:rsidRPr="004F7394" w:rsidRDefault="008136F5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035F64" w:rsidRPr="004F7394">
        <w:rPr>
          <w:b/>
          <w:lang w:val="ru-RU"/>
        </w:rPr>
        <w:t>3</w:t>
      </w:r>
      <w:r w:rsidRPr="004F7394">
        <w:rPr>
          <w:b/>
          <w:lang w:val="ru-RU"/>
        </w:rPr>
        <w:t>.2</w:t>
      </w:r>
      <w:r w:rsidR="00852D22" w:rsidRPr="004F7394">
        <w:rPr>
          <w:b/>
          <w:lang w:val="ru-RU"/>
        </w:rPr>
        <w:t>.</w:t>
      </w:r>
      <w:r w:rsidR="002A5EFC" w:rsidRPr="004F7394">
        <w:rPr>
          <w:b/>
          <w:lang w:val="ru-RU"/>
        </w:rPr>
        <w:t xml:space="preserve"> Обязанности Организатор</w:t>
      </w:r>
      <w:r w:rsidR="00A82828" w:rsidRPr="004F7394">
        <w:rPr>
          <w:b/>
          <w:lang w:val="ru-RU"/>
        </w:rPr>
        <w:t>ов</w:t>
      </w:r>
    </w:p>
    <w:p w:rsidR="006E28DB" w:rsidRPr="004F7394" w:rsidRDefault="00C91CF5" w:rsidP="008D0046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 xml:space="preserve">Для обеспечения телевизионной трансляции </w:t>
      </w:r>
      <w:r w:rsidR="008136F5"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="008136F5" w:rsidRPr="004F7394">
        <w:rPr>
          <w:lang w:val="ru-RU"/>
        </w:rPr>
        <w:t xml:space="preserve"> </w:t>
      </w:r>
      <w:r w:rsidRPr="004F7394">
        <w:rPr>
          <w:lang w:val="ru-RU"/>
        </w:rPr>
        <w:t>в</w:t>
      </w:r>
      <w:r w:rsidR="008136F5" w:rsidRPr="004F7394">
        <w:rPr>
          <w:lang w:val="ru-RU"/>
        </w:rPr>
        <w:t>ыдел</w:t>
      </w:r>
      <w:r w:rsidR="00A82828" w:rsidRPr="004F7394">
        <w:rPr>
          <w:lang w:val="ru-RU"/>
        </w:rPr>
        <w:t>я</w:t>
      </w:r>
      <w:r w:rsidR="008136F5" w:rsidRPr="004F7394">
        <w:rPr>
          <w:lang w:val="ru-RU"/>
        </w:rPr>
        <w:t xml:space="preserve">т место </w:t>
      </w:r>
      <w:r w:rsidRPr="004F7394">
        <w:rPr>
          <w:lang w:val="ru-RU"/>
        </w:rPr>
        <w:t>для размещения</w:t>
      </w:r>
      <w:r w:rsidR="008136F5" w:rsidRPr="004F7394">
        <w:rPr>
          <w:lang w:val="ru-RU"/>
        </w:rPr>
        <w:t xml:space="preserve"> передвижных телевизионных станций, грузовых автомобилей и других технических транспортных средств, а также должным образом оборуд</w:t>
      </w:r>
      <w:r w:rsidRPr="004F7394">
        <w:rPr>
          <w:lang w:val="ru-RU"/>
        </w:rPr>
        <w:t>ует</w:t>
      </w:r>
      <w:r w:rsidR="002A5EFC" w:rsidRPr="004F7394">
        <w:rPr>
          <w:lang w:val="ru-RU"/>
        </w:rPr>
        <w:t xml:space="preserve"> рабочие места для технического персонала и обеспечит беспрепятственный доступ технического персонала в помещения ледовых дворцов. </w:t>
      </w:r>
    </w:p>
    <w:p w:rsidR="008D0046" w:rsidRPr="004F7394" w:rsidRDefault="008D0046" w:rsidP="008D0046">
      <w:pPr>
        <w:spacing w:before="120" w:line="360" w:lineRule="auto"/>
        <w:ind w:firstLine="851"/>
        <w:jc w:val="both"/>
        <w:rPr>
          <w:lang w:val="ru-RU"/>
        </w:rPr>
      </w:pPr>
    </w:p>
    <w:p w:rsidR="008136F5" w:rsidRPr="004F7394" w:rsidRDefault="002A5EFC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bookmarkStart w:id="24" w:name="_Toc208924175"/>
      <w:r w:rsidRPr="004F7394">
        <w:rPr>
          <w:b/>
          <w:sz w:val="24"/>
          <w:szCs w:val="24"/>
          <w:lang w:val="en-US"/>
        </w:rPr>
        <w:t>XIV</w:t>
      </w:r>
      <w:r w:rsidR="00852D22" w:rsidRPr="004F7394">
        <w:rPr>
          <w:b/>
          <w:sz w:val="24"/>
          <w:szCs w:val="24"/>
        </w:rPr>
        <w:t>.</w:t>
      </w:r>
      <w:bookmarkEnd w:id="24"/>
      <w:r w:rsidRPr="004F7394">
        <w:rPr>
          <w:b/>
          <w:sz w:val="24"/>
          <w:szCs w:val="24"/>
        </w:rPr>
        <w:t xml:space="preserve"> РАБОТА СО СРЕДСТВАМИ МАССОВОЙ ИНФОРМАЦИИ </w:t>
      </w:r>
    </w:p>
    <w:p w:rsidR="008136F5" w:rsidRPr="004F7394" w:rsidRDefault="008136F5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8E23BD" w:rsidRPr="004F7394">
        <w:rPr>
          <w:b/>
          <w:lang w:val="ru-RU"/>
        </w:rPr>
        <w:t>4</w:t>
      </w:r>
      <w:r w:rsidRPr="004F7394">
        <w:rPr>
          <w:b/>
          <w:lang w:val="ru-RU"/>
        </w:rPr>
        <w:t>.1</w:t>
      </w:r>
      <w:r w:rsidR="00852D22" w:rsidRPr="004F7394">
        <w:rPr>
          <w:b/>
          <w:lang w:val="ru-RU"/>
        </w:rPr>
        <w:t>.</w:t>
      </w:r>
      <w:r w:rsidR="002A5EFC" w:rsidRPr="004F7394">
        <w:rPr>
          <w:b/>
          <w:lang w:val="ru-RU"/>
        </w:rPr>
        <w:t xml:space="preserve"> Пресс-центр и </w:t>
      </w:r>
      <w:r w:rsidR="004840E5" w:rsidRPr="004F7394">
        <w:rPr>
          <w:b/>
          <w:lang w:val="ru-RU"/>
        </w:rPr>
        <w:t>пресс-зоны</w:t>
      </w:r>
    </w:p>
    <w:p w:rsidR="0017396B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</w:t>
      </w:r>
      <w:r w:rsidR="008E23BD" w:rsidRPr="004F7394">
        <w:rPr>
          <w:lang w:val="ru-RU"/>
        </w:rPr>
        <w:t>4</w:t>
      </w:r>
      <w:r w:rsidRPr="004F7394">
        <w:rPr>
          <w:lang w:val="ru-RU"/>
        </w:rPr>
        <w:t>.1.1</w:t>
      </w:r>
      <w:r w:rsidR="00852D22" w:rsidRPr="004F7394">
        <w:rPr>
          <w:lang w:val="ru-RU"/>
        </w:rPr>
        <w:t>.</w:t>
      </w:r>
      <w:r w:rsidR="004840E5" w:rsidRPr="004F7394">
        <w:rPr>
          <w:lang w:val="ru-RU"/>
        </w:rPr>
        <w:t> </w:t>
      </w:r>
      <w:r w:rsidR="0017396B"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="0017396B" w:rsidRPr="004F7394">
        <w:rPr>
          <w:lang w:val="ru-RU"/>
        </w:rPr>
        <w:t xml:space="preserve"> оснаст</w:t>
      </w:r>
      <w:r w:rsidR="00A82828" w:rsidRPr="004F7394">
        <w:rPr>
          <w:lang w:val="ru-RU"/>
        </w:rPr>
        <w:t>я</w:t>
      </w:r>
      <w:r w:rsidR="0017396B" w:rsidRPr="004F7394">
        <w:rPr>
          <w:lang w:val="ru-RU"/>
        </w:rPr>
        <w:t xml:space="preserve">т </w:t>
      </w:r>
      <w:r w:rsidR="00AD6BDA" w:rsidRPr="004F7394">
        <w:rPr>
          <w:lang w:val="ru-RU"/>
        </w:rPr>
        <w:t>п</w:t>
      </w:r>
      <w:r w:rsidR="00A83E54" w:rsidRPr="004F7394">
        <w:rPr>
          <w:lang w:val="ru-RU"/>
        </w:rPr>
        <w:t>ресс-центр</w:t>
      </w:r>
      <w:r w:rsidR="0017396B" w:rsidRPr="004F7394">
        <w:rPr>
          <w:lang w:val="ru-RU"/>
        </w:rPr>
        <w:t xml:space="preserve"> в соответствии с международными стандартами. </w:t>
      </w:r>
      <w:r w:rsidR="00A83E54" w:rsidRPr="004F7394">
        <w:rPr>
          <w:lang w:val="ru-RU"/>
        </w:rPr>
        <w:t>Пресс-центр</w:t>
      </w:r>
      <w:r w:rsidR="0017396B" w:rsidRPr="004F7394">
        <w:rPr>
          <w:lang w:val="ru-RU"/>
        </w:rPr>
        <w:t xml:space="preserve"> </w:t>
      </w:r>
      <w:r w:rsidR="004840E5" w:rsidRPr="004F7394">
        <w:rPr>
          <w:lang w:val="ru-RU"/>
        </w:rPr>
        <w:t>функционирует</w:t>
      </w:r>
      <w:r w:rsidR="0017396B" w:rsidRPr="004F7394">
        <w:rPr>
          <w:lang w:val="ru-RU"/>
        </w:rPr>
        <w:t xml:space="preserve"> с 9</w:t>
      </w:r>
      <w:r w:rsidR="004840E5" w:rsidRPr="004F7394">
        <w:rPr>
          <w:lang w:val="ru-RU"/>
        </w:rPr>
        <w:t xml:space="preserve"> часов </w:t>
      </w:r>
      <w:r w:rsidR="000F467A" w:rsidRPr="004F7394">
        <w:rPr>
          <w:lang w:val="ru-RU"/>
        </w:rPr>
        <w:t>1</w:t>
      </w:r>
      <w:r w:rsidR="003C6292" w:rsidRPr="004F7394">
        <w:rPr>
          <w:lang w:val="ru-RU"/>
        </w:rPr>
        <w:t>9</w:t>
      </w:r>
      <w:r w:rsidR="004840E5" w:rsidRPr="004F7394">
        <w:rPr>
          <w:lang w:val="ru-RU"/>
        </w:rPr>
        <w:t xml:space="preserve"> августа 201</w:t>
      </w:r>
      <w:r w:rsidR="003C6292" w:rsidRPr="004F7394">
        <w:rPr>
          <w:lang w:val="ru-RU"/>
        </w:rPr>
        <w:t>6</w:t>
      </w:r>
      <w:r w:rsidR="004840E5" w:rsidRPr="004F7394">
        <w:rPr>
          <w:lang w:val="ru-RU"/>
        </w:rPr>
        <w:t xml:space="preserve"> г.</w:t>
      </w:r>
      <w:r w:rsidR="0017396B" w:rsidRPr="004F7394">
        <w:rPr>
          <w:lang w:val="ru-RU"/>
        </w:rPr>
        <w:t xml:space="preserve"> до завершения последнего матча </w:t>
      </w:r>
      <w:r w:rsidR="004840E5" w:rsidRPr="004F7394">
        <w:rPr>
          <w:lang w:val="ru-RU"/>
        </w:rPr>
        <w:t>Турнира</w:t>
      </w:r>
      <w:r w:rsidR="0017396B" w:rsidRPr="004F7394">
        <w:rPr>
          <w:lang w:val="ru-RU"/>
        </w:rPr>
        <w:t>.</w:t>
      </w:r>
    </w:p>
    <w:p w:rsidR="008136F5" w:rsidRPr="004F7394" w:rsidRDefault="004840E5" w:rsidP="00390959">
      <w:pPr>
        <w:tabs>
          <w:tab w:val="left" w:pos="0"/>
        </w:tabs>
        <w:spacing w:before="120" w:line="360" w:lineRule="auto"/>
        <w:jc w:val="both"/>
        <w:rPr>
          <w:lang w:val="ru-RU"/>
        </w:rPr>
      </w:pPr>
      <w:r w:rsidRPr="004F7394">
        <w:rPr>
          <w:lang w:val="ru-RU"/>
        </w:rPr>
        <w:tab/>
      </w:r>
      <w:r w:rsidR="008136F5" w:rsidRPr="004F7394">
        <w:rPr>
          <w:lang w:val="ru-RU"/>
        </w:rPr>
        <w:t>1</w:t>
      </w:r>
      <w:r w:rsidR="008E23BD" w:rsidRPr="004F7394">
        <w:rPr>
          <w:lang w:val="ru-RU"/>
        </w:rPr>
        <w:t>4</w:t>
      </w:r>
      <w:r w:rsidR="008136F5" w:rsidRPr="004F7394">
        <w:rPr>
          <w:lang w:val="ru-RU"/>
        </w:rPr>
        <w:t>.1.2</w:t>
      </w:r>
      <w:r w:rsidR="00852D22" w:rsidRPr="004F7394">
        <w:rPr>
          <w:lang w:val="ru-RU"/>
        </w:rPr>
        <w:t>.</w:t>
      </w:r>
      <w:r w:rsidRPr="004F7394">
        <w:rPr>
          <w:lang w:val="ru-RU"/>
        </w:rPr>
        <w:t> </w:t>
      </w:r>
      <w:r w:rsidR="009A03D7"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="009A03D7" w:rsidRPr="004F7394">
        <w:rPr>
          <w:lang w:val="ru-RU"/>
        </w:rPr>
        <w:t xml:space="preserve"> оснаст</w:t>
      </w:r>
      <w:r w:rsidR="00A82828" w:rsidRPr="004F7394">
        <w:rPr>
          <w:lang w:val="ru-RU"/>
        </w:rPr>
        <w:t>я</w:t>
      </w:r>
      <w:r w:rsidR="009A03D7" w:rsidRPr="004F7394">
        <w:rPr>
          <w:lang w:val="ru-RU"/>
        </w:rPr>
        <w:t>т помещение</w:t>
      </w:r>
      <w:r w:rsidRPr="004F7394">
        <w:rPr>
          <w:lang w:val="ru-RU"/>
        </w:rPr>
        <w:t xml:space="preserve"> для пресс-конференций,</w:t>
      </w:r>
      <w:r w:rsidR="009A03D7" w:rsidRPr="004F7394">
        <w:rPr>
          <w:lang w:val="ru-RU"/>
        </w:rPr>
        <w:t xml:space="preserve"> </w:t>
      </w:r>
      <w:r w:rsidRPr="004F7394">
        <w:rPr>
          <w:lang w:val="ru-RU"/>
        </w:rPr>
        <w:t xml:space="preserve">способное принять до 50 человек, </w:t>
      </w:r>
      <w:r w:rsidR="009A03D7" w:rsidRPr="004F7394">
        <w:rPr>
          <w:lang w:val="ru-RU"/>
        </w:rPr>
        <w:t>в соответствии с международными стандартами.</w:t>
      </w:r>
      <w:r w:rsidR="00DD0A95" w:rsidRPr="004F7394">
        <w:rPr>
          <w:lang w:val="ru-RU"/>
        </w:rPr>
        <w:t xml:space="preserve"> </w:t>
      </w:r>
    </w:p>
    <w:p w:rsidR="00005936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</w:t>
      </w:r>
      <w:r w:rsidR="008E23BD" w:rsidRPr="004F7394">
        <w:rPr>
          <w:lang w:val="ru-RU"/>
        </w:rPr>
        <w:t>4</w:t>
      </w:r>
      <w:r w:rsidRPr="004F7394">
        <w:rPr>
          <w:lang w:val="ru-RU"/>
        </w:rPr>
        <w:t>.1.3</w:t>
      </w:r>
      <w:r w:rsidR="00852D22" w:rsidRPr="004F7394">
        <w:rPr>
          <w:lang w:val="ru-RU"/>
        </w:rPr>
        <w:t>.</w:t>
      </w:r>
      <w:r w:rsidR="004840E5" w:rsidRPr="004F7394">
        <w:rPr>
          <w:lang w:val="ru-RU"/>
        </w:rPr>
        <w:t xml:space="preserve"> </w:t>
      </w:r>
      <w:r w:rsidR="00AA2A91"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="00AA2A91" w:rsidRPr="004F7394">
        <w:rPr>
          <w:lang w:val="ru-RU"/>
        </w:rPr>
        <w:t xml:space="preserve"> оборуд</w:t>
      </w:r>
      <w:r w:rsidR="004840E5" w:rsidRPr="004F7394">
        <w:rPr>
          <w:lang w:val="ru-RU"/>
        </w:rPr>
        <w:t>у</w:t>
      </w:r>
      <w:r w:rsidR="00A82828" w:rsidRPr="004F7394">
        <w:rPr>
          <w:lang w:val="ru-RU"/>
        </w:rPr>
        <w:t>ю</w:t>
      </w:r>
      <w:r w:rsidR="004840E5" w:rsidRPr="004F7394">
        <w:rPr>
          <w:lang w:val="ru-RU"/>
        </w:rPr>
        <w:t>т</w:t>
      </w:r>
      <w:r w:rsidR="00AA2A91" w:rsidRPr="004F7394">
        <w:rPr>
          <w:lang w:val="ru-RU"/>
        </w:rPr>
        <w:t xml:space="preserve"> </w:t>
      </w:r>
      <w:r w:rsidR="004840E5" w:rsidRPr="004F7394">
        <w:rPr>
          <w:lang w:val="ru-RU"/>
        </w:rPr>
        <w:t>м</w:t>
      </w:r>
      <w:r w:rsidR="00AA2A91" w:rsidRPr="004F7394">
        <w:rPr>
          <w:lang w:val="ru-RU"/>
        </w:rPr>
        <w:t>икс</w:t>
      </w:r>
      <w:r w:rsidR="004840E5" w:rsidRPr="004F7394">
        <w:rPr>
          <w:lang w:val="ru-RU"/>
        </w:rPr>
        <w:t>т</w:t>
      </w:r>
      <w:r w:rsidR="00AA2A91" w:rsidRPr="004F7394">
        <w:rPr>
          <w:lang w:val="ru-RU"/>
        </w:rPr>
        <w:t>-зону в непосредственной близ</w:t>
      </w:r>
      <w:r w:rsidR="00F366A8" w:rsidRPr="004F7394">
        <w:rPr>
          <w:lang w:val="ru-RU"/>
        </w:rPr>
        <w:t xml:space="preserve">ости </w:t>
      </w:r>
      <w:r w:rsidR="00AA2A91" w:rsidRPr="004F7394">
        <w:rPr>
          <w:lang w:val="ru-RU"/>
        </w:rPr>
        <w:t>от выхода хоккеистов с ледовой площадки</w:t>
      </w:r>
      <w:r w:rsidR="00005936" w:rsidRPr="004F7394">
        <w:rPr>
          <w:lang w:val="ru-RU"/>
        </w:rPr>
        <w:t xml:space="preserve">. </w:t>
      </w:r>
    </w:p>
    <w:p w:rsidR="008136F5" w:rsidRPr="004F7394" w:rsidRDefault="004840E5" w:rsidP="00390959">
      <w:pPr>
        <w:tabs>
          <w:tab w:val="left" w:pos="0"/>
        </w:tabs>
        <w:spacing w:before="120" w:line="360" w:lineRule="auto"/>
        <w:jc w:val="both"/>
      </w:pPr>
      <w:r w:rsidRPr="004F7394">
        <w:rPr>
          <w:lang w:val="ru-RU"/>
        </w:rPr>
        <w:tab/>
      </w:r>
      <w:r w:rsidR="008136F5" w:rsidRPr="004F7394">
        <w:t>1</w:t>
      </w:r>
      <w:r w:rsidR="00AA2A91" w:rsidRPr="004F7394">
        <w:rPr>
          <w:lang w:val="ru-RU"/>
        </w:rPr>
        <w:t>4</w:t>
      </w:r>
      <w:r w:rsidR="008136F5" w:rsidRPr="004F7394">
        <w:t>.1.4</w:t>
      </w:r>
      <w:r w:rsidR="00852D22" w:rsidRPr="004F7394">
        <w:rPr>
          <w:lang w:val="ru-RU"/>
        </w:rPr>
        <w:t>.</w:t>
      </w:r>
      <w:r w:rsidRPr="004F7394">
        <w:rPr>
          <w:lang w:val="ru-RU"/>
        </w:rPr>
        <w:t xml:space="preserve"> </w:t>
      </w:r>
      <w:r w:rsidR="00AA2A91"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="00AA2A91" w:rsidRPr="004F7394">
        <w:rPr>
          <w:lang w:val="ru-RU"/>
        </w:rPr>
        <w:t xml:space="preserve"> оборуд</w:t>
      </w:r>
      <w:r w:rsidRPr="004F7394">
        <w:rPr>
          <w:lang w:val="ru-RU"/>
        </w:rPr>
        <w:t>у</w:t>
      </w:r>
      <w:r w:rsidR="00A82828" w:rsidRPr="004F7394">
        <w:rPr>
          <w:lang w:val="ru-RU"/>
        </w:rPr>
        <w:t>ю</w:t>
      </w:r>
      <w:r w:rsidRPr="004F7394">
        <w:rPr>
          <w:lang w:val="ru-RU"/>
        </w:rPr>
        <w:t>т</w:t>
      </w:r>
      <w:r w:rsidR="00AA2A91" w:rsidRPr="004F7394">
        <w:rPr>
          <w:lang w:val="ru-RU"/>
        </w:rPr>
        <w:t xml:space="preserve"> </w:t>
      </w:r>
      <w:r w:rsidR="003B5BCB" w:rsidRPr="004F7394">
        <w:rPr>
          <w:lang w:val="ru-RU"/>
        </w:rPr>
        <w:t>флэш-зону возле выхода хоккеистов на лёд. В этой зоне комментаторы во время перерывов между периодами имеют право взять короткое интервью (не более 90 секунд) у игроков.</w:t>
      </w:r>
    </w:p>
    <w:p w:rsidR="008136F5" w:rsidRPr="004F7394" w:rsidRDefault="008136F5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</w:t>
      </w:r>
      <w:r w:rsidR="00AA2A91" w:rsidRPr="004F7394">
        <w:rPr>
          <w:b/>
          <w:lang w:val="ru-RU"/>
        </w:rPr>
        <w:t>4</w:t>
      </w:r>
      <w:r w:rsidRPr="004F7394">
        <w:rPr>
          <w:b/>
          <w:lang w:val="ru-RU"/>
        </w:rPr>
        <w:t>.2</w:t>
      </w:r>
      <w:r w:rsidR="00852D22" w:rsidRPr="004F7394">
        <w:rPr>
          <w:b/>
          <w:lang w:val="ru-RU"/>
        </w:rPr>
        <w:t>.</w:t>
      </w:r>
      <w:r w:rsidR="004840E5" w:rsidRPr="004F7394">
        <w:rPr>
          <w:b/>
          <w:lang w:val="ru-RU"/>
        </w:rPr>
        <w:t xml:space="preserve"> Трибуна для СМИ</w:t>
      </w:r>
    </w:p>
    <w:p w:rsidR="007424F7" w:rsidRPr="004F7394" w:rsidRDefault="008136F5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</w:t>
      </w:r>
      <w:r w:rsidR="00AA2A91" w:rsidRPr="004F7394">
        <w:rPr>
          <w:lang w:val="ru-RU"/>
        </w:rPr>
        <w:t>4</w:t>
      </w:r>
      <w:r w:rsidRPr="004F7394">
        <w:rPr>
          <w:lang w:val="ru-RU"/>
        </w:rPr>
        <w:t>.2.1</w:t>
      </w:r>
      <w:r w:rsidR="00852D22" w:rsidRPr="004F7394">
        <w:rPr>
          <w:lang w:val="ru-RU"/>
        </w:rPr>
        <w:t>.</w:t>
      </w:r>
      <w:r w:rsidR="004840E5" w:rsidRPr="004F7394">
        <w:rPr>
          <w:lang w:val="ru-RU"/>
        </w:rPr>
        <w:t xml:space="preserve"> </w:t>
      </w:r>
      <w:r w:rsidR="007424F7" w:rsidRPr="004F7394">
        <w:rPr>
          <w:lang w:val="ru-RU"/>
        </w:rPr>
        <w:t>В</w:t>
      </w:r>
      <w:r w:rsidR="00C90D98" w:rsidRPr="004F7394">
        <w:rPr>
          <w:lang w:val="ru-RU"/>
        </w:rPr>
        <w:t xml:space="preserve"> каждом ледовом дворце журналистам печатных СМИ выделяется в одном из зрительских секторов 5</w:t>
      </w:r>
      <w:r w:rsidR="00F366A8" w:rsidRPr="004F7394">
        <w:rPr>
          <w:lang w:val="ru-RU"/>
        </w:rPr>
        <w:t>0</w:t>
      </w:r>
      <w:r w:rsidR="00C90D98" w:rsidRPr="004F7394">
        <w:rPr>
          <w:lang w:val="ru-RU"/>
        </w:rPr>
        <w:t xml:space="preserve"> мест</w:t>
      </w:r>
      <w:r w:rsidR="00FB50B6" w:rsidRPr="004F7394">
        <w:rPr>
          <w:lang w:val="ru-RU"/>
        </w:rPr>
        <w:t xml:space="preserve">. </w:t>
      </w:r>
    </w:p>
    <w:p w:rsidR="008136F5" w:rsidRPr="004F7394" w:rsidRDefault="008136F5" w:rsidP="004F7394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1</w:t>
      </w:r>
      <w:r w:rsidR="007424F7" w:rsidRPr="004F7394">
        <w:rPr>
          <w:lang w:val="ru-RU"/>
        </w:rPr>
        <w:t>4</w:t>
      </w:r>
      <w:r w:rsidRPr="004F7394">
        <w:rPr>
          <w:lang w:val="ru-RU"/>
        </w:rPr>
        <w:t>.2.2</w:t>
      </w:r>
      <w:r w:rsidR="00852D22" w:rsidRPr="004F7394">
        <w:rPr>
          <w:lang w:val="ru-RU"/>
        </w:rPr>
        <w:t>.</w:t>
      </w:r>
      <w:r w:rsidRPr="004F7394">
        <w:rPr>
          <w:lang w:val="ru-RU"/>
        </w:rPr>
        <w:tab/>
      </w:r>
      <w:r w:rsidR="00FB50B6"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="00FB50B6" w:rsidRPr="004F7394">
        <w:rPr>
          <w:lang w:val="ru-RU"/>
        </w:rPr>
        <w:t xml:space="preserve"> должн</w:t>
      </w:r>
      <w:r w:rsidR="00A82828" w:rsidRPr="004F7394">
        <w:rPr>
          <w:lang w:val="ru-RU"/>
        </w:rPr>
        <w:t>ы</w:t>
      </w:r>
      <w:r w:rsidR="00FB50B6" w:rsidRPr="004F7394">
        <w:rPr>
          <w:lang w:val="ru-RU"/>
        </w:rPr>
        <w:t xml:space="preserve"> оборудовать комментаторские позиции для теле- и радиокомпаний, у которых есть контракты с Организатор</w:t>
      </w:r>
      <w:r w:rsidR="00A82828" w:rsidRPr="004F7394">
        <w:rPr>
          <w:lang w:val="ru-RU"/>
        </w:rPr>
        <w:t>а</w:t>
      </w:r>
      <w:r w:rsidR="00FB50B6" w:rsidRPr="004F7394">
        <w:rPr>
          <w:lang w:val="ru-RU"/>
        </w:rPr>
        <w:t>м</w:t>
      </w:r>
      <w:r w:rsidR="00A82828" w:rsidRPr="004F7394">
        <w:rPr>
          <w:lang w:val="ru-RU"/>
        </w:rPr>
        <w:t>и</w:t>
      </w:r>
      <w:r w:rsidR="00FB50B6" w:rsidRPr="004F7394">
        <w:rPr>
          <w:lang w:val="ru-RU"/>
        </w:rPr>
        <w:t>.</w:t>
      </w:r>
    </w:p>
    <w:p w:rsidR="008136F5" w:rsidRPr="004F7394" w:rsidRDefault="004840E5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bookmarkStart w:id="25" w:name="_Toc208924177"/>
      <w:r w:rsidRPr="004F7394">
        <w:rPr>
          <w:b/>
          <w:sz w:val="24"/>
          <w:szCs w:val="24"/>
          <w:lang w:val="en-US"/>
        </w:rPr>
        <w:t>XV</w:t>
      </w:r>
      <w:r w:rsidR="00852D22" w:rsidRPr="004F7394">
        <w:rPr>
          <w:b/>
          <w:sz w:val="24"/>
          <w:szCs w:val="24"/>
        </w:rPr>
        <w:t>.</w:t>
      </w:r>
      <w:r w:rsidRPr="004F7394">
        <w:rPr>
          <w:b/>
          <w:sz w:val="24"/>
          <w:szCs w:val="24"/>
        </w:rPr>
        <w:t xml:space="preserve"> </w:t>
      </w:r>
      <w:r w:rsidR="002328D5" w:rsidRPr="004F7394">
        <w:rPr>
          <w:b/>
          <w:sz w:val="24"/>
          <w:szCs w:val="24"/>
        </w:rPr>
        <w:t>СТРАХОВАНИЕ</w:t>
      </w:r>
      <w:bookmarkEnd w:id="25"/>
    </w:p>
    <w:p w:rsidR="006F5FAF" w:rsidRPr="004F7394" w:rsidRDefault="00F178A8" w:rsidP="00390959">
      <w:pPr>
        <w:widowControl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line="360" w:lineRule="auto"/>
        <w:jc w:val="both"/>
        <w:rPr>
          <w:lang w:val="ru-RU"/>
        </w:rPr>
      </w:pPr>
      <w:bookmarkStart w:id="26" w:name="_Toc208924178"/>
      <w:r w:rsidRPr="004F7394">
        <w:rPr>
          <w:lang w:val="ru-RU"/>
        </w:rPr>
        <w:tab/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заключ</w:t>
      </w:r>
      <w:r w:rsidR="00A82828" w:rsidRPr="004F7394">
        <w:rPr>
          <w:lang w:val="ru-RU"/>
        </w:rPr>
        <w:t>а</w:t>
      </w:r>
      <w:r w:rsidRPr="004F7394">
        <w:rPr>
          <w:lang w:val="ru-RU"/>
        </w:rPr>
        <w:t>т договор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страхования гражданской ответственности при проведении массовых мероприятий, а именно от случайных происшествий в ледовых дворцах во время Турнира, в результате которых причиняется вред </w:t>
      </w:r>
      <w:r w:rsidRPr="004F7394">
        <w:t>жизни, здоровью и/или имуществу</w:t>
      </w:r>
      <w:r w:rsidRPr="004F7394">
        <w:rPr>
          <w:lang w:val="ru-RU"/>
        </w:rPr>
        <w:t xml:space="preserve"> лиц, присутствующих там.</w:t>
      </w:r>
    </w:p>
    <w:p w:rsidR="008136F5" w:rsidRPr="004F7394" w:rsidRDefault="004840E5" w:rsidP="00390959">
      <w:pPr>
        <w:pStyle w:val="1"/>
        <w:spacing w:line="360" w:lineRule="auto"/>
        <w:jc w:val="center"/>
        <w:rPr>
          <w:b/>
          <w:sz w:val="24"/>
          <w:szCs w:val="24"/>
        </w:rPr>
      </w:pPr>
      <w:r w:rsidRPr="004F7394">
        <w:rPr>
          <w:b/>
          <w:sz w:val="24"/>
          <w:szCs w:val="24"/>
          <w:lang w:val="en-US"/>
        </w:rPr>
        <w:t>XVI</w:t>
      </w:r>
      <w:r w:rsidR="00852D22" w:rsidRPr="004F7394">
        <w:rPr>
          <w:b/>
          <w:sz w:val="24"/>
          <w:szCs w:val="24"/>
        </w:rPr>
        <w:t>.</w:t>
      </w:r>
      <w:r w:rsidRPr="004F7394">
        <w:rPr>
          <w:b/>
          <w:sz w:val="24"/>
          <w:szCs w:val="24"/>
        </w:rPr>
        <w:t xml:space="preserve"> </w:t>
      </w:r>
      <w:r w:rsidR="008136F5" w:rsidRPr="004F7394">
        <w:rPr>
          <w:b/>
          <w:sz w:val="24"/>
          <w:szCs w:val="24"/>
        </w:rPr>
        <w:t>ВОПРОСЫ БЕЗОПАСНОСТИ</w:t>
      </w:r>
      <w:bookmarkEnd w:id="26"/>
    </w:p>
    <w:p w:rsidR="00F178A8" w:rsidRPr="004F7394" w:rsidRDefault="00F178A8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 xml:space="preserve">16.1. </w:t>
      </w:r>
      <w:r w:rsidR="008D0046" w:rsidRPr="004F7394">
        <w:rPr>
          <w:b/>
          <w:lang w:val="ru-RU"/>
        </w:rPr>
        <w:t>О</w:t>
      </w:r>
      <w:r w:rsidRPr="004F7394">
        <w:rPr>
          <w:b/>
          <w:lang w:val="ru-RU"/>
        </w:rPr>
        <w:t>беспечение безопасности в ледовых дворцах</w:t>
      </w:r>
    </w:p>
    <w:p w:rsidR="00F178A8" w:rsidRPr="004F7394" w:rsidRDefault="00F178A8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предотврат</w:t>
      </w:r>
      <w:r w:rsidR="00A82828" w:rsidRPr="004F7394">
        <w:rPr>
          <w:lang w:val="ru-RU"/>
        </w:rPr>
        <w:t>я</w:t>
      </w:r>
      <w:r w:rsidRPr="004F7394">
        <w:rPr>
          <w:lang w:val="ru-RU"/>
        </w:rPr>
        <w:t>т попадание в ледовые дворцы посторонних лиц и обеспечит безопасность зрителей внутри ледовых дворцов. 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в сотрудничестве с органами внутренних дел и службой противопожарной безопасности разработа</w:t>
      </w:r>
      <w:r w:rsidR="00A82828" w:rsidRPr="004F7394">
        <w:rPr>
          <w:lang w:val="ru-RU"/>
        </w:rPr>
        <w:t>ю</w:t>
      </w:r>
      <w:r w:rsidRPr="004F7394">
        <w:rPr>
          <w:lang w:val="ru-RU"/>
        </w:rPr>
        <w:t xml:space="preserve">т план мероприятий по обеспечению безопасности. План будет включать отработку порядка эвакуации зрителей при возникновении чрезвычайных ситуаций. </w:t>
      </w:r>
    </w:p>
    <w:p w:rsidR="00F178A8" w:rsidRPr="004F7394" w:rsidRDefault="00F178A8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обеспеч</w:t>
      </w:r>
      <w:r w:rsidR="00A82828" w:rsidRPr="004F7394">
        <w:rPr>
          <w:lang w:val="ru-RU"/>
        </w:rPr>
        <w:t>а</w:t>
      </w:r>
      <w:r w:rsidRPr="004F7394">
        <w:rPr>
          <w:lang w:val="ru-RU"/>
        </w:rPr>
        <w:t xml:space="preserve">т безопасность игроков во время матчей и тренировок, а также до и после них. </w:t>
      </w:r>
    </w:p>
    <w:p w:rsidR="00F178A8" w:rsidRPr="004F7394" w:rsidRDefault="00F178A8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lastRenderedPageBreak/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обеспеч</w:t>
      </w:r>
      <w:r w:rsidR="00A82828" w:rsidRPr="004F7394">
        <w:rPr>
          <w:lang w:val="ru-RU"/>
        </w:rPr>
        <w:t>а</w:t>
      </w:r>
      <w:r w:rsidRPr="004F7394">
        <w:rPr>
          <w:lang w:val="ru-RU"/>
        </w:rPr>
        <w:t>т круглосуточную охрану установленного телевизионного оборудования внутри ледового дворца и за его пределами.</w:t>
      </w:r>
    </w:p>
    <w:p w:rsidR="00F178A8" w:rsidRPr="004F7394" w:rsidRDefault="00F178A8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16.2. Охрана гостиниц</w:t>
      </w:r>
    </w:p>
    <w:p w:rsidR="00F178A8" w:rsidRPr="004F7394" w:rsidRDefault="00F178A8" w:rsidP="00390959">
      <w:pPr>
        <w:spacing w:before="120" w:line="360" w:lineRule="auto"/>
        <w:ind w:firstLine="851"/>
        <w:jc w:val="both"/>
        <w:rPr>
          <w:lang w:val="ru-RU"/>
        </w:rPr>
      </w:pPr>
      <w:r w:rsidRPr="004F7394">
        <w:rPr>
          <w:lang w:val="ru-RU"/>
        </w:rPr>
        <w:t>Организатор</w:t>
      </w:r>
      <w:r w:rsidR="00A82828" w:rsidRPr="004F7394">
        <w:rPr>
          <w:lang w:val="ru-RU"/>
        </w:rPr>
        <w:t>ы</w:t>
      </w:r>
      <w:r w:rsidRPr="004F7394">
        <w:rPr>
          <w:lang w:val="ru-RU"/>
        </w:rPr>
        <w:t xml:space="preserve"> предприм</w:t>
      </w:r>
      <w:r w:rsidR="00A82828" w:rsidRPr="004F7394">
        <w:rPr>
          <w:lang w:val="ru-RU"/>
        </w:rPr>
        <w:t>у</w:t>
      </w:r>
      <w:r w:rsidRPr="004F7394">
        <w:rPr>
          <w:lang w:val="ru-RU"/>
        </w:rPr>
        <w:t>т</w:t>
      </w:r>
      <w:r w:rsidR="009A5744">
        <w:rPr>
          <w:lang w:val="ru-RU"/>
        </w:rPr>
        <w:t xml:space="preserve"> необходимые</w:t>
      </w:r>
      <w:r w:rsidRPr="004F7394">
        <w:rPr>
          <w:lang w:val="ru-RU"/>
        </w:rPr>
        <w:t xml:space="preserve"> меры, чтобы ограничить доступ представителей СМИ и болельщиков в гостиницы, в которых размещаются игроки, а также проследит за тем, чтобы в гостиницах был обеспечен необходимый уровень безопасности. </w:t>
      </w:r>
    </w:p>
    <w:p w:rsidR="00F178A8" w:rsidRPr="004F7394" w:rsidRDefault="00F178A8" w:rsidP="009A743F">
      <w:pPr>
        <w:spacing w:before="120" w:line="360" w:lineRule="auto"/>
        <w:jc w:val="center"/>
        <w:rPr>
          <w:b/>
          <w:lang w:val="ru-RU"/>
        </w:rPr>
      </w:pPr>
      <w:r w:rsidRPr="004F7394">
        <w:rPr>
          <w:b/>
          <w:lang w:val="ru-RU"/>
        </w:rPr>
        <w:t>16.3. Охрана ледовой площадки</w:t>
      </w:r>
    </w:p>
    <w:p w:rsidR="00AA44CE" w:rsidRPr="00B32AC9" w:rsidRDefault="00F178A8" w:rsidP="00B32AC9">
      <w:pPr>
        <w:pStyle w:val="a9"/>
        <w:widowControl w:val="0"/>
        <w:spacing w:line="360" w:lineRule="auto"/>
        <w:ind w:left="0" w:firstLine="851"/>
        <w:rPr>
          <w:rFonts w:ascii="Times New Roman" w:hAnsi="Times New Roman"/>
          <w:sz w:val="24"/>
          <w:lang w:val="ru-RU"/>
        </w:rPr>
      </w:pPr>
      <w:r w:rsidRPr="004F7394">
        <w:rPr>
          <w:rFonts w:ascii="Times New Roman" w:hAnsi="Times New Roman"/>
          <w:sz w:val="24"/>
          <w:lang w:val="ru-RU"/>
        </w:rPr>
        <w:t>Организатор</w:t>
      </w:r>
      <w:r w:rsidR="00A82828" w:rsidRPr="004F7394">
        <w:rPr>
          <w:rFonts w:ascii="Times New Roman" w:hAnsi="Times New Roman"/>
          <w:sz w:val="24"/>
          <w:lang w:val="ru-RU"/>
        </w:rPr>
        <w:t>ы</w:t>
      </w:r>
      <w:r w:rsidRPr="004F7394">
        <w:rPr>
          <w:rFonts w:ascii="Times New Roman" w:hAnsi="Times New Roman"/>
          <w:sz w:val="24"/>
          <w:lang w:val="ru-RU"/>
        </w:rPr>
        <w:t xml:space="preserve"> </w:t>
      </w:r>
      <w:r w:rsidR="009A5744">
        <w:rPr>
          <w:rFonts w:ascii="Times New Roman" w:hAnsi="Times New Roman"/>
          <w:sz w:val="24"/>
          <w:lang w:val="ru-RU"/>
        </w:rPr>
        <w:t>обеспечивают охрану ледовой площадки от</w:t>
      </w:r>
      <w:r w:rsidRPr="004F7394">
        <w:rPr>
          <w:rFonts w:ascii="Times New Roman" w:hAnsi="Times New Roman"/>
          <w:sz w:val="24"/>
          <w:lang w:val="ru-RU"/>
        </w:rPr>
        <w:t xml:space="preserve"> посторонних лиц.</w:t>
      </w:r>
      <w:r w:rsidR="004F5CEF" w:rsidRPr="004F7394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      </w:t>
      </w:r>
      <w:r w:rsidR="00B32AC9">
        <w:rPr>
          <w:rFonts w:ascii="Times New Roman" w:hAnsi="Times New Roman"/>
          <w:sz w:val="24"/>
          <w:lang w:val="ru-RU"/>
        </w:rPr>
        <w:t xml:space="preserve">                               </w:t>
      </w:r>
    </w:p>
    <w:p w:rsidR="00B32AC9" w:rsidRDefault="000B6FBD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  <w:r w:rsidRPr="008E594F">
        <w:rPr>
          <w:b/>
          <w:bCs/>
          <w:w w:val="90"/>
          <w:lang w:val="en-GB"/>
        </w:rPr>
        <w:t xml:space="preserve">       </w:t>
      </w: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p w:rsidR="00D21266" w:rsidRDefault="00D21266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b/>
          <w:bCs/>
          <w:w w:val="90"/>
          <w:lang w:val="ru-RU"/>
        </w:rPr>
      </w:pPr>
    </w:p>
    <w:tbl>
      <w:tblPr>
        <w:tblStyle w:val="af7"/>
        <w:tblpPr w:leftFromText="180" w:rightFromText="180" w:vertAnchor="page" w:horzAnchor="margin" w:tblpY="884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4930"/>
      </w:tblGrid>
      <w:tr w:rsidR="00D21266" w:rsidRPr="008E594F" w:rsidTr="00F6601E">
        <w:trPr>
          <w:trHeight w:val="815"/>
        </w:trPr>
        <w:tc>
          <w:tcPr>
            <w:tcW w:w="5090" w:type="dxa"/>
          </w:tcPr>
          <w:p w:rsidR="00D21266" w:rsidRPr="008E594F" w:rsidRDefault="00D21266" w:rsidP="00F6601E">
            <w:pPr>
              <w:spacing w:line="360" w:lineRule="auto"/>
              <w:rPr>
                <w:noProof/>
                <w:lang w:val="en-US" w:eastAsia="ru-RU"/>
              </w:rPr>
            </w:pPr>
            <w:r w:rsidRPr="008E594F">
              <w:rPr>
                <w:noProof/>
                <w:lang w:val="ru-RU" w:eastAsia="ru-RU"/>
              </w:rPr>
              <w:drawing>
                <wp:inline distT="0" distB="0" distL="0" distR="0" wp14:anchorId="4734A7BF" wp14:editId="4A142A72">
                  <wp:extent cx="2505075" cy="752475"/>
                  <wp:effectExtent l="19050" t="0" r="0" b="0"/>
                  <wp:docPr id="1" name="il_fi" descr="http://tickets.hctraktor.org/images/mh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ickets.hctraktor.org/images/mh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990" cy="753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</w:tcPr>
          <w:p w:rsidR="00D21266" w:rsidRPr="009B50B1" w:rsidRDefault="00D21266" w:rsidP="00F6601E">
            <w:pPr>
              <w:pStyle w:val="a9"/>
              <w:widowControl w:val="0"/>
              <w:spacing w:line="360" w:lineRule="auto"/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ПРИЛОЖЕНИЕ № 1</w:t>
            </w:r>
            <w:r w:rsidRPr="009A743F">
              <w:rPr>
                <w:rFonts w:ascii="Times New Roman" w:hAnsi="Times New Roman"/>
                <w:b/>
                <w:sz w:val="24"/>
                <w:lang w:val="ru-RU"/>
              </w:rPr>
              <w:t xml:space="preserve">        </w:t>
            </w:r>
          </w:p>
          <w:p w:rsidR="00D21266" w:rsidRDefault="00D21266" w:rsidP="00F6601E">
            <w:pPr>
              <w:spacing w:line="360" w:lineRule="auto"/>
              <w:jc w:val="right"/>
              <w:rPr>
                <w:noProof/>
                <w:lang w:val="en-US" w:eastAsia="ru-RU"/>
              </w:rPr>
            </w:pPr>
          </w:p>
          <w:p w:rsidR="00D21266" w:rsidRPr="00D205B6" w:rsidRDefault="00D21266" w:rsidP="00F6601E">
            <w:pPr>
              <w:jc w:val="center"/>
              <w:rPr>
                <w:lang w:val="en-US" w:eastAsia="ru-RU"/>
              </w:rPr>
            </w:pPr>
          </w:p>
        </w:tc>
      </w:tr>
    </w:tbl>
    <w:p w:rsidR="004F7394" w:rsidRPr="005A0AFC" w:rsidRDefault="000B6FBD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rFonts w:asciiTheme="majorHAnsi" w:hAnsiTheme="majorHAnsi"/>
          <w:w w:val="90"/>
          <w:u w:color="000000"/>
          <w:lang w:val="en-GB"/>
        </w:rPr>
      </w:pPr>
      <w:bookmarkStart w:id="27" w:name="_GoBack"/>
      <w:bookmarkEnd w:id="27"/>
      <w:r w:rsidRPr="008E594F">
        <w:rPr>
          <w:b/>
          <w:bCs/>
          <w:w w:val="90"/>
          <w:lang w:val="en-GB"/>
        </w:rPr>
        <w:t xml:space="preserve"> </w:t>
      </w:r>
      <w:r w:rsidR="004F7394" w:rsidRPr="005A0AFC">
        <w:rPr>
          <w:rFonts w:asciiTheme="majorHAnsi" w:hAnsiTheme="majorHAnsi"/>
          <w:b/>
          <w:bCs/>
          <w:w w:val="90"/>
          <w:lang w:val="en-US"/>
        </w:rPr>
        <w:t>HOCKEY</w:t>
      </w:r>
      <w:r w:rsidR="004F7394" w:rsidRPr="005A0AFC">
        <w:rPr>
          <w:rFonts w:asciiTheme="majorHAnsi" w:hAnsiTheme="majorHAnsi"/>
          <w:b/>
          <w:bCs/>
          <w:w w:val="90"/>
          <w:lang w:val="en-GB"/>
        </w:rPr>
        <w:t xml:space="preserve"> </w:t>
      </w:r>
      <w:r w:rsidR="004F7394" w:rsidRPr="005A0AFC">
        <w:rPr>
          <w:rFonts w:asciiTheme="majorHAnsi" w:hAnsiTheme="majorHAnsi"/>
          <w:b/>
          <w:bCs/>
          <w:w w:val="90"/>
          <w:lang w:val="en-US"/>
        </w:rPr>
        <w:t>CLUB</w:t>
      </w:r>
      <w:r w:rsidR="00B32AC9">
        <w:rPr>
          <w:rFonts w:asciiTheme="majorHAnsi" w:hAnsiTheme="majorHAnsi"/>
          <w:b/>
          <w:bCs/>
          <w:w w:val="90"/>
          <w:lang w:val="ru-RU"/>
        </w:rPr>
        <w:t xml:space="preserve">   </w:t>
      </w:r>
      <w:r w:rsidR="004F7394" w:rsidRPr="005A0AFC">
        <w:rPr>
          <w:rFonts w:asciiTheme="majorHAnsi" w:hAnsiTheme="majorHAnsi"/>
          <w:b/>
          <w:bCs/>
          <w:w w:val="90"/>
          <w:lang w:val="en-GB"/>
        </w:rPr>
        <w:t xml:space="preserve"> «</w:t>
      </w:r>
      <w:r w:rsidR="004F7394" w:rsidRPr="005A0AFC">
        <w:rPr>
          <w:rFonts w:asciiTheme="majorHAnsi" w:hAnsiTheme="majorHAnsi"/>
          <w:w w:val="90"/>
          <w:u w:color="000000"/>
          <w:lang w:val="en-GB"/>
        </w:rPr>
        <w:t>__________________________</w:t>
      </w:r>
      <w:r w:rsidR="004F7394" w:rsidRPr="005A0AFC">
        <w:rPr>
          <w:rFonts w:asciiTheme="majorHAnsi" w:hAnsiTheme="majorHAnsi"/>
          <w:b/>
          <w:bCs/>
          <w:w w:val="90"/>
          <w:lang w:val="en-GB"/>
        </w:rPr>
        <w:t xml:space="preserve">»  </w:t>
      </w:r>
      <w:r w:rsidR="004F7394" w:rsidRPr="005A0AFC">
        <w:rPr>
          <w:rFonts w:asciiTheme="majorHAnsi" w:hAnsiTheme="majorHAnsi"/>
          <w:w w:val="90"/>
          <w:u w:color="000000"/>
          <w:lang w:val="en-GB"/>
        </w:rPr>
        <w:tab/>
      </w:r>
    </w:p>
    <w:p w:rsidR="004F7394" w:rsidRPr="005A0AFC" w:rsidRDefault="004F7394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212" w:lineRule="atLeast"/>
        <w:ind w:right="-1"/>
        <w:jc w:val="both"/>
        <w:textAlignment w:val="center"/>
        <w:rPr>
          <w:rFonts w:asciiTheme="majorHAnsi" w:hAnsiTheme="majorHAnsi"/>
          <w:w w:val="90"/>
          <w:u w:val="thick" w:color="000000"/>
          <w:lang w:val="en-GB"/>
        </w:rPr>
      </w:pPr>
      <w:r w:rsidRPr="005A0AFC">
        <w:rPr>
          <w:rFonts w:asciiTheme="majorHAnsi" w:hAnsiTheme="majorHAnsi"/>
          <w:w w:val="90"/>
          <w:u w:color="000000"/>
          <w:lang w:val="en-GB"/>
        </w:rPr>
        <w:t xml:space="preserve">                                                                                                                            </w:t>
      </w:r>
    </w:p>
    <w:p w:rsidR="004F7394" w:rsidRPr="005A0AFC" w:rsidRDefault="004F7394" w:rsidP="004F7394">
      <w:pPr>
        <w:keepNext/>
        <w:widowControl w:val="0"/>
        <w:suppressAutoHyphens/>
        <w:autoSpaceDE w:val="0"/>
        <w:autoSpaceDN w:val="0"/>
        <w:adjustRightInd w:val="0"/>
        <w:spacing w:line="288" w:lineRule="auto"/>
        <w:ind w:right="-1"/>
        <w:jc w:val="center"/>
        <w:textAlignment w:val="center"/>
        <w:rPr>
          <w:rFonts w:asciiTheme="majorHAnsi" w:hAnsiTheme="majorHAnsi"/>
          <w:b/>
          <w:bCs/>
          <w:w w:val="90"/>
          <w:lang w:val="en-US"/>
        </w:rPr>
      </w:pPr>
      <w:r w:rsidRPr="005A0AFC">
        <w:rPr>
          <w:rFonts w:asciiTheme="majorHAnsi" w:hAnsiTheme="majorHAnsi"/>
          <w:b/>
          <w:bCs/>
          <w:w w:val="90"/>
          <w:lang w:val="en-US"/>
        </w:rPr>
        <w:t xml:space="preserve">WORLD CUP </w:t>
      </w:r>
      <w:r w:rsidRPr="005A0AFC">
        <w:rPr>
          <w:rFonts w:asciiTheme="majorHAnsi" w:hAnsiTheme="majorHAnsi"/>
          <w:b/>
          <w:bCs/>
          <w:w w:val="90"/>
          <w:shd w:val="clear" w:color="auto" w:fill="FFFFFF"/>
          <w:lang w:val="en-US"/>
        </w:rPr>
        <w:t>TEAM REGISTRATION</w:t>
      </w:r>
      <w:r w:rsidRPr="005A0AFC">
        <w:rPr>
          <w:rFonts w:asciiTheme="majorHAnsi" w:hAnsiTheme="majorHAnsi"/>
          <w:b/>
          <w:bCs/>
          <w:w w:val="90"/>
          <w:shd w:val="clear" w:color="auto" w:fill="FFFFFF"/>
          <w:lang w:val="en-GB"/>
        </w:rPr>
        <w:br/>
      </w:r>
      <w:r w:rsidR="00E742C6">
        <w:rPr>
          <w:rFonts w:asciiTheme="majorHAnsi" w:hAnsiTheme="majorHAnsi"/>
          <w:b/>
          <w:bCs/>
          <w:w w:val="90"/>
          <w:lang w:val="en-US"/>
        </w:rPr>
        <w:t>Kazan</w:t>
      </w:r>
      <w:r w:rsidR="00E742C6">
        <w:rPr>
          <w:rFonts w:asciiTheme="majorHAnsi" w:hAnsiTheme="majorHAnsi"/>
          <w:b/>
          <w:bCs/>
          <w:w w:val="90"/>
          <w:lang w:val="en-GB"/>
        </w:rPr>
        <w:t>, 2016</w:t>
      </w:r>
    </w:p>
    <w:p w:rsidR="004F7394" w:rsidRPr="005A0AFC" w:rsidRDefault="004F7394" w:rsidP="004F7394">
      <w:pPr>
        <w:keepNext/>
        <w:widowControl w:val="0"/>
        <w:tabs>
          <w:tab w:val="center" w:leader="underscore" w:pos="4111"/>
          <w:tab w:val="right" w:leader="underscore" w:pos="8222"/>
        </w:tabs>
        <w:suppressAutoHyphens/>
        <w:autoSpaceDE w:val="0"/>
        <w:autoSpaceDN w:val="0"/>
        <w:adjustRightInd w:val="0"/>
        <w:spacing w:line="288" w:lineRule="auto"/>
        <w:ind w:right="-1"/>
        <w:jc w:val="center"/>
        <w:textAlignment w:val="center"/>
        <w:rPr>
          <w:rFonts w:asciiTheme="majorHAnsi" w:hAnsiTheme="majorHAnsi"/>
          <w:b/>
          <w:bCs/>
          <w:i/>
          <w:iCs/>
          <w:w w:val="90"/>
          <w:lang w:val="en-GB"/>
        </w:rPr>
      </w:pPr>
      <w:r w:rsidRPr="005A0AFC">
        <w:rPr>
          <w:rFonts w:asciiTheme="majorHAnsi" w:hAnsiTheme="majorHAnsi"/>
          <w:b/>
          <w:bCs/>
          <w:i/>
          <w:iCs/>
          <w:w w:val="90"/>
          <w:lang w:val="en-US"/>
        </w:rPr>
        <w:t>Registered</w:t>
      </w:r>
      <w:r w:rsidRPr="005A0AFC">
        <w:rPr>
          <w:rFonts w:asciiTheme="majorHAnsi" w:hAnsiTheme="majorHAnsi"/>
          <w:b/>
          <w:bCs/>
          <w:i/>
          <w:iCs/>
          <w:w w:val="90"/>
          <w:lang w:val="en-GB"/>
        </w:rPr>
        <w:tab/>
      </w:r>
      <w:r w:rsidRPr="005A0AFC">
        <w:rPr>
          <w:rFonts w:asciiTheme="majorHAnsi" w:hAnsiTheme="majorHAnsi"/>
          <w:b/>
          <w:bCs/>
          <w:i/>
          <w:iCs/>
          <w:w w:val="90"/>
          <w:lang w:val="en-US"/>
        </w:rPr>
        <w:t>hockey players</w:t>
      </w:r>
      <w:r w:rsidRPr="005A0AFC">
        <w:rPr>
          <w:rFonts w:asciiTheme="majorHAnsi" w:hAnsiTheme="majorHAnsi"/>
          <w:b/>
          <w:bCs/>
          <w:i/>
          <w:iCs/>
          <w:w w:val="90"/>
          <w:lang w:val="en-GB"/>
        </w:rPr>
        <w:t xml:space="preserve">                                        </w:t>
      </w:r>
    </w:p>
    <w:p w:rsidR="004F7394" w:rsidRPr="005A0AFC" w:rsidRDefault="004F7394" w:rsidP="004F7394">
      <w:pPr>
        <w:keepNext/>
        <w:widowControl w:val="0"/>
        <w:tabs>
          <w:tab w:val="right" w:leader="underscore" w:pos="4253"/>
        </w:tabs>
        <w:suppressAutoHyphens/>
        <w:autoSpaceDE w:val="0"/>
        <w:autoSpaceDN w:val="0"/>
        <w:adjustRightInd w:val="0"/>
        <w:spacing w:line="288" w:lineRule="auto"/>
        <w:ind w:right="141"/>
        <w:jc w:val="center"/>
        <w:textAlignment w:val="center"/>
        <w:rPr>
          <w:rFonts w:asciiTheme="majorHAnsi" w:hAnsiTheme="majorHAnsi"/>
          <w:b/>
          <w:bCs/>
          <w:i/>
          <w:iCs/>
          <w:w w:val="90"/>
          <w:lang w:val="en-GB"/>
        </w:rPr>
      </w:pPr>
      <w:r w:rsidRPr="005A0AFC">
        <w:rPr>
          <w:rFonts w:asciiTheme="majorHAnsi" w:hAnsiTheme="majorHAnsi"/>
          <w:b/>
          <w:bCs/>
          <w:i/>
          <w:iCs/>
          <w:w w:val="90"/>
          <w:lang w:val="en-GB"/>
        </w:rPr>
        <w:t>«______» ____________________201</w:t>
      </w:r>
      <w:r w:rsidR="00E742C6">
        <w:rPr>
          <w:rFonts w:asciiTheme="majorHAnsi" w:hAnsiTheme="majorHAnsi"/>
          <w:b/>
          <w:bCs/>
          <w:i/>
          <w:iCs/>
          <w:w w:val="90"/>
          <w:lang w:val="en-GB"/>
        </w:rPr>
        <w:t>6</w:t>
      </w:r>
      <w:r w:rsidRPr="005A0AFC">
        <w:rPr>
          <w:rFonts w:asciiTheme="majorHAnsi" w:hAnsiTheme="majorHAnsi"/>
          <w:b/>
          <w:bCs/>
          <w:i/>
          <w:iCs/>
          <w:w w:val="90"/>
          <w:lang w:val="en-GB"/>
        </w:rPr>
        <w:t xml:space="preserve">                                           </w:t>
      </w:r>
    </w:p>
    <w:p w:rsidR="004F7394" w:rsidRPr="005A0AFC" w:rsidRDefault="004F7394" w:rsidP="004F7394">
      <w:pPr>
        <w:keepNext/>
        <w:widowControl w:val="0"/>
        <w:tabs>
          <w:tab w:val="right" w:leader="underscore" w:pos="6096"/>
        </w:tabs>
        <w:suppressAutoHyphens/>
        <w:autoSpaceDE w:val="0"/>
        <w:autoSpaceDN w:val="0"/>
        <w:adjustRightInd w:val="0"/>
        <w:spacing w:line="288" w:lineRule="auto"/>
        <w:ind w:right="141"/>
        <w:jc w:val="center"/>
        <w:textAlignment w:val="center"/>
        <w:rPr>
          <w:rFonts w:asciiTheme="majorHAnsi" w:hAnsiTheme="majorHAnsi"/>
          <w:w w:val="90"/>
          <w:lang w:val="en-US"/>
        </w:rPr>
      </w:pPr>
      <w:r w:rsidRPr="005A0AFC">
        <w:rPr>
          <w:rFonts w:asciiTheme="majorHAnsi" w:hAnsiTheme="majorHAnsi"/>
          <w:w w:val="90"/>
          <w:lang w:val="en-US"/>
        </w:rPr>
        <w:t>Tournament Department</w:t>
      </w:r>
    </w:p>
    <w:p w:rsidR="004F7394" w:rsidRPr="005A0AFC" w:rsidRDefault="004F7394" w:rsidP="004F7394">
      <w:pPr>
        <w:keepNext/>
        <w:widowControl w:val="0"/>
        <w:suppressAutoHyphens/>
        <w:autoSpaceDE w:val="0"/>
        <w:autoSpaceDN w:val="0"/>
        <w:adjustRightInd w:val="0"/>
        <w:spacing w:line="288" w:lineRule="auto"/>
        <w:ind w:right="-1"/>
        <w:jc w:val="center"/>
        <w:textAlignment w:val="center"/>
        <w:rPr>
          <w:rFonts w:asciiTheme="majorHAnsi" w:hAnsiTheme="majorHAnsi"/>
          <w:i/>
          <w:iCs/>
          <w:w w:val="90"/>
          <w:lang w:val="en-US"/>
        </w:rPr>
      </w:pPr>
      <w:r w:rsidRPr="005A0AFC">
        <w:rPr>
          <w:rFonts w:asciiTheme="majorHAnsi" w:hAnsiTheme="majorHAnsi"/>
          <w:i/>
          <w:iCs/>
          <w:w w:val="90"/>
          <w:lang w:val="en-GB"/>
        </w:rPr>
        <w:t xml:space="preserve">                                      </w:t>
      </w:r>
      <w:r w:rsidRPr="005A0AFC">
        <w:rPr>
          <w:rFonts w:asciiTheme="majorHAnsi" w:hAnsiTheme="majorHAnsi"/>
          <w:i/>
          <w:iCs/>
          <w:w w:val="90"/>
          <w:lang w:val="en-US"/>
        </w:rPr>
        <w:t>Signature</w:t>
      </w:r>
    </w:p>
    <w:tbl>
      <w:tblPr>
        <w:tblW w:w="10915" w:type="dxa"/>
        <w:tblInd w:w="-1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667"/>
        <w:gridCol w:w="1134"/>
        <w:gridCol w:w="993"/>
        <w:gridCol w:w="1559"/>
        <w:gridCol w:w="1276"/>
        <w:gridCol w:w="850"/>
        <w:gridCol w:w="851"/>
        <w:gridCol w:w="991"/>
      </w:tblGrid>
      <w:tr w:rsidR="004F7394" w:rsidRPr="005A0AFC" w:rsidTr="00E742C6">
        <w:trPr>
          <w:trHeight w:val="29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No.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GB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Surname, name, and patronymic</w:t>
            </w:r>
          </w:p>
          <w:p w:rsidR="004F7394" w:rsidRPr="005A0AFC" w:rsidRDefault="004F7394" w:rsidP="004F7394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GB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GB"/>
              </w:rPr>
              <w:t>(</w:t>
            </w: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Russian</w:t>
            </w:r>
            <w:r w:rsidRPr="005A0AFC">
              <w:rPr>
                <w:rFonts w:asciiTheme="majorHAnsi" w:hAnsiTheme="majorHAnsi"/>
                <w:b/>
                <w:bCs/>
                <w:w w:val="90"/>
                <w:lang w:val="en-GB"/>
              </w:rPr>
              <w:t>/</w:t>
            </w: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Latin letters</w:t>
            </w:r>
            <w:r w:rsidRPr="005A0AFC">
              <w:rPr>
                <w:rFonts w:asciiTheme="majorHAnsi" w:hAnsiTheme="majorHAnsi"/>
                <w:b/>
                <w:bCs/>
                <w:w w:val="9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Player's number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Position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Citizenship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GB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DOB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Height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Weight kg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 xml:space="preserve">Stick grip (l/r) </w:t>
            </w: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20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21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22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40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25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</w:tbl>
    <w:p w:rsidR="004F7394" w:rsidRPr="005A0AFC" w:rsidRDefault="004F7394" w:rsidP="004F7394">
      <w:pPr>
        <w:keepNext/>
        <w:widowControl w:val="0"/>
        <w:suppressAutoHyphens/>
        <w:autoSpaceDE w:val="0"/>
        <w:autoSpaceDN w:val="0"/>
        <w:adjustRightInd w:val="0"/>
        <w:spacing w:line="288" w:lineRule="auto"/>
        <w:ind w:right="-1"/>
        <w:jc w:val="center"/>
        <w:textAlignment w:val="center"/>
        <w:rPr>
          <w:rFonts w:asciiTheme="majorHAnsi" w:hAnsiTheme="majorHAnsi"/>
          <w:b/>
          <w:bCs/>
          <w:w w:val="90"/>
        </w:rPr>
      </w:pPr>
    </w:p>
    <w:p w:rsidR="004F7394" w:rsidRPr="005A0AFC" w:rsidRDefault="004F7394" w:rsidP="004F7394">
      <w:pPr>
        <w:keepNext/>
        <w:widowControl w:val="0"/>
        <w:suppressAutoHyphens/>
        <w:autoSpaceDE w:val="0"/>
        <w:autoSpaceDN w:val="0"/>
        <w:adjustRightInd w:val="0"/>
        <w:spacing w:line="288" w:lineRule="auto"/>
        <w:ind w:right="-1"/>
        <w:jc w:val="center"/>
        <w:textAlignment w:val="center"/>
        <w:rPr>
          <w:rFonts w:asciiTheme="majorHAnsi" w:hAnsiTheme="majorHAnsi"/>
          <w:b/>
          <w:bCs/>
          <w:w w:val="90"/>
        </w:rPr>
      </w:pPr>
    </w:p>
    <w:p w:rsidR="004F7394" w:rsidRPr="005A0AFC" w:rsidRDefault="004F7394" w:rsidP="004F7394">
      <w:pPr>
        <w:keepNext/>
        <w:widowControl w:val="0"/>
        <w:suppressAutoHyphens/>
        <w:autoSpaceDE w:val="0"/>
        <w:autoSpaceDN w:val="0"/>
        <w:adjustRightInd w:val="0"/>
        <w:spacing w:line="288" w:lineRule="auto"/>
        <w:ind w:right="-1"/>
        <w:jc w:val="center"/>
        <w:textAlignment w:val="center"/>
        <w:rPr>
          <w:rFonts w:asciiTheme="majorHAnsi" w:hAnsiTheme="majorHAnsi"/>
          <w:b/>
          <w:bCs/>
          <w:w w:val="90"/>
          <w:lang w:val="en-GB"/>
        </w:rPr>
      </w:pPr>
      <w:r w:rsidRPr="005A0AFC">
        <w:rPr>
          <w:rFonts w:asciiTheme="majorHAnsi" w:hAnsiTheme="majorHAnsi"/>
          <w:b/>
          <w:bCs/>
          <w:w w:val="90"/>
          <w:lang w:val="en-US"/>
        </w:rPr>
        <w:t>Management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 </w:t>
      </w:r>
      <w:r w:rsidRPr="005A0AFC">
        <w:rPr>
          <w:rFonts w:asciiTheme="majorHAnsi" w:hAnsiTheme="majorHAnsi"/>
          <w:b/>
          <w:bCs/>
          <w:w w:val="90"/>
          <w:lang w:val="en-US"/>
        </w:rPr>
        <w:t>of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 </w:t>
      </w:r>
      <w:r w:rsidRPr="005A0AFC">
        <w:rPr>
          <w:rFonts w:asciiTheme="majorHAnsi" w:hAnsiTheme="majorHAnsi"/>
          <w:b/>
          <w:bCs/>
          <w:w w:val="90"/>
          <w:lang w:val="en-US"/>
        </w:rPr>
        <w:t>the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 c</w:t>
      </w:r>
      <w:r w:rsidRPr="005A0AFC">
        <w:rPr>
          <w:rFonts w:asciiTheme="majorHAnsi" w:hAnsiTheme="majorHAnsi"/>
          <w:b/>
          <w:bCs/>
          <w:w w:val="90"/>
          <w:lang w:val="en-US"/>
        </w:rPr>
        <w:t>lub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, </w:t>
      </w:r>
      <w:r w:rsidRPr="005A0AFC">
        <w:rPr>
          <w:rFonts w:asciiTheme="majorHAnsi" w:hAnsiTheme="majorHAnsi"/>
          <w:b/>
          <w:bCs/>
          <w:w w:val="90"/>
          <w:lang w:val="en-US"/>
        </w:rPr>
        <w:t>coaches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 </w:t>
      </w:r>
      <w:r w:rsidRPr="005A0AFC">
        <w:rPr>
          <w:rFonts w:asciiTheme="majorHAnsi" w:hAnsiTheme="majorHAnsi"/>
          <w:b/>
          <w:bCs/>
          <w:w w:val="90"/>
          <w:lang w:val="en-US"/>
        </w:rPr>
        <w:t>and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 </w:t>
      </w:r>
      <w:r w:rsidRPr="005A0AFC">
        <w:rPr>
          <w:rFonts w:asciiTheme="majorHAnsi" w:hAnsiTheme="majorHAnsi"/>
          <w:b/>
          <w:bCs/>
          <w:w w:val="90"/>
          <w:lang w:val="en-US"/>
        </w:rPr>
        <w:t>administrative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 </w:t>
      </w:r>
      <w:r w:rsidRPr="005A0AFC">
        <w:rPr>
          <w:rFonts w:asciiTheme="majorHAnsi" w:hAnsiTheme="majorHAnsi"/>
          <w:b/>
          <w:bCs/>
          <w:w w:val="90"/>
          <w:lang w:val="en-US"/>
        </w:rPr>
        <w:t>staff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 </w:t>
      </w:r>
      <w:r w:rsidRPr="005A0AFC">
        <w:rPr>
          <w:rFonts w:asciiTheme="majorHAnsi" w:hAnsiTheme="majorHAnsi"/>
          <w:b/>
          <w:bCs/>
          <w:w w:val="90"/>
          <w:lang w:val="en-US"/>
        </w:rPr>
        <w:t>of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 </w:t>
      </w:r>
      <w:r w:rsidRPr="005A0AFC">
        <w:rPr>
          <w:rFonts w:asciiTheme="majorHAnsi" w:hAnsiTheme="majorHAnsi"/>
          <w:b/>
          <w:bCs/>
          <w:w w:val="90"/>
          <w:lang w:val="en-US"/>
        </w:rPr>
        <w:t>the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 </w:t>
      </w:r>
      <w:r w:rsidRPr="005A0AFC">
        <w:rPr>
          <w:rFonts w:asciiTheme="majorHAnsi" w:hAnsiTheme="majorHAnsi"/>
          <w:b/>
          <w:bCs/>
          <w:w w:val="90"/>
          <w:lang w:val="en-US"/>
        </w:rPr>
        <w:t>team</w:t>
      </w:r>
      <w:r w:rsidRPr="005A0AFC">
        <w:rPr>
          <w:rFonts w:asciiTheme="majorHAnsi" w:hAnsiTheme="majorHAnsi"/>
          <w:b/>
          <w:bCs/>
          <w:w w:val="90"/>
          <w:lang w:val="en-GB"/>
        </w:rPr>
        <w:t xml:space="preserve"> </w:t>
      </w:r>
    </w:p>
    <w:tbl>
      <w:tblPr>
        <w:tblW w:w="10206" w:type="dxa"/>
        <w:tblInd w:w="-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512"/>
        <w:gridCol w:w="1681"/>
        <w:gridCol w:w="3393"/>
      </w:tblGrid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No.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Surname, name, patronymic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DOB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Position in the club</w:t>
            </w:r>
          </w:p>
        </w:tc>
      </w:tr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4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6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7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8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  <w:tr w:rsidR="004F7394" w:rsidRPr="005A0AFC" w:rsidTr="00E742C6">
        <w:trPr>
          <w:trHeight w:val="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>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/>
              </w:rPr>
            </w:pPr>
          </w:p>
        </w:tc>
      </w:tr>
    </w:tbl>
    <w:p w:rsidR="004F7394" w:rsidRPr="005A0AFC" w:rsidRDefault="004F7394" w:rsidP="004F7394">
      <w:pPr>
        <w:widowControl w:val="0"/>
        <w:suppressAutoHyphens/>
        <w:autoSpaceDE w:val="0"/>
        <w:autoSpaceDN w:val="0"/>
        <w:adjustRightInd w:val="0"/>
        <w:spacing w:line="288" w:lineRule="auto"/>
        <w:ind w:right="-1"/>
        <w:textAlignment w:val="center"/>
        <w:rPr>
          <w:rFonts w:asciiTheme="majorHAnsi" w:hAnsiTheme="majorHAnsi"/>
        </w:rPr>
      </w:pPr>
    </w:p>
    <w:p w:rsidR="004F7394" w:rsidRPr="005A0AFC" w:rsidRDefault="004F7394" w:rsidP="004F7394">
      <w:pPr>
        <w:widowControl w:val="0"/>
        <w:suppressAutoHyphens/>
        <w:autoSpaceDE w:val="0"/>
        <w:autoSpaceDN w:val="0"/>
        <w:adjustRightInd w:val="0"/>
        <w:spacing w:line="288" w:lineRule="auto"/>
        <w:ind w:right="-1"/>
        <w:textAlignment w:val="center"/>
        <w:rPr>
          <w:rFonts w:asciiTheme="majorHAnsi" w:hAnsiTheme="majorHAnsi"/>
        </w:rPr>
      </w:pPr>
    </w:p>
    <w:tbl>
      <w:tblPr>
        <w:tblW w:w="7797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709"/>
        <w:gridCol w:w="4111"/>
      </w:tblGrid>
      <w:tr w:rsidR="004F7394" w:rsidRPr="005A0AFC" w:rsidTr="004F7394">
        <w:trPr>
          <w:trHeight w:val="113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F7394" w:rsidRPr="005A0AFC" w:rsidRDefault="004F7394" w:rsidP="004F739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-284" w:right="-1"/>
              <w:jc w:val="center"/>
              <w:textAlignment w:val="center"/>
              <w:rPr>
                <w:rFonts w:asciiTheme="majorHAnsi" w:hAnsiTheme="majorHAnsi"/>
                <w:b/>
                <w:bCs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b/>
                <w:bCs/>
                <w:w w:val="90"/>
                <w:lang w:val="en-US"/>
              </w:rPr>
              <w:t>Head of the club</w:t>
            </w:r>
          </w:p>
        </w:tc>
      </w:tr>
      <w:tr w:rsidR="004F7394" w:rsidRPr="005A0AFC" w:rsidTr="004F7394">
        <w:trPr>
          <w:trHeight w:val="11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  <w:lang w:val="en-GB"/>
              </w:rPr>
            </w:pPr>
          </w:p>
        </w:tc>
      </w:tr>
      <w:tr w:rsidR="004F7394" w:rsidRPr="005A0AFC" w:rsidTr="004F7394">
        <w:trPr>
          <w:trHeight w:val="11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  <w:lang w:val="en-GB"/>
              </w:rPr>
            </w:pPr>
          </w:p>
        </w:tc>
      </w:tr>
      <w:tr w:rsidR="004F7394" w:rsidRPr="005A0AFC" w:rsidTr="004F7394">
        <w:trPr>
          <w:trHeight w:val="11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left="-284" w:right="-1"/>
              <w:jc w:val="center"/>
              <w:textAlignment w:val="center"/>
              <w:rPr>
                <w:rFonts w:asciiTheme="majorHAnsi" w:hAnsiTheme="majorHAnsi"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w w:val="90"/>
                <w:lang w:val="en-US"/>
              </w:rPr>
              <w:t>Stamp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left="-284" w:right="-1"/>
              <w:jc w:val="center"/>
              <w:textAlignment w:val="center"/>
              <w:rPr>
                <w:rFonts w:asciiTheme="majorHAnsi" w:hAnsiTheme="majorHAnsi"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i/>
                <w:iCs/>
                <w:w w:val="90"/>
                <w:lang w:val="en-US"/>
              </w:rPr>
              <w:t>Signature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left="-284" w:right="-1"/>
              <w:jc w:val="center"/>
              <w:textAlignment w:val="center"/>
              <w:rPr>
                <w:rFonts w:asciiTheme="majorHAnsi" w:hAnsiTheme="majorHAnsi"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i/>
                <w:iCs/>
                <w:w w:val="90"/>
                <w:lang w:val="en-US"/>
              </w:rPr>
              <w:t>Full name</w:t>
            </w:r>
          </w:p>
        </w:tc>
      </w:tr>
      <w:tr w:rsidR="004F7394" w:rsidRPr="005A0AFC" w:rsidTr="004F7394">
        <w:trPr>
          <w:trHeight w:val="11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</w:rPr>
            </w:pPr>
          </w:p>
        </w:tc>
      </w:tr>
      <w:tr w:rsidR="004F7394" w:rsidRPr="005A0AFC" w:rsidTr="004F7394">
        <w:trPr>
          <w:trHeight w:val="113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</w:rPr>
            </w:pPr>
          </w:p>
        </w:tc>
      </w:tr>
      <w:tr w:rsidR="004F7394" w:rsidRPr="005A0AFC" w:rsidTr="004F7394">
        <w:trPr>
          <w:trHeight w:val="113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left="-284" w:right="-1"/>
              <w:jc w:val="center"/>
              <w:textAlignment w:val="center"/>
              <w:rPr>
                <w:rFonts w:asciiTheme="majorHAnsi" w:hAnsiTheme="majorHAnsi"/>
                <w:w w:val="90"/>
                <w:lang w:val="en-US"/>
              </w:rPr>
            </w:pPr>
            <w:r w:rsidRPr="005A0AFC">
              <w:rPr>
                <w:rFonts w:asciiTheme="majorHAnsi" w:hAnsiTheme="majorHAnsi"/>
                <w:w w:val="90"/>
                <w:lang w:val="en-US"/>
              </w:rPr>
              <w:t xml:space="preserve"> Color of uniform for the game</w:t>
            </w:r>
          </w:p>
        </w:tc>
      </w:tr>
      <w:tr w:rsidR="004F7394" w:rsidRPr="005A0AFC" w:rsidTr="004F7394">
        <w:trPr>
          <w:trHeight w:val="113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left="-284"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  <w:lang w:val="en-US"/>
              </w:rPr>
              <w:t xml:space="preserve">Main </w:t>
            </w:r>
            <w:r w:rsidRPr="005A0AFC">
              <w:rPr>
                <w:rFonts w:asciiTheme="majorHAnsi" w:hAnsiTheme="majorHAnsi"/>
                <w:w w:val="90"/>
              </w:rPr>
              <w:t>(</w:t>
            </w:r>
            <w:r w:rsidRPr="005A0AFC">
              <w:rPr>
                <w:rFonts w:asciiTheme="majorHAnsi" w:hAnsiTheme="majorHAnsi"/>
                <w:w w:val="90"/>
                <w:lang w:val="en-US"/>
              </w:rPr>
              <w:t>home)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</w:rPr>
            </w:pPr>
          </w:p>
        </w:tc>
      </w:tr>
      <w:tr w:rsidR="004F7394" w:rsidRPr="005A0AFC" w:rsidTr="004F7394">
        <w:trPr>
          <w:trHeight w:val="113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tabs>
                <w:tab w:val="right" w:leader="underscore" w:pos="283"/>
                <w:tab w:val="right" w:leader="underscore" w:pos="4479"/>
                <w:tab w:val="right" w:leader="underscore" w:pos="6803"/>
              </w:tabs>
              <w:autoSpaceDE w:val="0"/>
              <w:autoSpaceDN w:val="0"/>
              <w:adjustRightInd w:val="0"/>
              <w:spacing w:line="288" w:lineRule="auto"/>
              <w:ind w:left="-284" w:right="-1"/>
              <w:jc w:val="center"/>
              <w:textAlignment w:val="center"/>
              <w:rPr>
                <w:rFonts w:asciiTheme="majorHAnsi" w:hAnsiTheme="majorHAnsi"/>
                <w:w w:val="90"/>
              </w:rPr>
            </w:pPr>
            <w:r w:rsidRPr="005A0AFC">
              <w:rPr>
                <w:rFonts w:asciiTheme="majorHAnsi" w:hAnsiTheme="majorHAnsi"/>
                <w:w w:val="90"/>
              </w:rPr>
              <w:t xml:space="preserve"> </w:t>
            </w:r>
            <w:r w:rsidRPr="005A0AFC">
              <w:rPr>
                <w:rFonts w:asciiTheme="majorHAnsi" w:hAnsiTheme="majorHAnsi"/>
                <w:w w:val="90"/>
                <w:lang w:val="en-US"/>
              </w:rPr>
              <w:t xml:space="preserve">Additional </w:t>
            </w:r>
            <w:r w:rsidRPr="005A0AFC">
              <w:rPr>
                <w:rFonts w:asciiTheme="majorHAnsi" w:hAnsiTheme="majorHAnsi"/>
                <w:w w:val="90"/>
              </w:rPr>
              <w:t>(</w:t>
            </w:r>
            <w:r w:rsidRPr="005A0AFC">
              <w:rPr>
                <w:rFonts w:asciiTheme="majorHAnsi" w:hAnsiTheme="majorHAnsi"/>
                <w:w w:val="90"/>
                <w:lang w:val="en-US"/>
              </w:rPr>
              <w:t>guest</w:t>
            </w:r>
            <w:r w:rsidRPr="005A0AFC">
              <w:rPr>
                <w:rFonts w:asciiTheme="majorHAnsi" w:hAnsiTheme="majorHAnsi"/>
                <w:w w:val="90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4F7394" w:rsidRPr="005A0AFC" w:rsidRDefault="004F7394" w:rsidP="004F7394">
            <w:pPr>
              <w:widowControl w:val="0"/>
              <w:autoSpaceDE w:val="0"/>
              <w:autoSpaceDN w:val="0"/>
              <w:adjustRightInd w:val="0"/>
              <w:ind w:left="-284" w:right="-1"/>
              <w:rPr>
                <w:rFonts w:asciiTheme="majorHAnsi" w:hAnsiTheme="majorHAnsi"/>
              </w:rPr>
            </w:pPr>
          </w:p>
        </w:tc>
      </w:tr>
    </w:tbl>
    <w:p w:rsidR="003027C2" w:rsidRPr="008E594F" w:rsidRDefault="003027C2" w:rsidP="004F7394">
      <w:pPr>
        <w:widowControl w:val="0"/>
        <w:tabs>
          <w:tab w:val="left" w:pos="0"/>
          <w:tab w:val="right" w:leader="underscore" w:pos="6803"/>
        </w:tabs>
        <w:autoSpaceDE w:val="0"/>
        <w:autoSpaceDN w:val="0"/>
        <w:adjustRightInd w:val="0"/>
        <w:spacing w:line="360" w:lineRule="auto"/>
        <w:ind w:right="-1"/>
        <w:jc w:val="both"/>
        <w:textAlignment w:val="center"/>
        <w:rPr>
          <w:b/>
          <w:bCs/>
          <w:noProof/>
        </w:rPr>
      </w:pPr>
    </w:p>
    <w:sectPr w:rsidR="003027C2" w:rsidRPr="008E594F" w:rsidSect="003C6E60">
      <w:footerReference w:type="default" r:id="rId10"/>
      <w:pgSz w:w="11907" w:h="16840" w:code="9"/>
      <w:pgMar w:top="1134" w:right="567" w:bottom="426" w:left="1701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77" w:rsidRDefault="00957B77">
      <w:r>
        <w:separator/>
      </w:r>
    </w:p>
  </w:endnote>
  <w:endnote w:type="continuationSeparator" w:id="0">
    <w:p w:rsidR="00957B77" w:rsidRDefault="0095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759"/>
      <w:docPartObj>
        <w:docPartGallery w:val="Page Numbers (Bottom of Page)"/>
        <w:docPartUnique/>
      </w:docPartObj>
    </w:sdtPr>
    <w:sdtEndPr/>
    <w:sdtContent>
      <w:p w:rsidR="00556A47" w:rsidRDefault="001107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26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56A47" w:rsidRPr="00044761" w:rsidRDefault="00556A47" w:rsidP="00044761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77" w:rsidRDefault="00957B77">
      <w:r>
        <w:separator/>
      </w:r>
    </w:p>
  </w:footnote>
  <w:footnote w:type="continuationSeparator" w:id="0">
    <w:p w:rsidR="00957B77" w:rsidRDefault="0095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F15"/>
    <w:multiLevelType w:val="hybridMultilevel"/>
    <w:tmpl w:val="881AD3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E05D1D"/>
    <w:multiLevelType w:val="hybridMultilevel"/>
    <w:tmpl w:val="D9066910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2510"/>
    <w:multiLevelType w:val="hybridMultilevel"/>
    <w:tmpl w:val="1416D2A6"/>
    <w:lvl w:ilvl="0" w:tplc="BEBA9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B2ACB"/>
    <w:multiLevelType w:val="hybridMultilevel"/>
    <w:tmpl w:val="B96C00FC"/>
    <w:lvl w:ilvl="0" w:tplc="2334F3B2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8A96EDC"/>
    <w:multiLevelType w:val="hybridMultilevel"/>
    <w:tmpl w:val="974CCC56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E6BDB"/>
    <w:multiLevelType w:val="hybridMultilevel"/>
    <w:tmpl w:val="E110DF94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567E0"/>
    <w:multiLevelType w:val="hybridMultilevel"/>
    <w:tmpl w:val="1FDE0DD6"/>
    <w:lvl w:ilvl="0" w:tplc="0BA2BC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A5129"/>
    <w:multiLevelType w:val="hybridMultilevel"/>
    <w:tmpl w:val="C672912C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05280"/>
    <w:multiLevelType w:val="hybridMultilevel"/>
    <w:tmpl w:val="9C24A976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F6479"/>
    <w:multiLevelType w:val="hybridMultilevel"/>
    <w:tmpl w:val="75162FF0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C4885"/>
    <w:multiLevelType w:val="hybridMultilevel"/>
    <w:tmpl w:val="D65887C4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95FCF"/>
    <w:multiLevelType w:val="hybridMultilevel"/>
    <w:tmpl w:val="898C379C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53C04"/>
    <w:multiLevelType w:val="hybridMultilevel"/>
    <w:tmpl w:val="291A4F9A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70F3A"/>
    <w:multiLevelType w:val="multilevel"/>
    <w:tmpl w:val="E7009B98"/>
    <w:lvl w:ilvl="0">
      <w:start w:val="12"/>
      <w:numFmt w:val="decimal"/>
      <w:pStyle w:val="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50A1FD2"/>
    <w:multiLevelType w:val="hybridMultilevel"/>
    <w:tmpl w:val="C980D97E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55D09"/>
    <w:multiLevelType w:val="hybridMultilevel"/>
    <w:tmpl w:val="D95AE5C8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427EF"/>
    <w:multiLevelType w:val="hybridMultilevel"/>
    <w:tmpl w:val="9166976E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F3FC4"/>
    <w:multiLevelType w:val="hybridMultilevel"/>
    <w:tmpl w:val="F2EA8226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438A4"/>
    <w:multiLevelType w:val="hybridMultilevel"/>
    <w:tmpl w:val="472604DA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73C8F"/>
    <w:multiLevelType w:val="hybridMultilevel"/>
    <w:tmpl w:val="ED883A82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934F3"/>
    <w:multiLevelType w:val="hybridMultilevel"/>
    <w:tmpl w:val="06F42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56C19"/>
    <w:multiLevelType w:val="hybridMultilevel"/>
    <w:tmpl w:val="7A3CB478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D1C9E"/>
    <w:multiLevelType w:val="hybridMultilevel"/>
    <w:tmpl w:val="4178ECD0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E1A2C"/>
    <w:multiLevelType w:val="hybridMultilevel"/>
    <w:tmpl w:val="93243102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B4E93"/>
    <w:multiLevelType w:val="hybridMultilevel"/>
    <w:tmpl w:val="3708884A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B4C55"/>
    <w:multiLevelType w:val="hybridMultilevel"/>
    <w:tmpl w:val="414EA1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0125532"/>
    <w:multiLevelType w:val="hybridMultilevel"/>
    <w:tmpl w:val="3D62338A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A71FD"/>
    <w:multiLevelType w:val="hybridMultilevel"/>
    <w:tmpl w:val="964EC3FC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818E8"/>
    <w:multiLevelType w:val="hybridMultilevel"/>
    <w:tmpl w:val="581ECAAA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C0B42"/>
    <w:multiLevelType w:val="hybridMultilevel"/>
    <w:tmpl w:val="397E1662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713F7"/>
    <w:multiLevelType w:val="hybridMultilevel"/>
    <w:tmpl w:val="1910EAEA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77D9B"/>
    <w:multiLevelType w:val="hybridMultilevel"/>
    <w:tmpl w:val="D3B42D96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A550A"/>
    <w:multiLevelType w:val="hybridMultilevel"/>
    <w:tmpl w:val="5C5E069C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E1422"/>
    <w:multiLevelType w:val="hybridMultilevel"/>
    <w:tmpl w:val="2FA2E702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0"/>
  </w:num>
  <w:num w:numId="5">
    <w:abstractNumId w:val="21"/>
  </w:num>
  <w:num w:numId="6">
    <w:abstractNumId w:val="12"/>
  </w:num>
  <w:num w:numId="7">
    <w:abstractNumId w:val="15"/>
  </w:num>
  <w:num w:numId="8">
    <w:abstractNumId w:val="16"/>
  </w:num>
  <w:num w:numId="9">
    <w:abstractNumId w:val="14"/>
  </w:num>
  <w:num w:numId="10">
    <w:abstractNumId w:val="32"/>
  </w:num>
  <w:num w:numId="11">
    <w:abstractNumId w:val="11"/>
  </w:num>
  <w:num w:numId="12">
    <w:abstractNumId w:val="24"/>
  </w:num>
  <w:num w:numId="13">
    <w:abstractNumId w:val="17"/>
  </w:num>
  <w:num w:numId="14">
    <w:abstractNumId w:val="29"/>
  </w:num>
  <w:num w:numId="15">
    <w:abstractNumId w:val="22"/>
  </w:num>
  <w:num w:numId="16">
    <w:abstractNumId w:val="2"/>
  </w:num>
  <w:num w:numId="17">
    <w:abstractNumId w:val="27"/>
  </w:num>
  <w:num w:numId="18">
    <w:abstractNumId w:val="33"/>
  </w:num>
  <w:num w:numId="19">
    <w:abstractNumId w:val="7"/>
  </w:num>
  <w:num w:numId="20">
    <w:abstractNumId w:val="26"/>
  </w:num>
  <w:num w:numId="21">
    <w:abstractNumId w:val="18"/>
  </w:num>
  <w:num w:numId="22">
    <w:abstractNumId w:val="28"/>
  </w:num>
  <w:num w:numId="23">
    <w:abstractNumId w:val="19"/>
  </w:num>
  <w:num w:numId="24">
    <w:abstractNumId w:val="30"/>
  </w:num>
  <w:num w:numId="25">
    <w:abstractNumId w:val="31"/>
  </w:num>
  <w:num w:numId="26">
    <w:abstractNumId w:val="10"/>
  </w:num>
  <w:num w:numId="27">
    <w:abstractNumId w:val="1"/>
  </w:num>
  <w:num w:numId="28">
    <w:abstractNumId w:val="5"/>
  </w:num>
  <w:num w:numId="29">
    <w:abstractNumId w:val="23"/>
  </w:num>
  <w:num w:numId="30">
    <w:abstractNumId w:val="4"/>
  </w:num>
  <w:num w:numId="31">
    <w:abstractNumId w:val="3"/>
  </w:num>
  <w:num w:numId="32">
    <w:abstractNumId w:val="9"/>
  </w:num>
  <w:num w:numId="33">
    <w:abstractNumId w:val="8"/>
  </w:num>
  <w:num w:numId="34">
    <w:abstractNumId w:val="25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yanin, Georgy">
    <w15:presenceInfo w15:providerId="AD" w15:userId="S-1-5-21-2618403723-285310027-452162228-2772"/>
  </w15:person>
  <w15:person w15:author="Бойкова Оксана Александровна">
    <w15:presenceInfo w15:providerId="AD" w15:userId="S-1-5-21-1191686139-1498430392-1284328975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32"/>
    <w:rsid w:val="00002797"/>
    <w:rsid w:val="000036B3"/>
    <w:rsid w:val="000037EB"/>
    <w:rsid w:val="0000499D"/>
    <w:rsid w:val="00005936"/>
    <w:rsid w:val="0000649C"/>
    <w:rsid w:val="0000694B"/>
    <w:rsid w:val="0001041C"/>
    <w:rsid w:val="000118FE"/>
    <w:rsid w:val="00012062"/>
    <w:rsid w:val="0001218C"/>
    <w:rsid w:val="0001628F"/>
    <w:rsid w:val="00021066"/>
    <w:rsid w:val="00025FED"/>
    <w:rsid w:val="0002648E"/>
    <w:rsid w:val="0002769D"/>
    <w:rsid w:val="00027CCD"/>
    <w:rsid w:val="00031BDB"/>
    <w:rsid w:val="00032804"/>
    <w:rsid w:val="00035F64"/>
    <w:rsid w:val="000372CD"/>
    <w:rsid w:val="00040752"/>
    <w:rsid w:val="00042B19"/>
    <w:rsid w:val="00044761"/>
    <w:rsid w:val="00046692"/>
    <w:rsid w:val="00050AAD"/>
    <w:rsid w:val="00051956"/>
    <w:rsid w:val="00052C5E"/>
    <w:rsid w:val="00053C3A"/>
    <w:rsid w:val="0006101F"/>
    <w:rsid w:val="000653A1"/>
    <w:rsid w:val="000661CA"/>
    <w:rsid w:val="00067387"/>
    <w:rsid w:val="000720F4"/>
    <w:rsid w:val="00075520"/>
    <w:rsid w:val="00076126"/>
    <w:rsid w:val="00076D63"/>
    <w:rsid w:val="00077F1E"/>
    <w:rsid w:val="00084762"/>
    <w:rsid w:val="00092971"/>
    <w:rsid w:val="000933F1"/>
    <w:rsid w:val="000939C7"/>
    <w:rsid w:val="000951BB"/>
    <w:rsid w:val="000969A4"/>
    <w:rsid w:val="000976A3"/>
    <w:rsid w:val="000A1A9F"/>
    <w:rsid w:val="000A3DEF"/>
    <w:rsid w:val="000A6194"/>
    <w:rsid w:val="000A682E"/>
    <w:rsid w:val="000B05E3"/>
    <w:rsid w:val="000B453C"/>
    <w:rsid w:val="000B4B6B"/>
    <w:rsid w:val="000B6C59"/>
    <w:rsid w:val="000B6ED4"/>
    <w:rsid w:val="000B6FBD"/>
    <w:rsid w:val="000B7410"/>
    <w:rsid w:val="000C2631"/>
    <w:rsid w:val="000C3C11"/>
    <w:rsid w:val="000C615C"/>
    <w:rsid w:val="000D245B"/>
    <w:rsid w:val="000D2513"/>
    <w:rsid w:val="000D6879"/>
    <w:rsid w:val="000D783F"/>
    <w:rsid w:val="000E099D"/>
    <w:rsid w:val="000E13E5"/>
    <w:rsid w:val="000E2EA6"/>
    <w:rsid w:val="000E74BF"/>
    <w:rsid w:val="000F16B1"/>
    <w:rsid w:val="000F28EA"/>
    <w:rsid w:val="000F467A"/>
    <w:rsid w:val="000F5806"/>
    <w:rsid w:val="000F64BC"/>
    <w:rsid w:val="00102744"/>
    <w:rsid w:val="00102779"/>
    <w:rsid w:val="00104332"/>
    <w:rsid w:val="001046A1"/>
    <w:rsid w:val="00104DDA"/>
    <w:rsid w:val="00105097"/>
    <w:rsid w:val="00106E4B"/>
    <w:rsid w:val="001107BF"/>
    <w:rsid w:val="00112C9E"/>
    <w:rsid w:val="00113361"/>
    <w:rsid w:val="00114F7A"/>
    <w:rsid w:val="001201AD"/>
    <w:rsid w:val="0012142F"/>
    <w:rsid w:val="00126C64"/>
    <w:rsid w:val="0013266B"/>
    <w:rsid w:val="00132B26"/>
    <w:rsid w:val="00133D82"/>
    <w:rsid w:val="00135A92"/>
    <w:rsid w:val="00135F67"/>
    <w:rsid w:val="00136351"/>
    <w:rsid w:val="001400EC"/>
    <w:rsid w:val="0014145C"/>
    <w:rsid w:val="00142051"/>
    <w:rsid w:val="00142CAC"/>
    <w:rsid w:val="00152119"/>
    <w:rsid w:val="0015711D"/>
    <w:rsid w:val="00157461"/>
    <w:rsid w:val="0016041F"/>
    <w:rsid w:val="00164BC4"/>
    <w:rsid w:val="00166131"/>
    <w:rsid w:val="0017396B"/>
    <w:rsid w:val="00174A4B"/>
    <w:rsid w:val="0017638C"/>
    <w:rsid w:val="00193AD8"/>
    <w:rsid w:val="0019419E"/>
    <w:rsid w:val="00194571"/>
    <w:rsid w:val="001958A4"/>
    <w:rsid w:val="001958B2"/>
    <w:rsid w:val="00195B0D"/>
    <w:rsid w:val="0019648A"/>
    <w:rsid w:val="001A0B65"/>
    <w:rsid w:val="001A2ADA"/>
    <w:rsid w:val="001A3F10"/>
    <w:rsid w:val="001A622E"/>
    <w:rsid w:val="001A64F6"/>
    <w:rsid w:val="001B10F5"/>
    <w:rsid w:val="001B37F7"/>
    <w:rsid w:val="001B3D49"/>
    <w:rsid w:val="001B5F1A"/>
    <w:rsid w:val="001B761D"/>
    <w:rsid w:val="001C32C4"/>
    <w:rsid w:val="001C5FC2"/>
    <w:rsid w:val="001C6954"/>
    <w:rsid w:val="001D25AE"/>
    <w:rsid w:val="001D2C60"/>
    <w:rsid w:val="001D3426"/>
    <w:rsid w:val="001D6689"/>
    <w:rsid w:val="001D6F08"/>
    <w:rsid w:val="001E233F"/>
    <w:rsid w:val="001E7B27"/>
    <w:rsid w:val="001F22AD"/>
    <w:rsid w:val="001F2DFA"/>
    <w:rsid w:val="001F2F66"/>
    <w:rsid w:val="001F375A"/>
    <w:rsid w:val="001F391F"/>
    <w:rsid w:val="001F7DF5"/>
    <w:rsid w:val="002007A5"/>
    <w:rsid w:val="0020557D"/>
    <w:rsid w:val="00205C11"/>
    <w:rsid w:val="00207C61"/>
    <w:rsid w:val="002175FD"/>
    <w:rsid w:val="00217A01"/>
    <w:rsid w:val="00223DBC"/>
    <w:rsid w:val="00225103"/>
    <w:rsid w:val="00226478"/>
    <w:rsid w:val="002319C6"/>
    <w:rsid w:val="002328D5"/>
    <w:rsid w:val="00233D7B"/>
    <w:rsid w:val="00236E02"/>
    <w:rsid w:val="002417E8"/>
    <w:rsid w:val="00252829"/>
    <w:rsid w:val="0025638C"/>
    <w:rsid w:val="002567B6"/>
    <w:rsid w:val="00263620"/>
    <w:rsid w:val="002639BF"/>
    <w:rsid w:val="00266E04"/>
    <w:rsid w:val="002673E7"/>
    <w:rsid w:val="00270A66"/>
    <w:rsid w:val="002712B2"/>
    <w:rsid w:val="00271A12"/>
    <w:rsid w:val="002761A3"/>
    <w:rsid w:val="002762D2"/>
    <w:rsid w:val="00276A5D"/>
    <w:rsid w:val="00282BA0"/>
    <w:rsid w:val="00284280"/>
    <w:rsid w:val="002875E9"/>
    <w:rsid w:val="00290E7C"/>
    <w:rsid w:val="00294274"/>
    <w:rsid w:val="00294F89"/>
    <w:rsid w:val="002953C5"/>
    <w:rsid w:val="002A0A2A"/>
    <w:rsid w:val="002A5D5F"/>
    <w:rsid w:val="002A5EFC"/>
    <w:rsid w:val="002B500B"/>
    <w:rsid w:val="002B504F"/>
    <w:rsid w:val="002B6BD4"/>
    <w:rsid w:val="002B7A6E"/>
    <w:rsid w:val="002C26B2"/>
    <w:rsid w:val="002C3686"/>
    <w:rsid w:val="002C3713"/>
    <w:rsid w:val="002C6161"/>
    <w:rsid w:val="002D1038"/>
    <w:rsid w:val="002D6488"/>
    <w:rsid w:val="002D6F4B"/>
    <w:rsid w:val="002E172B"/>
    <w:rsid w:val="002E5773"/>
    <w:rsid w:val="002E5A03"/>
    <w:rsid w:val="002F0D6E"/>
    <w:rsid w:val="002F1EA4"/>
    <w:rsid w:val="002F789E"/>
    <w:rsid w:val="002F7DED"/>
    <w:rsid w:val="002F7F65"/>
    <w:rsid w:val="00300A6A"/>
    <w:rsid w:val="00302055"/>
    <w:rsid w:val="003025E7"/>
    <w:rsid w:val="003027C2"/>
    <w:rsid w:val="0030288F"/>
    <w:rsid w:val="003037CF"/>
    <w:rsid w:val="00303884"/>
    <w:rsid w:val="003063E6"/>
    <w:rsid w:val="00306D66"/>
    <w:rsid w:val="00311B3B"/>
    <w:rsid w:val="003226D9"/>
    <w:rsid w:val="003232FA"/>
    <w:rsid w:val="00324FEF"/>
    <w:rsid w:val="003265A3"/>
    <w:rsid w:val="0032682A"/>
    <w:rsid w:val="0032775A"/>
    <w:rsid w:val="00331815"/>
    <w:rsid w:val="00336AEB"/>
    <w:rsid w:val="00340AD0"/>
    <w:rsid w:val="00341AD1"/>
    <w:rsid w:val="00344158"/>
    <w:rsid w:val="00346B32"/>
    <w:rsid w:val="003500BE"/>
    <w:rsid w:val="003505A7"/>
    <w:rsid w:val="00351ABC"/>
    <w:rsid w:val="003563DA"/>
    <w:rsid w:val="00356FA9"/>
    <w:rsid w:val="003577B1"/>
    <w:rsid w:val="00361540"/>
    <w:rsid w:val="0036197D"/>
    <w:rsid w:val="003675C0"/>
    <w:rsid w:val="00367A9B"/>
    <w:rsid w:val="00367F68"/>
    <w:rsid w:val="003703B7"/>
    <w:rsid w:val="00370541"/>
    <w:rsid w:val="00371D23"/>
    <w:rsid w:val="00372759"/>
    <w:rsid w:val="0037439F"/>
    <w:rsid w:val="00376988"/>
    <w:rsid w:val="003778A5"/>
    <w:rsid w:val="003832CE"/>
    <w:rsid w:val="00390959"/>
    <w:rsid w:val="00391784"/>
    <w:rsid w:val="00392E3F"/>
    <w:rsid w:val="00393A50"/>
    <w:rsid w:val="003A35C2"/>
    <w:rsid w:val="003A4B42"/>
    <w:rsid w:val="003A5CAA"/>
    <w:rsid w:val="003B5BCB"/>
    <w:rsid w:val="003B6B5A"/>
    <w:rsid w:val="003B704D"/>
    <w:rsid w:val="003C2DD7"/>
    <w:rsid w:val="003C3957"/>
    <w:rsid w:val="003C6292"/>
    <w:rsid w:val="003C6E60"/>
    <w:rsid w:val="003D0D79"/>
    <w:rsid w:val="003D1FF7"/>
    <w:rsid w:val="003D2243"/>
    <w:rsid w:val="003D311C"/>
    <w:rsid w:val="003D3401"/>
    <w:rsid w:val="003D3C84"/>
    <w:rsid w:val="003D3CBA"/>
    <w:rsid w:val="003E13FE"/>
    <w:rsid w:val="003E1F12"/>
    <w:rsid w:val="003E291D"/>
    <w:rsid w:val="003E4A03"/>
    <w:rsid w:val="003F2036"/>
    <w:rsid w:val="003F5004"/>
    <w:rsid w:val="003F59DF"/>
    <w:rsid w:val="00402538"/>
    <w:rsid w:val="004041CD"/>
    <w:rsid w:val="004074C2"/>
    <w:rsid w:val="00407F36"/>
    <w:rsid w:val="0041055F"/>
    <w:rsid w:val="00411795"/>
    <w:rsid w:val="004117EA"/>
    <w:rsid w:val="004148ED"/>
    <w:rsid w:val="00416A42"/>
    <w:rsid w:val="00421470"/>
    <w:rsid w:val="004224FF"/>
    <w:rsid w:val="00424D68"/>
    <w:rsid w:val="004254E6"/>
    <w:rsid w:val="00427053"/>
    <w:rsid w:val="00427661"/>
    <w:rsid w:val="0043092D"/>
    <w:rsid w:val="00430F9A"/>
    <w:rsid w:val="00431295"/>
    <w:rsid w:val="004316D4"/>
    <w:rsid w:val="0043299B"/>
    <w:rsid w:val="00432F30"/>
    <w:rsid w:val="00433F2A"/>
    <w:rsid w:val="00441267"/>
    <w:rsid w:val="00441A23"/>
    <w:rsid w:val="00441E26"/>
    <w:rsid w:val="00443E21"/>
    <w:rsid w:val="004453C2"/>
    <w:rsid w:val="00446061"/>
    <w:rsid w:val="00450E67"/>
    <w:rsid w:val="00462B21"/>
    <w:rsid w:val="00462CC6"/>
    <w:rsid w:val="004630F0"/>
    <w:rsid w:val="00464F8F"/>
    <w:rsid w:val="00465186"/>
    <w:rsid w:val="004654C0"/>
    <w:rsid w:val="004654E5"/>
    <w:rsid w:val="00465AEF"/>
    <w:rsid w:val="00466844"/>
    <w:rsid w:val="00467C1C"/>
    <w:rsid w:val="004728F5"/>
    <w:rsid w:val="00475B71"/>
    <w:rsid w:val="004817FF"/>
    <w:rsid w:val="00482764"/>
    <w:rsid w:val="004827E7"/>
    <w:rsid w:val="004840E5"/>
    <w:rsid w:val="004845C3"/>
    <w:rsid w:val="004910C7"/>
    <w:rsid w:val="00491A62"/>
    <w:rsid w:val="0049552D"/>
    <w:rsid w:val="00495D78"/>
    <w:rsid w:val="00496B84"/>
    <w:rsid w:val="004A0070"/>
    <w:rsid w:val="004A0156"/>
    <w:rsid w:val="004A23D8"/>
    <w:rsid w:val="004A4722"/>
    <w:rsid w:val="004A7CBF"/>
    <w:rsid w:val="004B005F"/>
    <w:rsid w:val="004B086F"/>
    <w:rsid w:val="004B0B1A"/>
    <w:rsid w:val="004B47BB"/>
    <w:rsid w:val="004B7D0C"/>
    <w:rsid w:val="004C0263"/>
    <w:rsid w:val="004C0451"/>
    <w:rsid w:val="004C05BF"/>
    <w:rsid w:val="004C1C06"/>
    <w:rsid w:val="004C2662"/>
    <w:rsid w:val="004C5CC8"/>
    <w:rsid w:val="004C618A"/>
    <w:rsid w:val="004C6207"/>
    <w:rsid w:val="004C7F10"/>
    <w:rsid w:val="004D098D"/>
    <w:rsid w:val="004D2624"/>
    <w:rsid w:val="004D2E36"/>
    <w:rsid w:val="004D340D"/>
    <w:rsid w:val="004D76EC"/>
    <w:rsid w:val="004E06B3"/>
    <w:rsid w:val="004E0EC5"/>
    <w:rsid w:val="004E5808"/>
    <w:rsid w:val="004E5C7C"/>
    <w:rsid w:val="004F5CEF"/>
    <w:rsid w:val="004F6FD4"/>
    <w:rsid w:val="004F7394"/>
    <w:rsid w:val="005000BB"/>
    <w:rsid w:val="00500221"/>
    <w:rsid w:val="005002AA"/>
    <w:rsid w:val="00503118"/>
    <w:rsid w:val="00503611"/>
    <w:rsid w:val="005057CE"/>
    <w:rsid w:val="00506470"/>
    <w:rsid w:val="005103FD"/>
    <w:rsid w:val="00510A77"/>
    <w:rsid w:val="0051128C"/>
    <w:rsid w:val="00512924"/>
    <w:rsid w:val="005132FB"/>
    <w:rsid w:val="00513AA4"/>
    <w:rsid w:val="005160A5"/>
    <w:rsid w:val="005214F2"/>
    <w:rsid w:val="00521672"/>
    <w:rsid w:val="00521E4E"/>
    <w:rsid w:val="005228DE"/>
    <w:rsid w:val="00527234"/>
    <w:rsid w:val="00530666"/>
    <w:rsid w:val="0053409E"/>
    <w:rsid w:val="00534F4F"/>
    <w:rsid w:val="005351CA"/>
    <w:rsid w:val="00535F6B"/>
    <w:rsid w:val="00537969"/>
    <w:rsid w:val="00543101"/>
    <w:rsid w:val="0054337D"/>
    <w:rsid w:val="00545D3B"/>
    <w:rsid w:val="00546505"/>
    <w:rsid w:val="005544DC"/>
    <w:rsid w:val="005569B3"/>
    <w:rsid w:val="00556A47"/>
    <w:rsid w:val="00563BA2"/>
    <w:rsid w:val="00564410"/>
    <w:rsid w:val="005644BB"/>
    <w:rsid w:val="0056669E"/>
    <w:rsid w:val="0056743E"/>
    <w:rsid w:val="00570433"/>
    <w:rsid w:val="005706E6"/>
    <w:rsid w:val="00570DE3"/>
    <w:rsid w:val="00571D86"/>
    <w:rsid w:val="00572234"/>
    <w:rsid w:val="00576D44"/>
    <w:rsid w:val="0057710F"/>
    <w:rsid w:val="0058331A"/>
    <w:rsid w:val="00584C00"/>
    <w:rsid w:val="0059210B"/>
    <w:rsid w:val="00593A98"/>
    <w:rsid w:val="00594267"/>
    <w:rsid w:val="005A00D6"/>
    <w:rsid w:val="005A0AFC"/>
    <w:rsid w:val="005A2481"/>
    <w:rsid w:val="005A55D6"/>
    <w:rsid w:val="005A75AA"/>
    <w:rsid w:val="005B17CD"/>
    <w:rsid w:val="005B354B"/>
    <w:rsid w:val="005B3D7E"/>
    <w:rsid w:val="005B47E1"/>
    <w:rsid w:val="005C5AB8"/>
    <w:rsid w:val="005C6462"/>
    <w:rsid w:val="005C6AB4"/>
    <w:rsid w:val="005C7424"/>
    <w:rsid w:val="005D5285"/>
    <w:rsid w:val="005E07E0"/>
    <w:rsid w:val="005E0C35"/>
    <w:rsid w:val="005E5424"/>
    <w:rsid w:val="005E5481"/>
    <w:rsid w:val="005E5B7E"/>
    <w:rsid w:val="005F2B3C"/>
    <w:rsid w:val="005F41F0"/>
    <w:rsid w:val="005F4201"/>
    <w:rsid w:val="005F6515"/>
    <w:rsid w:val="005F67F0"/>
    <w:rsid w:val="00600319"/>
    <w:rsid w:val="0060416F"/>
    <w:rsid w:val="00611D18"/>
    <w:rsid w:val="006127A7"/>
    <w:rsid w:val="006152AB"/>
    <w:rsid w:val="00617D71"/>
    <w:rsid w:val="0062098E"/>
    <w:rsid w:val="00620BB9"/>
    <w:rsid w:val="00622A84"/>
    <w:rsid w:val="00622E4C"/>
    <w:rsid w:val="00632F6C"/>
    <w:rsid w:val="00634BCB"/>
    <w:rsid w:val="00642C7E"/>
    <w:rsid w:val="00643F3F"/>
    <w:rsid w:val="006442DA"/>
    <w:rsid w:val="00646370"/>
    <w:rsid w:val="00647028"/>
    <w:rsid w:val="00651508"/>
    <w:rsid w:val="00653F03"/>
    <w:rsid w:val="00654093"/>
    <w:rsid w:val="006543EB"/>
    <w:rsid w:val="00654C29"/>
    <w:rsid w:val="00655D19"/>
    <w:rsid w:val="00663334"/>
    <w:rsid w:val="00663D93"/>
    <w:rsid w:val="00664200"/>
    <w:rsid w:val="00664E73"/>
    <w:rsid w:val="00665408"/>
    <w:rsid w:val="0067012F"/>
    <w:rsid w:val="0067132C"/>
    <w:rsid w:val="006742B9"/>
    <w:rsid w:val="00674631"/>
    <w:rsid w:val="0067537D"/>
    <w:rsid w:val="006765E0"/>
    <w:rsid w:val="00683129"/>
    <w:rsid w:val="00690340"/>
    <w:rsid w:val="006922C0"/>
    <w:rsid w:val="00694997"/>
    <w:rsid w:val="0069711B"/>
    <w:rsid w:val="006A15AD"/>
    <w:rsid w:val="006A2732"/>
    <w:rsid w:val="006B07AD"/>
    <w:rsid w:val="006B0E20"/>
    <w:rsid w:val="006B11F4"/>
    <w:rsid w:val="006B77A5"/>
    <w:rsid w:val="006B7A3B"/>
    <w:rsid w:val="006C0F3D"/>
    <w:rsid w:val="006C2FCC"/>
    <w:rsid w:val="006C5A57"/>
    <w:rsid w:val="006C6D0B"/>
    <w:rsid w:val="006C77EE"/>
    <w:rsid w:val="006C7C6E"/>
    <w:rsid w:val="006D026C"/>
    <w:rsid w:val="006D28F5"/>
    <w:rsid w:val="006D3F03"/>
    <w:rsid w:val="006E258A"/>
    <w:rsid w:val="006E28DB"/>
    <w:rsid w:val="006E62C5"/>
    <w:rsid w:val="006E67A2"/>
    <w:rsid w:val="006F15F3"/>
    <w:rsid w:val="006F5FAF"/>
    <w:rsid w:val="00707007"/>
    <w:rsid w:val="007079E5"/>
    <w:rsid w:val="00713610"/>
    <w:rsid w:val="00714EF3"/>
    <w:rsid w:val="0071551D"/>
    <w:rsid w:val="00715BEA"/>
    <w:rsid w:val="00722906"/>
    <w:rsid w:val="007246A0"/>
    <w:rsid w:val="00724D57"/>
    <w:rsid w:val="0073036C"/>
    <w:rsid w:val="00734089"/>
    <w:rsid w:val="00734833"/>
    <w:rsid w:val="00735ACE"/>
    <w:rsid w:val="00736E92"/>
    <w:rsid w:val="00737522"/>
    <w:rsid w:val="00741B51"/>
    <w:rsid w:val="007424F7"/>
    <w:rsid w:val="007464B9"/>
    <w:rsid w:val="0075134D"/>
    <w:rsid w:val="007543E5"/>
    <w:rsid w:val="0075643C"/>
    <w:rsid w:val="00756FAC"/>
    <w:rsid w:val="00757EB1"/>
    <w:rsid w:val="007613E6"/>
    <w:rsid w:val="007613EC"/>
    <w:rsid w:val="00761FE0"/>
    <w:rsid w:val="007674B8"/>
    <w:rsid w:val="0076796A"/>
    <w:rsid w:val="00771771"/>
    <w:rsid w:val="0077198A"/>
    <w:rsid w:val="00771D81"/>
    <w:rsid w:val="00771F02"/>
    <w:rsid w:val="00777C94"/>
    <w:rsid w:val="00780FCD"/>
    <w:rsid w:val="0078102C"/>
    <w:rsid w:val="0078160E"/>
    <w:rsid w:val="00782D41"/>
    <w:rsid w:val="00786F75"/>
    <w:rsid w:val="007936DC"/>
    <w:rsid w:val="00793F55"/>
    <w:rsid w:val="00795400"/>
    <w:rsid w:val="007965F9"/>
    <w:rsid w:val="00797B16"/>
    <w:rsid w:val="00797BE0"/>
    <w:rsid w:val="007A2D0F"/>
    <w:rsid w:val="007B00FB"/>
    <w:rsid w:val="007B0AB8"/>
    <w:rsid w:val="007B2A8F"/>
    <w:rsid w:val="007B7815"/>
    <w:rsid w:val="007C1AB3"/>
    <w:rsid w:val="007C2E8C"/>
    <w:rsid w:val="007C3988"/>
    <w:rsid w:val="007C4AA3"/>
    <w:rsid w:val="007C5555"/>
    <w:rsid w:val="007D29E9"/>
    <w:rsid w:val="007D4061"/>
    <w:rsid w:val="007D4D82"/>
    <w:rsid w:val="007E464D"/>
    <w:rsid w:val="007F1733"/>
    <w:rsid w:val="007F713B"/>
    <w:rsid w:val="007F7260"/>
    <w:rsid w:val="007F73CE"/>
    <w:rsid w:val="007F7675"/>
    <w:rsid w:val="007F7FC3"/>
    <w:rsid w:val="00804105"/>
    <w:rsid w:val="00810A92"/>
    <w:rsid w:val="008136F5"/>
    <w:rsid w:val="008139C5"/>
    <w:rsid w:val="00813CC6"/>
    <w:rsid w:val="008145D7"/>
    <w:rsid w:val="0082375B"/>
    <w:rsid w:val="00824F33"/>
    <w:rsid w:val="0082646C"/>
    <w:rsid w:val="00826D08"/>
    <w:rsid w:val="0083152A"/>
    <w:rsid w:val="00834AC6"/>
    <w:rsid w:val="00840B77"/>
    <w:rsid w:val="0084138D"/>
    <w:rsid w:val="00843367"/>
    <w:rsid w:val="00845D0B"/>
    <w:rsid w:val="00851E86"/>
    <w:rsid w:val="00852441"/>
    <w:rsid w:val="00852ABB"/>
    <w:rsid w:val="00852D22"/>
    <w:rsid w:val="00852F0E"/>
    <w:rsid w:val="008530C2"/>
    <w:rsid w:val="00853B8C"/>
    <w:rsid w:val="00855CC7"/>
    <w:rsid w:val="00856D3F"/>
    <w:rsid w:val="00857944"/>
    <w:rsid w:val="008601E9"/>
    <w:rsid w:val="00870D0E"/>
    <w:rsid w:val="008726B9"/>
    <w:rsid w:val="00872AF9"/>
    <w:rsid w:val="00877156"/>
    <w:rsid w:val="00881F02"/>
    <w:rsid w:val="008828F9"/>
    <w:rsid w:val="008843D3"/>
    <w:rsid w:val="00884BA4"/>
    <w:rsid w:val="00886223"/>
    <w:rsid w:val="00886FC9"/>
    <w:rsid w:val="0088780A"/>
    <w:rsid w:val="00890393"/>
    <w:rsid w:val="008971A2"/>
    <w:rsid w:val="008A1A4E"/>
    <w:rsid w:val="008A1BCC"/>
    <w:rsid w:val="008A3051"/>
    <w:rsid w:val="008A6DC5"/>
    <w:rsid w:val="008B01BF"/>
    <w:rsid w:val="008B0525"/>
    <w:rsid w:val="008B1262"/>
    <w:rsid w:val="008B2EE2"/>
    <w:rsid w:val="008B476B"/>
    <w:rsid w:val="008C2531"/>
    <w:rsid w:val="008C35D9"/>
    <w:rsid w:val="008C3B11"/>
    <w:rsid w:val="008C6674"/>
    <w:rsid w:val="008D0046"/>
    <w:rsid w:val="008D12DD"/>
    <w:rsid w:val="008D337D"/>
    <w:rsid w:val="008D3BA9"/>
    <w:rsid w:val="008D4205"/>
    <w:rsid w:val="008D5E07"/>
    <w:rsid w:val="008E23BD"/>
    <w:rsid w:val="008E3254"/>
    <w:rsid w:val="008E4278"/>
    <w:rsid w:val="008E58D5"/>
    <w:rsid w:val="008E594F"/>
    <w:rsid w:val="008E6413"/>
    <w:rsid w:val="008E719F"/>
    <w:rsid w:val="008E74BC"/>
    <w:rsid w:val="008E7697"/>
    <w:rsid w:val="008F03FE"/>
    <w:rsid w:val="008F2CA7"/>
    <w:rsid w:val="008F6847"/>
    <w:rsid w:val="0090082F"/>
    <w:rsid w:val="0090286A"/>
    <w:rsid w:val="00905AAB"/>
    <w:rsid w:val="00907760"/>
    <w:rsid w:val="00907BEC"/>
    <w:rsid w:val="00921923"/>
    <w:rsid w:val="00922C90"/>
    <w:rsid w:val="009272BC"/>
    <w:rsid w:val="0093015F"/>
    <w:rsid w:val="009319E0"/>
    <w:rsid w:val="00932D98"/>
    <w:rsid w:val="00936D47"/>
    <w:rsid w:val="00937EBE"/>
    <w:rsid w:val="009406AD"/>
    <w:rsid w:val="00941111"/>
    <w:rsid w:val="00942504"/>
    <w:rsid w:val="00945925"/>
    <w:rsid w:val="009504D0"/>
    <w:rsid w:val="0095222D"/>
    <w:rsid w:val="009525CB"/>
    <w:rsid w:val="00953244"/>
    <w:rsid w:val="00954AD3"/>
    <w:rsid w:val="00957B77"/>
    <w:rsid w:val="00957C0B"/>
    <w:rsid w:val="00962CD1"/>
    <w:rsid w:val="00973F90"/>
    <w:rsid w:val="00974205"/>
    <w:rsid w:val="00980340"/>
    <w:rsid w:val="0098463B"/>
    <w:rsid w:val="00985A88"/>
    <w:rsid w:val="00990DE6"/>
    <w:rsid w:val="00993B2A"/>
    <w:rsid w:val="00994094"/>
    <w:rsid w:val="00994490"/>
    <w:rsid w:val="009948F5"/>
    <w:rsid w:val="009A03D7"/>
    <w:rsid w:val="009A0D63"/>
    <w:rsid w:val="009A15F1"/>
    <w:rsid w:val="009A1E64"/>
    <w:rsid w:val="009A33D7"/>
    <w:rsid w:val="009A5744"/>
    <w:rsid w:val="009A6208"/>
    <w:rsid w:val="009A743F"/>
    <w:rsid w:val="009A78EC"/>
    <w:rsid w:val="009B134F"/>
    <w:rsid w:val="009B2111"/>
    <w:rsid w:val="009B4BD7"/>
    <w:rsid w:val="009B50B1"/>
    <w:rsid w:val="009B51A3"/>
    <w:rsid w:val="009B613B"/>
    <w:rsid w:val="009B64D9"/>
    <w:rsid w:val="009B6EAA"/>
    <w:rsid w:val="009C0613"/>
    <w:rsid w:val="009C06D6"/>
    <w:rsid w:val="009C2595"/>
    <w:rsid w:val="009C3A5A"/>
    <w:rsid w:val="009C6069"/>
    <w:rsid w:val="009C6F1E"/>
    <w:rsid w:val="009C7E40"/>
    <w:rsid w:val="009D186A"/>
    <w:rsid w:val="009D5068"/>
    <w:rsid w:val="009D7ECD"/>
    <w:rsid w:val="009E04C3"/>
    <w:rsid w:val="009E1BF9"/>
    <w:rsid w:val="00A01435"/>
    <w:rsid w:val="00A038D7"/>
    <w:rsid w:val="00A04197"/>
    <w:rsid w:val="00A07185"/>
    <w:rsid w:val="00A07509"/>
    <w:rsid w:val="00A10D2C"/>
    <w:rsid w:val="00A13FE4"/>
    <w:rsid w:val="00A14733"/>
    <w:rsid w:val="00A15965"/>
    <w:rsid w:val="00A22AC2"/>
    <w:rsid w:val="00A22BED"/>
    <w:rsid w:val="00A23A02"/>
    <w:rsid w:val="00A25A77"/>
    <w:rsid w:val="00A301B3"/>
    <w:rsid w:val="00A34E20"/>
    <w:rsid w:val="00A42C42"/>
    <w:rsid w:val="00A435B4"/>
    <w:rsid w:val="00A4399D"/>
    <w:rsid w:val="00A47287"/>
    <w:rsid w:val="00A50298"/>
    <w:rsid w:val="00A517F4"/>
    <w:rsid w:val="00A52315"/>
    <w:rsid w:val="00A52430"/>
    <w:rsid w:val="00A538DF"/>
    <w:rsid w:val="00A55765"/>
    <w:rsid w:val="00A610B8"/>
    <w:rsid w:val="00A61392"/>
    <w:rsid w:val="00A634EB"/>
    <w:rsid w:val="00A66CB6"/>
    <w:rsid w:val="00A70841"/>
    <w:rsid w:val="00A716A7"/>
    <w:rsid w:val="00A72FF7"/>
    <w:rsid w:val="00A74D00"/>
    <w:rsid w:val="00A75489"/>
    <w:rsid w:val="00A82064"/>
    <w:rsid w:val="00A82828"/>
    <w:rsid w:val="00A83E54"/>
    <w:rsid w:val="00A8425B"/>
    <w:rsid w:val="00A87F4C"/>
    <w:rsid w:val="00A924CE"/>
    <w:rsid w:val="00A92A60"/>
    <w:rsid w:val="00A9679A"/>
    <w:rsid w:val="00A97FE9"/>
    <w:rsid w:val="00AA0B06"/>
    <w:rsid w:val="00AA2A91"/>
    <w:rsid w:val="00AA44CE"/>
    <w:rsid w:val="00AA5C3D"/>
    <w:rsid w:val="00AB5140"/>
    <w:rsid w:val="00AB7007"/>
    <w:rsid w:val="00AB7763"/>
    <w:rsid w:val="00AC02E6"/>
    <w:rsid w:val="00AC1334"/>
    <w:rsid w:val="00AC2BAF"/>
    <w:rsid w:val="00AC48DC"/>
    <w:rsid w:val="00AC4FD8"/>
    <w:rsid w:val="00AD14E1"/>
    <w:rsid w:val="00AD2F55"/>
    <w:rsid w:val="00AD4153"/>
    <w:rsid w:val="00AD550B"/>
    <w:rsid w:val="00AD5B1F"/>
    <w:rsid w:val="00AD6BDA"/>
    <w:rsid w:val="00AD7835"/>
    <w:rsid w:val="00AE0266"/>
    <w:rsid w:val="00AE5EC1"/>
    <w:rsid w:val="00AE74AB"/>
    <w:rsid w:val="00AF00F6"/>
    <w:rsid w:val="00AF70DD"/>
    <w:rsid w:val="00B00C67"/>
    <w:rsid w:val="00B0165A"/>
    <w:rsid w:val="00B07A64"/>
    <w:rsid w:val="00B07B82"/>
    <w:rsid w:val="00B10F39"/>
    <w:rsid w:val="00B11CEB"/>
    <w:rsid w:val="00B12666"/>
    <w:rsid w:val="00B138E6"/>
    <w:rsid w:val="00B13AC2"/>
    <w:rsid w:val="00B15AE2"/>
    <w:rsid w:val="00B16A5E"/>
    <w:rsid w:val="00B17D76"/>
    <w:rsid w:val="00B260D1"/>
    <w:rsid w:val="00B27513"/>
    <w:rsid w:val="00B306C0"/>
    <w:rsid w:val="00B327B9"/>
    <w:rsid w:val="00B32AC9"/>
    <w:rsid w:val="00B34342"/>
    <w:rsid w:val="00B43323"/>
    <w:rsid w:val="00B46FAD"/>
    <w:rsid w:val="00B51C2B"/>
    <w:rsid w:val="00B51F4F"/>
    <w:rsid w:val="00B5205B"/>
    <w:rsid w:val="00B56E88"/>
    <w:rsid w:val="00B63573"/>
    <w:rsid w:val="00B641AF"/>
    <w:rsid w:val="00B70D6F"/>
    <w:rsid w:val="00B730E3"/>
    <w:rsid w:val="00B80920"/>
    <w:rsid w:val="00B8459F"/>
    <w:rsid w:val="00B861E5"/>
    <w:rsid w:val="00B902AF"/>
    <w:rsid w:val="00B9253E"/>
    <w:rsid w:val="00B92926"/>
    <w:rsid w:val="00B96B1C"/>
    <w:rsid w:val="00B96DFC"/>
    <w:rsid w:val="00B9715E"/>
    <w:rsid w:val="00B973A3"/>
    <w:rsid w:val="00BA14FD"/>
    <w:rsid w:val="00BA3702"/>
    <w:rsid w:val="00BA475A"/>
    <w:rsid w:val="00BA7FA2"/>
    <w:rsid w:val="00BB0542"/>
    <w:rsid w:val="00BB1F14"/>
    <w:rsid w:val="00BB358E"/>
    <w:rsid w:val="00BB36E7"/>
    <w:rsid w:val="00BB49CE"/>
    <w:rsid w:val="00BC0121"/>
    <w:rsid w:val="00BC180D"/>
    <w:rsid w:val="00BC1DCE"/>
    <w:rsid w:val="00BC2E16"/>
    <w:rsid w:val="00BC591D"/>
    <w:rsid w:val="00BC6240"/>
    <w:rsid w:val="00BC6F91"/>
    <w:rsid w:val="00BC74B3"/>
    <w:rsid w:val="00BD16A1"/>
    <w:rsid w:val="00BD26B3"/>
    <w:rsid w:val="00BE12C9"/>
    <w:rsid w:val="00BE1310"/>
    <w:rsid w:val="00BE4B0E"/>
    <w:rsid w:val="00BF26F7"/>
    <w:rsid w:val="00BF2CAC"/>
    <w:rsid w:val="00BF3715"/>
    <w:rsid w:val="00BF4D6F"/>
    <w:rsid w:val="00BF6253"/>
    <w:rsid w:val="00BF70CF"/>
    <w:rsid w:val="00BF7BCE"/>
    <w:rsid w:val="00C0381F"/>
    <w:rsid w:val="00C044AD"/>
    <w:rsid w:val="00C06746"/>
    <w:rsid w:val="00C1237C"/>
    <w:rsid w:val="00C142D0"/>
    <w:rsid w:val="00C16089"/>
    <w:rsid w:val="00C165D3"/>
    <w:rsid w:val="00C17548"/>
    <w:rsid w:val="00C17AA5"/>
    <w:rsid w:val="00C21BD4"/>
    <w:rsid w:val="00C229E0"/>
    <w:rsid w:val="00C302FE"/>
    <w:rsid w:val="00C30F8B"/>
    <w:rsid w:val="00C33090"/>
    <w:rsid w:val="00C33454"/>
    <w:rsid w:val="00C336AA"/>
    <w:rsid w:val="00C36D1E"/>
    <w:rsid w:val="00C41FB8"/>
    <w:rsid w:val="00C444BD"/>
    <w:rsid w:val="00C45C76"/>
    <w:rsid w:val="00C55167"/>
    <w:rsid w:val="00C61080"/>
    <w:rsid w:val="00C643D3"/>
    <w:rsid w:val="00C6564C"/>
    <w:rsid w:val="00C71FC3"/>
    <w:rsid w:val="00C72022"/>
    <w:rsid w:val="00C74301"/>
    <w:rsid w:val="00C74C09"/>
    <w:rsid w:val="00C76D24"/>
    <w:rsid w:val="00C80CAD"/>
    <w:rsid w:val="00C90D98"/>
    <w:rsid w:val="00C90DDF"/>
    <w:rsid w:val="00C91CF5"/>
    <w:rsid w:val="00C93755"/>
    <w:rsid w:val="00C9442B"/>
    <w:rsid w:val="00C9498A"/>
    <w:rsid w:val="00CA053B"/>
    <w:rsid w:val="00CA0E32"/>
    <w:rsid w:val="00CA2027"/>
    <w:rsid w:val="00CA4869"/>
    <w:rsid w:val="00CA5B42"/>
    <w:rsid w:val="00CA60DF"/>
    <w:rsid w:val="00CB2358"/>
    <w:rsid w:val="00CB2F8B"/>
    <w:rsid w:val="00CB324F"/>
    <w:rsid w:val="00CB46E7"/>
    <w:rsid w:val="00CC1234"/>
    <w:rsid w:val="00CC1366"/>
    <w:rsid w:val="00CC2814"/>
    <w:rsid w:val="00CC73E1"/>
    <w:rsid w:val="00CD0A15"/>
    <w:rsid w:val="00CD0DA6"/>
    <w:rsid w:val="00CD46FA"/>
    <w:rsid w:val="00CD4941"/>
    <w:rsid w:val="00CD4BC2"/>
    <w:rsid w:val="00CD51B7"/>
    <w:rsid w:val="00CD5976"/>
    <w:rsid w:val="00CD6CBD"/>
    <w:rsid w:val="00CD703D"/>
    <w:rsid w:val="00CD79CD"/>
    <w:rsid w:val="00CE15BE"/>
    <w:rsid w:val="00CE4643"/>
    <w:rsid w:val="00CE7F63"/>
    <w:rsid w:val="00D00A6E"/>
    <w:rsid w:val="00D01BE0"/>
    <w:rsid w:val="00D04024"/>
    <w:rsid w:val="00D06A74"/>
    <w:rsid w:val="00D205B6"/>
    <w:rsid w:val="00D21266"/>
    <w:rsid w:val="00D25CFB"/>
    <w:rsid w:val="00D316B4"/>
    <w:rsid w:val="00D34240"/>
    <w:rsid w:val="00D34A1D"/>
    <w:rsid w:val="00D353A3"/>
    <w:rsid w:val="00D3593E"/>
    <w:rsid w:val="00D36C4C"/>
    <w:rsid w:val="00D37B76"/>
    <w:rsid w:val="00D4173B"/>
    <w:rsid w:val="00D43A29"/>
    <w:rsid w:val="00D440AC"/>
    <w:rsid w:val="00D44BD1"/>
    <w:rsid w:val="00D45D7C"/>
    <w:rsid w:val="00D538FE"/>
    <w:rsid w:val="00D57E30"/>
    <w:rsid w:val="00D60271"/>
    <w:rsid w:val="00D62D94"/>
    <w:rsid w:val="00D634F6"/>
    <w:rsid w:val="00D66CE3"/>
    <w:rsid w:val="00D711F6"/>
    <w:rsid w:val="00D712BF"/>
    <w:rsid w:val="00D724D2"/>
    <w:rsid w:val="00D72A4B"/>
    <w:rsid w:val="00D7382F"/>
    <w:rsid w:val="00D749A9"/>
    <w:rsid w:val="00D752DE"/>
    <w:rsid w:val="00D76E1A"/>
    <w:rsid w:val="00D77858"/>
    <w:rsid w:val="00D81CEC"/>
    <w:rsid w:val="00D826E5"/>
    <w:rsid w:val="00D85066"/>
    <w:rsid w:val="00D850EA"/>
    <w:rsid w:val="00D85BE5"/>
    <w:rsid w:val="00D9302D"/>
    <w:rsid w:val="00D9415E"/>
    <w:rsid w:val="00D95666"/>
    <w:rsid w:val="00DA1DEC"/>
    <w:rsid w:val="00DA762E"/>
    <w:rsid w:val="00DB02C9"/>
    <w:rsid w:val="00DB11F0"/>
    <w:rsid w:val="00DB1BEE"/>
    <w:rsid w:val="00DB289D"/>
    <w:rsid w:val="00DB5EC7"/>
    <w:rsid w:val="00DC0430"/>
    <w:rsid w:val="00DC19E4"/>
    <w:rsid w:val="00DC1CD5"/>
    <w:rsid w:val="00DC23BB"/>
    <w:rsid w:val="00DC3E69"/>
    <w:rsid w:val="00DC79C8"/>
    <w:rsid w:val="00DD0A95"/>
    <w:rsid w:val="00DD0FDB"/>
    <w:rsid w:val="00DD19BC"/>
    <w:rsid w:val="00DD24C8"/>
    <w:rsid w:val="00DD3332"/>
    <w:rsid w:val="00DD3935"/>
    <w:rsid w:val="00DE1328"/>
    <w:rsid w:val="00DE32EC"/>
    <w:rsid w:val="00DE4007"/>
    <w:rsid w:val="00DE4921"/>
    <w:rsid w:val="00DE5336"/>
    <w:rsid w:val="00DE58F1"/>
    <w:rsid w:val="00DE68CC"/>
    <w:rsid w:val="00DE7B32"/>
    <w:rsid w:val="00DF1362"/>
    <w:rsid w:val="00DF2293"/>
    <w:rsid w:val="00DF35E8"/>
    <w:rsid w:val="00DF5BEA"/>
    <w:rsid w:val="00E0041C"/>
    <w:rsid w:val="00E00D16"/>
    <w:rsid w:val="00E02D87"/>
    <w:rsid w:val="00E06814"/>
    <w:rsid w:val="00E16EF8"/>
    <w:rsid w:val="00E2205A"/>
    <w:rsid w:val="00E22D7F"/>
    <w:rsid w:val="00E23D65"/>
    <w:rsid w:val="00E23F91"/>
    <w:rsid w:val="00E3189A"/>
    <w:rsid w:val="00E36087"/>
    <w:rsid w:val="00E402D6"/>
    <w:rsid w:val="00E40F51"/>
    <w:rsid w:val="00E41B08"/>
    <w:rsid w:val="00E45C71"/>
    <w:rsid w:val="00E4668E"/>
    <w:rsid w:val="00E47D27"/>
    <w:rsid w:val="00E521E1"/>
    <w:rsid w:val="00E528F0"/>
    <w:rsid w:val="00E542BD"/>
    <w:rsid w:val="00E54A1B"/>
    <w:rsid w:val="00E54D03"/>
    <w:rsid w:val="00E60E4A"/>
    <w:rsid w:val="00E621F5"/>
    <w:rsid w:val="00E62EB3"/>
    <w:rsid w:val="00E67531"/>
    <w:rsid w:val="00E70C6E"/>
    <w:rsid w:val="00E742C6"/>
    <w:rsid w:val="00E7463F"/>
    <w:rsid w:val="00E74C4A"/>
    <w:rsid w:val="00E7619A"/>
    <w:rsid w:val="00E8155A"/>
    <w:rsid w:val="00E81BC2"/>
    <w:rsid w:val="00E87069"/>
    <w:rsid w:val="00E91BB4"/>
    <w:rsid w:val="00E923AB"/>
    <w:rsid w:val="00E96699"/>
    <w:rsid w:val="00E96A4F"/>
    <w:rsid w:val="00E96F1F"/>
    <w:rsid w:val="00E96F8B"/>
    <w:rsid w:val="00E971B1"/>
    <w:rsid w:val="00EA4E27"/>
    <w:rsid w:val="00EA64CF"/>
    <w:rsid w:val="00EA6806"/>
    <w:rsid w:val="00EB1D81"/>
    <w:rsid w:val="00EB3606"/>
    <w:rsid w:val="00EB694F"/>
    <w:rsid w:val="00EB6D94"/>
    <w:rsid w:val="00EB7825"/>
    <w:rsid w:val="00EC7486"/>
    <w:rsid w:val="00EC7ED0"/>
    <w:rsid w:val="00ED0FCF"/>
    <w:rsid w:val="00ED1F5A"/>
    <w:rsid w:val="00ED20B2"/>
    <w:rsid w:val="00ED280B"/>
    <w:rsid w:val="00ED3C9E"/>
    <w:rsid w:val="00EE014F"/>
    <w:rsid w:val="00EE525E"/>
    <w:rsid w:val="00EF186E"/>
    <w:rsid w:val="00EF1BD8"/>
    <w:rsid w:val="00EF1C9D"/>
    <w:rsid w:val="00EF2AC3"/>
    <w:rsid w:val="00EF2FEF"/>
    <w:rsid w:val="00EF5C3C"/>
    <w:rsid w:val="00EF6238"/>
    <w:rsid w:val="00EF7708"/>
    <w:rsid w:val="00F01C95"/>
    <w:rsid w:val="00F06F29"/>
    <w:rsid w:val="00F10318"/>
    <w:rsid w:val="00F167AA"/>
    <w:rsid w:val="00F178A8"/>
    <w:rsid w:val="00F2077B"/>
    <w:rsid w:val="00F22ACD"/>
    <w:rsid w:val="00F22D68"/>
    <w:rsid w:val="00F2670C"/>
    <w:rsid w:val="00F30A43"/>
    <w:rsid w:val="00F345C1"/>
    <w:rsid w:val="00F35A18"/>
    <w:rsid w:val="00F366A8"/>
    <w:rsid w:val="00F42265"/>
    <w:rsid w:val="00F507BB"/>
    <w:rsid w:val="00F50B5D"/>
    <w:rsid w:val="00F5297F"/>
    <w:rsid w:val="00F53725"/>
    <w:rsid w:val="00F53729"/>
    <w:rsid w:val="00F60333"/>
    <w:rsid w:val="00F67728"/>
    <w:rsid w:val="00F709AC"/>
    <w:rsid w:val="00F7573D"/>
    <w:rsid w:val="00F7621C"/>
    <w:rsid w:val="00F814A1"/>
    <w:rsid w:val="00F819A8"/>
    <w:rsid w:val="00F82BE7"/>
    <w:rsid w:val="00F86485"/>
    <w:rsid w:val="00F86967"/>
    <w:rsid w:val="00F906EB"/>
    <w:rsid w:val="00F92C79"/>
    <w:rsid w:val="00F93FF1"/>
    <w:rsid w:val="00FA1A19"/>
    <w:rsid w:val="00FA4AC0"/>
    <w:rsid w:val="00FA4D89"/>
    <w:rsid w:val="00FA612B"/>
    <w:rsid w:val="00FB50B6"/>
    <w:rsid w:val="00FB5536"/>
    <w:rsid w:val="00FC082D"/>
    <w:rsid w:val="00FC0DDD"/>
    <w:rsid w:val="00FC2A84"/>
    <w:rsid w:val="00FC53E1"/>
    <w:rsid w:val="00FD4F8A"/>
    <w:rsid w:val="00FD62C6"/>
    <w:rsid w:val="00FD7C63"/>
    <w:rsid w:val="00FD7E91"/>
    <w:rsid w:val="00FE1701"/>
    <w:rsid w:val="00FE7AF7"/>
    <w:rsid w:val="00FF2534"/>
    <w:rsid w:val="00FF341A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3C"/>
    <w:rPr>
      <w:sz w:val="24"/>
      <w:szCs w:val="24"/>
      <w:lang w:val="sv-SE" w:eastAsia="sv-SE"/>
    </w:rPr>
  </w:style>
  <w:style w:type="paragraph" w:styleId="1">
    <w:name w:val="heading 1"/>
    <w:basedOn w:val="a"/>
    <w:next w:val="a"/>
    <w:qFormat/>
    <w:rsid w:val="00B56E88"/>
    <w:pPr>
      <w:jc w:val="both"/>
      <w:outlineLvl w:val="0"/>
    </w:pPr>
    <w:rPr>
      <w:sz w:val="22"/>
      <w:szCs w:val="22"/>
      <w:lang w:val="ru-RU"/>
    </w:rPr>
  </w:style>
  <w:style w:type="paragraph" w:styleId="2">
    <w:name w:val="heading 2"/>
    <w:basedOn w:val="a"/>
    <w:next w:val="a"/>
    <w:qFormat/>
    <w:rsid w:val="005F2B3C"/>
    <w:pPr>
      <w:keepNext/>
      <w:tabs>
        <w:tab w:val="right" w:pos="284"/>
        <w:tab w:val="right" w:pos="8222"/>
      </w:tabs>
      <w:outlineLvl w:val="1"/>
    </w:pPr>
    <w:rPr>
      <w:rFonts w:ascii="Arial" w:hAnsi="Arial"/>
      <w:sz w:val="22"/>
      <w:u w:val="single"/>
      <w:lang w:val="en-GB" w:eastAsia="en-US"/>
    </w:rPr>
  </w:style>
  <w:style w:type="paragraph" w:styleId="3">
    <w:name w:val="heading 3"/>
    <w:basedOn w:val="a"/>
    <w:next w:val="a"/>
    <w:qFormat/>
    <w:rsid w:val="005F2B3C"/>
    <w:pPr>
      <w:keepNext/>
      <w:tabs>
        <w:tab w:val="right" w:pos="284"/>
        <w:tab w:val="right" w:pos="8222"/>
      </w:tabs>
      <w:outlineLvl w:val="2"/>
    </w:pPr>
    <w:rPr>
      <w:rFonts w:ascii="Arial" w:hAnsi="Arial"/>
      <w:i/>
      <w:iCs/>
      <w:sz w:val="22"/>
      <w:lang w:val="en-US" w:eastAsia="en-US"/>
    </w:rPr>
  </w:style>
  <w:style w:type="paragraph" w:styleId="4">
    <w:name w:val="heading 4"/>
    <w:basedOn w:val="a"/>
    <w:next w:val="a"/>
    <w:qFormat/>
    <w:rsid w:val="005F2B3C"/>
    <w:pPr>
      <w:keepNext/>
      <w:numPr>
        <w:numId w:val="1"/>
      </w:numPr>
      <w:tabs>
        <w:tab w:val="left" w:pos="8222"/>
      </w:tabs>
      <w:outlineLvl w:val="3"/>
    </w:pPr>
    <w:rPr>
      <w:rFonts w:ascii="Arial" w:hAnsi="Arial"/>
      <w:b/>
      <w:bCs/>
      <w:sz w:val="22"/>
      <w:lang w:val="en-GB"/>
    </w:rPr>
  </w:style>
  <w:style w:type="paragraph" w:styleId="5">
    <w:name w:val="heading 5"/>
    <w:basedOn w:val="a"/>
    <w:next w:val="a"/>
    <w:qFormat/>
    <w:rsid w:val="005F2B3C"/>
    <w:pPr>
      <w:keepNext/>
      <w:tabs>
        <w:tab w:val="right" w:pos="284"/>
        <w:tab w:val="left" w:pos="709"/>
        <w:tab w:val="right" w:pos="8222"/>
      </w:tabs>
      <w:outlineLvl w:val="4"/>
    </w:pPr>
    <w:rPr>
      <w:rFonts w:ascii="Arial" w:hAnsi="Arial"/>
      <w:b/>
      <w:bCs/>
      <w:sz w:val="22"/>
      <w:lang w:val="en-GB"/>
    </w:rPr>
  </w:style>
  <w:style w:type="paragraph" w:styleId="6">
    <w:name w:val="heading 6"/>
    <w:basedOn w:val="a"/>
    <w:next w:val="a"/>
    <w:qFormat/>
    <w:rsid w:val="005F2B3C"/>
    <w:pPr>
      <w:keepNext/>
      <w:jc w:val="center"/>
      <w:outlineLvl w:val="5"/>
    </w:pPr>
    <w:rPr>
      <w:rFonts w:ascii="Arial" w:hAnsi="Arial"/>
      <w:bCs/>
      <w:sz w:val="40"/>
      <w:lang w:val="en-GB"/>
    </w:rPr>
  </w:style>
  <w:style w:type="paragraph" w:styleId="7">
    <w:name w:val="heading 7"/>
    <w:basedOn w:val="a"/>
    <w:next w:val="a"/>
    <w:qFormat/>
    <w:rsid w:val="005F2B3C"/>
    <w:pPr>
      <w:keepNext/>
      <w:ind w:left="567" w:hanging="567"/>
      <w:jc w:val="both"/>
      <w:outlineLvl w:val="6"/>
    </w:pPr>
    <w:rPr>
      <w:rFonts w:ascii="Arial" w:hAnsi="Arial"/>
      <w:b/>
      <w:bCs/>
      <w:i/>
      <w:iCs/>
      <w:sz w:val="22"/>
      <w:lang w:val="en-GB"/>
    </w:rPr>
  </w:style>
  <w:style w:type="paragraph" w:styleId="8">
    <w:name w:val="heading 8"/>
    <w:basedOn w:val="a"/>
    <w:next w:val="a"/>
    <w:qFormat/>
    <w:rsid w:val="005F2B3C"/>
    <w:pPr>
      <w:keepNext/>
      <w:jc w:val="both"/>
      <w:outlineLvl w:val="7"/>
    </w:pPr>
    <w:rPr>
      <w:rFonts w:ascii="Arial" w:hAnsi="Arial"/>
      <w:b/>
      <w:bCs/>
      <w:i/>
      <w:iCs/>
      <w:sz w:val="22"/>
      <w:lang w:val="en-GB"/>
    </w:rPr>
  </w:style>
  <w:style w:type="paragraph" w:styleId="9">
    <w:name w:val="heading 9"/>
    <w:basedOn w:val="a"/>
    <w:next w:val="a"/>
    <w:qFormat/>
    <w:rsid w:val="005F2B3C"/>
    <w:pPr>
      <w:keepNext/>
      <w:tabs>
        <w:tab w:val="right" w:pos="284"/>
        <w:tab w:val="right" w:pos="8222"/>
      </w:tabs>
      <w:outlineLvl w:val="8"/>
    </w:pPr>
    <w:rPr>
      <w:rFonts w:ascii="Arial" w:hAnsi="Arial"/>
      <w:b/>
      <w:bCs/>
      <w:i/>
      <w:iCs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5F2B3C"/>
    <w:pPr>
      <w:numPr>
        <w:ilvl w:val="12"/>
      </w:numPr>
      <w:tabs>
        <w:tab w:val="left" w:pos="-1152"/>
        <w:tab w:val="left" w:pos="-720"/>
        <w:tab w:val="left" w:pos="0"/>
        <w:tab w:val="left" w:pos="450"/>
        <w:tab w:val="left" w:pos="1170"/>
      </w:tabs>
      <w:jc w:val="both"/>
    </w:pPr>
    <w:rPr>
      <w:rFonts w:ascii="Arial" w:hAnsi="Arial"/>
      <w:sz w:val="22"/>
      <w:u w:val="single"/>
      <w:lang w:val="en-GB"/>
    </w:rPr>
  </w:style>
  <w:style w:type="paragraph" w:styleId="20">
    <w:name w:val="Body Text 2"/>
    <w:basedOn w:val="a"/>
    <w:rsid w:val="005F2B3C"/>
    <w:pPr>
      <w:tabs>
        <w:tab w:val="right" w:pos="284"/>
        <w:tab w:val="left" w:pos="709"/>
        <w:tab w:val="right" w:pos="8222"/>
      </w:tabs>
    </w:pPr>
    <w:rPr>
      <w:rFonts w:ascii="Arial" w:hAnsi="Arial"/>
      <w:sz w:val="22"/>
      <w:lang w:val="en-GB" w:eastAsia="en-US"/>
    </w:rPr>
  </w:style>
  <w:style w:type="paragraph" w:styleId="a3">
    <w:name w:val="Body Text"/>
    <w:basedOn w:val="a"/>
    <w:rsid w:val="005F2B3C"/>
    <w:pPr>
      <w:tabs>
        <w:tab w:val="right" w:pos="284"/>
        <w:tab w:val="right" w:pos="8222"/>
      </w:tabs>
    </w:pPr>
    <w:rPr>
      <w:rFonts w:ascii="Arial" w:hAnsi="Arial"/>
      <w:b/>
      <w:bCs/>
      <w:sz w:val="22"/>
      <w:lang w:val="en-GB" w:eastAsia="en-US"/>
    </w:rPr>
  </w:style>
  <w:style w:type="character" w:styleId="a4">
    <w:name w:val="page number"/>
    <w:basedOn w:val="a0"/>
    <w:rsid w:val="005F2B3C"/>
  </w:style>
  <w:style w:type="paragraph" w:styleId="a5">
    <w:name w:val="header"/>
    <w:basedOn w:val="a"/>
    <w:link w:val="a6"/>
    <w:uiPriority w:val="99"/>
    <w:rsid w:val="005F2B3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5F2B3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  <w:szCs w:val="20"/>
      <w:lang w:val="en-GB" w:eastAsia="en-US"/>
    </w:rPr>
  </w:style>
  <w:style w:type="paragraph" w:styleId="a9">
    <w:name w:val="Body Text Indent"/>
    <w:basedOn w:val="a"/>
    <w:rsid w:val="005F2B3C"/>
    <w:pPr>
      <w:ind w:left="567" w:hanging="567"/>
      <w:jc w:val="both"/>
    </w:pPr>
    <w:rPr>
      <w:rFonts w:ascii="Arial" w:hAnsi="Arial"/>
      <w:sz w:val="22"/>
      <w:lang w:val="en-GB"/>
    </w:rPr>
  </w:style>
  <w:style w:type="paragraph" w:styleId="21">
    <w:name w:val="Body Text Indent 2"/>
    <w:basedOn w:val="a"/>
    <w:rsid w:val="005F2B3C"/>
    <w:pPr>
      <w:ind w:left="2608" w:hanging="2608"/>
      <w:jc w:val="both"/>
    </w:pPr>
    <w:rPr>
      <w:rFonts w:ascii="Arial" w:hAnsi="Arial"/>
      <w:sz w:val="22"/>
      <w:lang w:val="en-GB"/>
    </w:rPr>
  </w:style>
  <w:style w:type="paragraph" w:styleId="31">
    <w:name w:val="Body Text Indent 3"/>
    <w:basedOn w:val="a"/>
    <w:rsid w:val="005F2B3C"/>
    <w:pPr>
      <w:ind w:left="567" w:hanging="567"/>
      <w:jc w:val="both"/>
    </w:pPr>
    <w:rPr>
      <w:rFonts w:ascii="Arial" w:hAnsi="Arial"/>
      <w:b/>
      <w:bCs/>
      <w:sz w:val="22"/>
      <w:lang w:val="en-GB"/>
    </w:rPr>
  </w:style>
  <w:style w:type="paragraph" w:styleId="10">
    <w:name w:val="toc 1"/>
    <w:basedOn w:val="a"/>
    <w:next w:val="a"/>
    <w:autoRedefine/>
    <w:semiHidden/>
    <w:rsid w:val="005F2B3C"/>
    <w:rPr>
      <w:lang w:val="en-GB" w:eastAsia="en-US"/>
    </w:rPr>
  </w:style>
  <w:style w:type="paragraph" w:styleId="aa">
    <w:name w:val="Title"/>
    <w:basedOn w:val="a"/>
    <w:qFormat/>
    <w:rsid w:val="005F2B3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0"/>
      <w:lang w:val="en-GB" w:eastAsia="en-US"/>
    </w:rPr>
  </w:style>
  <w:style w:type="paragraph" w:styleId="ab">
    <w:name w:val="footnote text"/>
    <w:basedOn w:val="a"/>
    <w:semiHidden/>
    <w:rsid w:val="00D9415E"/>
    <w:rPr>
      <w:rFonts w:ascii="Arial" w:hAnsi="Arial" w:cs="Arial"/>
      <w:sz w:val="20"/>
      <w:szCs w:val="20"/>
    </w:rPr>
  </w:style>
  <w:style w:type="character" w:styleId="ac">
    <w:name w:val="footnote reference"/>
    <w:basedOn w:val="a0"/>
    <w:semiHidden/>
    <w:rsid w:val="00D9415E"/>
    <w:rPr>
      <w:vertAlign w:val="superscript"/>
    </w:rPr>
  </w:style>
  <w:style w:type="paragraph" w:customStyle="1" w:styleId="Heading2CSRegulations">
    <w:name w:val="Heading 2 CS Regulations"/>
    <w:basedOn w:val="a"/>
    <w:autoRedefine/>
    <w:rsid w:val="004C2662"/>
    <w:pPr>
      <w:jc w:val="center"/>
    </w:pPr>
    <w:rPr>
      <w:b/>
      <w:caps/>
      <w:lang w:val="ru-RU"/>
    </w:rPr>
  </w:style>
  <w:style w:type="paragraph" w:customStyle="1" w:styleId="Heading3CSRegulations">
    <w:name w:val="Heading 3 CS Regulations"/>
    <w:basedOn w:val="a"/>
    <w:autoRedefine/>
    <w:rsid w:val="004C2662"/>
    <w:pPr>
      <w:spacing w:before="120"/>
      <w:ind w:firstLine="851"/>
      <w:jc w:val="both"/>
    </w:pPr>
    <w:rPr>
      <w:sz w:val="22"/>
      <w:lang w:val="en-GB"/>
    </w:rPr>
  </w:style>
  <w:style w:type="paragraph" w:styleId="ad">
    <w:name w:val="Balloon Text"/>
    <w:basedOn w:val="a"/>
    <w:semiHidden/>
    <w:rsid w:val="004A0156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BF70CF"/>
    <w:pPr>
      <w:spacing w:after="240"/>
    </w:pPr>
    <w:rPr>
      <w:lang w:val="ru-RU" w:eastAsia="ru-RU"/>
    </w:rPr>
  </w:style>
  <w:style w:type="paragraph" w:styleId="z-">
    <w:name w:val="HTML Bottom of Form"/>
    <w:basedOn w:val="a"/>
    <w:next w:val="a"/>
    <w:hidden/>
    <w:rsid w:val="00E746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styleId="af">
    <w:name w:val="annotation reference"/>
    <w:basedOn w:val="a0"/>
    <w:semiHidden/>
    <w:rsid w:val="007613E6"/>
    <w:rPr>
      <w:sz w:val="16"/>
      <w:szCs w:val="16"/>
    </w:rPr>
  </w:style>
  <w:style w:type="paragraph" w:styleId="af0">
    <w:name w:val="annotation text"/>
    <w:basedOn w:val="a"/>
    <w:semiHidden/>
    <w:rsid w:val="007613E6"/>
    <w:rPr>
      <w:sz w:val="20"/>
      <w:szCs w:val="20"/>
    </w:rPr>
  </w:style>
  <w:style w:type="paragraph" w:styleId="af1">
    <w:name w:val="annotation subject"/>
    <w:basedOn w:val="af0"/>
    <w:next w:val="af0"/>
    <w:semiHidden/>
    <w:rsid w:val="007613E6"/>
    <w:rPr>
      <w:b/>
      <w:bCs/>
    </w:rPr>
  </w:style>
  <w:style w:type="character" w:styleId="af2">
    <w:name w:val="Hyperlink"/>
    <w:basedOn w:val="a0"/>
    <w:rsid w:val="003E291D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0B7410"/>
    <w:pPr>
      <w:widowControl w:val="0"/>
      <w:autoSpaceDE w:val="0"/>
      <w:autoSpaceDN w:val="0"/>
      <w:adjustRightInd w:val="0"/>
      <w:spacing w:line="324" w:lineRule="exact"/>
      <w:jc w:val="both"/>
    </w:pPr>
    <w:rPr>
      <w:lang w:val="ru-RU" w:eastAsia="ru-RU"/>
    </w:rPr>
  </w:style>
  <w:style w:type="character" w:customStyle="1" w:styleId="FontStyle54">
    <w:name w:val="Font Style54"/>
    <w:basedOn w:val="a0"/>
    <w:uiPriority w:val="99"/>
    <w:rsid w:val="000B741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7936DC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44">
    <w:name w:val="Font Style44"/>
    <w:basedOn w:val="a0"/>
    <w:uiPriority w:val="99"/>
    <w:rsid w:val="007936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7936D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7936DC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2">
    <w:name w:val="Style32"/>
    <w:basedOn w:val="a"/>
    <w:uiPriority w:val="99"/>
    <w:rsid w:val="007936DC"/>
    <w:pPr>
      <w:widowControl w:val="0"/>
      <w:autoSpaceDE w:val="0"/>
      <w:autoSpaceDN w:val="0"/>
      <w:adjustRightInd w:val="0"/>
      <w:spacing w:line="324" w:lineRule="exact"/>
    </w:pPr>
    <w:rPr>
      <w:lang w:val="ru-RU" w:eastAsia="ru-RU"/>
    </w:rPr>
  </w:style>
  <w:style w:type="paragraph" w:customStyle="1" w:styleId="Style33">
    <w:name w:val="Style33"/>
    <w:basedOn w:val="a"/>
    <w:uiPriority w:val="99"/>
    <w:rsid w:val="007936DC"/>
    <w:pPr>
      <w:widowControl w:val="0"/>
      <w:autoSpaceDE w:val="0"/>
      <w:autoSpaceDN w:val="0"/>
      <w:adjustRightInd w:val="0"/>
      <w:spacing w:line="322" w:lineRule="exact"/>
      <w:jc w:val="both"/>
    </w:pPr>
    <w:rPr>
      <w:lang w:val="ru-RU" w:eastAsia="ru-RU"/>
    </w:rPr>
  </w:style>
  <w:style w:type="paragraph" w:customStyle="1" w:styleId="Style26">
    <w:name w:val="Style26"/>
    <w:basedOn w:val="a"/>
    <w:uiPriority w:val="99"/>
    <w:rsid w:val="007936DC"/>
    <w:pPr>
      <w:widowControl w:val="0"/>
      <w:autoSpaceDE w:val="0"/>
      <w:autoSpaceDN w:val="0"/>
      <w:adjustRightInd w:val="0"/>
      <w:spacing w:line="323" w:lineRule="exact"/>
    </w:pPr>
    <w:rPr>
      <w:lang w:val="ru-RU" w:eastAsia="ru-RU"/>
    </w:rPr>
  </w:style>
  <w:style w:type="paragraph" w:customStyle="1" w:styleId="Style29">
    <w:name w:val="Style29"/>
    <w:basedOn w:val="a"/>
    <w:uiPriority w:val="99"/>
    <w:rsid w:val="007936DC"/>
    <w:pPr>
      <w:widowControl w:val="0"/>
      <w:autoSpaceDE w:val="0"/>
      <w:autoSpaceDN w:val="0"/>
      <w:adjustRightInd w:val="0"/>
      <w:spacing w:line="643" w:lineRule="exact"/>
    </w:pPr>
    <w:rPr>
      <w:lang w:val="ru-RU" w:eastAsia="ru-RU"/>
    </w:rPr>
  </w:style>
  <w:style w:type="paragraph" w:styleId="af3">
    <w:name w:val="List Paragraph"/>
    <w:basedOn w:val="a"/>
    <w:uiPriority w:val="99"/>
    <w:qFormat/>
    <w:rsid w:val="00856D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95B0D"/>
    <w:rPr>
      <w:rFonts w:ascii="MS Serif" w:hAnsi="MS Serif"/>
      <w:lang w:val="en-GB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95B0D"/>
    <w:rPr>
      <w:rFonts w:ascii="MS Serif" w:hAnsi="MS Serif"/>
      <w:lang w:val="en-GB" w:eastAsia="en-US"/>
    </w:rPr>
  </w:style>
  <w:style w:type="paragraph" w:customStyle="1" w:styleId="af4">
    <w:name w:val="Статья"/>
    <w:basedOn w:val="a"/>
    <w:qFormat/>
    <w:rsid w:val="007A2D0F"/>
    <w:pPr>
      <w:keepNext/>
      <w:spacing w:before="120" w:after="120"/>
      <w:jc w:val="center"/>
      <w:outlineLvl w:val="1"/>
    </w:pPr>
    <w:rPr>
      <w:b/>
      <w:bCs/>
      <w:iCs/>
      <w:sz w:val="20"/>
      <w:szCs w:val="20"/>
      <w:lang w:val="ru-RU" w:eastAsia="ru-RU"/>
    </w:rPr>
  </w:style>
  <w:style w:type="paragraph" w:customStyle="1" w:styleId="32">
    <w:name w:val="Стиль3"/>
    <w:basedOn w:val="a"/>
    <w:qFormat/>
    <w:rsid w:val="00A22AC2"/>
    <w:pPr>
      <w:jc w:val="center"/>
    </w:pPr>
    <w:rPr>
      <w:b/>
      <w:sz w:val="20"/>
      <w:szCs w:val="20"/>
      <w:lang w:val="ru-RU" w:eastAsia="ru-RU"/>
    </w:rPr>
  </w:style>
  <w:style w:type="paragraph" w:customStyle="1" w:styleId="af5">
    <w:name w:val="Раздел"/>
    <w:basedOn w:val="2"/>
    <w:qFormat/>
    <w:rsid w:val="00A22AC2"/>
    <w:pPr>
      <w:tabs>
        <w:tab w:val="clear" w:pos="284"/>
        <w:tab w:val="clear" w:pos="8222"/>
      </w:tabs>
      <w:spacing w:before="120" w:after="120"/>
      <w:jc w:val="center"/>
    </w:pPr>
    <w:rPr>
      <w:rFonts w:ascii="Times New Roman" w:hAnsi="Times New Roman"/>
      <w:b/>
      <w:bCs/>
      <w:iCs/>
      <w:sz w:val="24"/>
      <w:u w:val="none"/>
      <w:lang w:val="ru-RU" w:eastAsia="ru-RU"/>
    </w:rPr>
  </w:style>
  <w:style w:type="paragraph" w:customStyle="1" w:styleId="af6">
    <w:name w:val="Приложение"/>
    <w:basedOn w:val="a"/>
    <w:qFormat/>
    <w:rsid w:val="004F5CEF"/>
    <w:pPr>
      <w:jc w:val="right"/>
    </w:pPr>
    <w:rPr>
      <w:rFonts w:ascii="Arial" w:hAnsi="Arial" w:cs="Arial"/>
      <w:b/>
      <w:iCs/>
      <w:sz w:val="20"/>
      <w:szCs w:val="20"/>
      <w:lang w:val="ru-RU" w:eastAsia="ru-RU"/>
    </w:rPr>
  </w:style>
  <w:style w:type="table" w:styleId="af7">
    <w:name w:val="Table Grid"/>
    <w:basedOn w:val="a1"/>
    <w:uiPriority w:val="59"/>
    <w:rsid w:val="004A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Elegant"/>
    <w:basedOn w:val="a1"/>
    <w:rsid w:val="005340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Revision"/>
    <w:hidden/>
    <w:uiPriority w:val="99"/>
    <w:semiHidden/>
    <w:rsid w:val="00E402D6"/>
    <w:rPr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3C"/>
    <w:rPr>
      <w:sz w:val="24"/>
      <w:szCs w:val="24"/>
      <w:lang w:val="sv-SE" w:eastAsia="sv-SE"/>
    </w:rPr>
  </w:style>
  <w:style w:type="paragraph" w:styleId="1">
    <w:name w:val="heading 1"/>
    <w:basedOn w:val="a"/>
    <w:next w:val="a"/>
    <w:qFormat/>
    <w:rsid w:val="00B56E88"/>
    <w:pPr>
      <w:jc w:val="both"/>
      <w:outlineLvl w:val="0"/>
    </w:pPr>
    <w:rPr>
      <w:sz w:val="22"/>
      <w:szCs w:val="22"/>
      <w:lang w:val="ru-RU"/>
    </w:rPr>
  </w:style>
  <w:style w:type="paragraph" w:styleId="2">
    <w:name w:val="heading 2"/>
    <w:basedOn w:val="a"/>
    <w:next w:val="a"/>
    <w:qFormat/>
    <w:rsid w:val="005F2B3C"/>
    <w:pPr>
      <w:keepNext/>
      <w:tabs>
        <w:tab w:val="right" w:pos="284"/>
        <w:tab w:val="right" w:pos="8222"/>
      </w:tabs>
      <w:outlineLvl w:val="1"/>
    </w:pPr>
    <w:rPr>
      <w:rFonts w:ascii="Arial" w:hAnsi="Arial"/>
      <w:sz w:val="22"/>
      <w:u w:val="single"/>
      <w:lang w:val="en-GB" w:eastAsia="en-US"/>
    </w:rPr>
  </w:style>
  <w:style w:type="paragraph" w:styleId="3">
    <w:name w:val="heading 3"/>
    <w:basedOn w:val="a"/>
    <w:next w:val="a"/>
    <w:qFormat/>
    <w:rsid w:val="005F2B3C"/>
    <w:pPr>
      <w:keepNext/>
      <w:tabs>
        <w:tab w:val="right" w:pos="284"/>
        <w:tab w:val="right" w:pos="8222"/>
      </w:tabs>
      <w:outlineLvl w:val="2"/>
    </w:pPr>
    <w:rPr>
      <w:rFonts w:ascii="Arial" w:hAnsi="Arial"/>
      <w:i/>
      <w:iCs/>
      <w:sz w:val="22"/>
      <w:lang w:val="en-US" w:eastAsia="en-US"/>
    </w:rPr>
  </w:style>
  <w:style w:type="paragraph" w:styleId="4">
    <w:name w:val="heading 4"/>
    <w:basedOn w:val="a"/>
    <w:next w:val="a"/>
    <w:qFormat/>
    <w:rsid w:val="005F2B3C"/>
    <w:pPr>
      <w:keepNext/>
      <w:numPr>
        <w:numId w:val="1"/>
      </w:numPr>
      <w:tabs>
        <w:tab w:val="left" w:pos="8222"/>
      </w:tabs>
      <w:outlineLvl w:val="3"/>
    </w:pPr>
    <w:rPr>
      <w:rFonts w:ascii="Arial" w:hAnsi="Arial"/>
      <w:b/>
      <w:bCs/>
      <w:sz w:val="22"/>
      <w:lang w:val="en-GB"/>
    </w:rPr>
  </w:style>
  <w:style w:type="paragraph" w:styleId="5">
    <w:name w:val="heading 5"/>
    <w:basedOn w:val="a"/>
    <w:next w:val="a"/>
    <w:qFormat/>
    <w:rsid w:val="005F2B3C"/>
    <w:pPr>
      <w:keepNext/>
      <w:tabs>
        <w:tab w:val="right" w:pos="284"/>
        <w:tab w:val="left" w:pos="709"/>
        <w:tab w:val="right" w:pos="8222"/>
      </w:tabs>
      <w:outlineLvl w:val="4"/>
    </w:pPr>
    <w:rPr>
      <w:rFonts w:ascii="Arial" w:hAnsi="Arial"/>
      <w:b/>
      <w:bCs/>
      <w:sz w:val="22"/>
      <w:lang w:val="en-GB"/>
    </w:rPr>
  </w:style>
  <w:style w:type="paragraph" w:styleId="6">
    <w:name w:val="heading 6"/>
    <w:basedOn w:val="a"/>
    <w:next w:val="a"/>
    <w:qFormat/>
    <w:rsid w:val="005F2B3C"/>
    <w:pPr>
      <w:keepNext/>
      <w:jc w:val="center"/>
      <w:outlineLvl w:val="5"/>
    </w:pPr>
    <w:rPr>
      <w:rFonts w:ascii="Arial" w:hAnsi="Arial"/>
      <w:bCs/>
      <w:sz w:val="40"/>
      <w:lang w:val="en-GB"/>
    </w:rPr>
  </w:style>
  <w:style w:type="paragraph" w:styleId="7">
    <w:name w:val="heading 7"/>
    <w:basedOn w:val="a"/>
    <w:next w:val="a"/>
    <w:qFormat/>
    <w:rsid w:val="005F2B3C"/>
    <w:pPr>
      <w:keepNext/>
      <w:ind w:left="567" w:hanging="567"/>
      <w:jc w:val="both"/>
      <w:outlineLvl w:val="6"/>
    </w:pPr>
    <w:rPr>
      <w:rFonts w:ascii="Arial" w:hAnsi="Arial"/>
      <w:b/>
      <w:bCs/>
      <w:i/>
      <w:iCs/>
      <w:sz w:val="22"/>
      <w:lang w:val="en-GB"/>
    </w:rPr>
  </w:style>
  <w:style w:type="paragraph" w:styleId="8">
    <w:name w:val="heading 8"/>
    <w:basedOn w:val="a"/>
    <w:next w:val="a"/>
    <w:qFormat/>
    <w:rsid w:val="005F2B3C"/>
    <w:pPr>
      <w:keepNext/>
      <w:jc w:val="both"/>
      <w:outlineLvl w:val="7"/>
    </w:pPr>
    <w:rPr>
      <w:rFonts w:ascii="Arial" w:hAnsi="Arial"/>
      <w:b/>
      <w:bCs/>
      <w:i/>
      <w:iCs/>
      <w:sz w:val="22"/>
      <w:lang w:val="en-GB"/>
    </w:rPr>
  </w:style>
  <w:style w:type="paragraph" w:styleId="9">
    <w:name w:val="heading 9"/>
    <w:basedOn w:val="a"/>
    <w:next w:val="a"/>
    <w:qFormat/>
    <w:rsid w:val="005F2B3C"/>
    <w:pPr>
      <w:keepNext/>
      <w:tabs>
        <w:tab w:val="right" w:pos="284"/>
        <w:tab w:val="right" w:pos="8222"/>
      </w:tabs>
      <w:outlineLvl w:val="8"/>
    </w:pPr>
    <w:rPr>
      <w:rFonts w:ascii="Arial" w:hAnsi="Arial"/>
      <w:b/>
      <w:bCs/>
      <w:i/>
      <w:iCs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5F2B3C"/>
    <w:pPr>
      <w:numPr>
        <w:ilvl w:val="12"/>
      </w:numPr>
      <w:tabs>
        <w:tab w:val="left" w:pos="-1152"/>
        <w:tab w:val="left" w:pos="-720"/>
        <w:tab w:val="left" w:pos="0"/>
        <w:tab w:val="left" w:pos="450"/>
        <w:tab w:val="left" w:pos="1170"/>
      </w:tabs>
      <w:jc w:val="both"/>
    </w:pPr>
    <w:rPr>
      <w:rFonts w:ascii="Arial" w:hAnsi="Arial"/>
      <w:sz w:val="22"/>
      <w:u w:val="single"/>
      <w:lang w:val="en-GB"/>
    </w:rPr>
  </w:style>
  <w:style w:type="paragraph" w:styleId="20">
    <w:name w:val="Body Text 2"/>
    <w:basedOn w:val="a"/>
    <w:rsid w:val="005F2B3C"/>
    <w:pPr>
      <w:tabs>
        <w:tab w:val="right" w:pos="284"/>
        <w:tab w:val="left" w:pos="709"/>
        <w:tab w:val="right" w:pos="8222"/>
      </w:tabs>
    </w:pPr>
    <w:rPr>
      <w:rFonts w:ascii="Arial" w:hAnsi="Arial"/>
      <w:sz w:val="22"/>
      <w:lang w:val="en-GB" w:eastAsia="en-US"/>
    </w:rPr>
  </w:style>
  <w:style w:type="paragraph" w:styleId="a3">
    <w:name w:val="Body Text"/>
    <w:basedOn w:val="a"/>
    <w:rsid w:val="005F2B3C"/>
    <w:pPr>
      <w:tabs>
        <w:tab w:val="right" w:pos="284"/>
        <w:tab w:val="right" w:pos="8222"/>
      </w:tabs>
    </w:pPr>
    <w:rPr>
      <w:rFonts w:ascii="Arial" w:hAnsi="Arial"/>
      <w:b/>
      <w:bCs/>
      <w:sz w:val="22"/>
      <w:lang w:val="en-GB" w:eastAsia="en-US"/>
    </w:rPr>
  </w:style>
  <w:style w:type="character" w:styleId="a4">
    <w:name w:val="page number"/>
    <w:basedOn w:val="a0"/>
    <w:rsid w:val="005F2B3C"/>
  </w:style>
  <w:style w:type="paragraph" w:styleId="a5">
    <w:name w:val="header"/>
    <w:basedOn w:val="a"/>
    <w:link w:val="a6"/>
    <w:uiPriority w:val="99"/>
    <w:rsid w:val="005F2B3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5F2B3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  <w:szCs w:val="20"/>
      <w:lang w:val="en-GB" w:eastAsia="en-US"/>
    </w:rPr>
  </w:style>
  <w:style w:type="paragraph" w:styleId="a9">
    <w:name w:val="Body Text Indent"/>
    <w:basedOn w:val="a"/>
    <w:rsid w:val="005F2B3C"/>
    <w:pPr>
      <w:ind w:left="567" w:hanging="567"/>
      <w:jc w:val="both"/>
    </w:pPr>
    <w:rPr>
      <w:rFonts w:ascii="Arial" w:hAnsi="Arial"/>
      <w:sz w:val="22"/>
      <w:lang w:val="en-GB"/>
    </w:rPr>
  </w:style>
  <w:style w:type="paragraph" w:styleId="21">
    <w:name w:val="Body Text Indent 2"/>
    <w:basedOn w:val="a"/>
    <w:rsid w:val="005F2B3C"/>
    <w:pPr>
      <w:ind w:left="2608" w:hanging="2608"/>
      <w:jc w:val="both"/>
    </w:pPr>
    <w:rPr>
      <w:rFonts w:ascii="Arial" w:hAnsi="Arial"/>
      <w:sz w:val="22"/>
      <w:lang w:val="en-GB"/>
    </w:rPr>
  </w:style>
  <w:style w:type="paragraph" w:styleId="31">
    <w:name w:val="Body Text Indent 3"/>
    <w:basedOn w:val="a"/>
    <w:rsid w:val="005F2B3C"/>
    <w:pPr>
      <w:ind w:left="567" w:hanging="567"/>
      <w:jc w:val="both"/>
    </w:pPr>
    <w:rPr>
      <w:rFonts w:ascii="Arial" w:hAnsi="Arial"/>
      <w:b/>
      <w:bCs/>
      <w:sz w:val="22"/>
      <w:lang w:val="en-GB"/>
    </w:rPr>
  </w:style>
  <w:style w:type="paragraph" w:styleId="10">
    <w:name w:val="toc 1"/>
    <w:basedOn w:val="a"/>
    <w:next w:val="a"/>
    <w:autoRedefine/>
    <w:semiHidden/>
    <w:rsid w:val="005F2B3C"/>
    <w:rPr>
      <w:lang w:val="en-GB" w:eastAsia="en-US"/>
    </w:rPr>
  </w:style>
  <w:style w:type="paragraph" w:styleId="aa">
    <w:name w:val="Title"/>
    <w:basedOn w:val="a"/>
    <w:qFormat/>
    <w:rsid w:val="005F2B3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0"/>
      <w:lang w:val="en-GB" w:eastAsia="en-US"/>
    </w:rPr>
  </w:style>
  <w:style w:type="paragraph" w:styleId="ab">
    <w:name w:val="footnote text"/>
    <w:basedOn w:val="a"/>
    <w:semiHidden/>
    <w:rsid w:val="00D9415E"/>
    <w:rPr>
      <w:rFonts w:ascii="Arial" w:hAnsi="Arial" w:cs="Arial"/>
      <w:sz w:val="20"/>
      <w:szCs w:val="20"/>
    </w:rPr>
  </w:style>
  <w:style w:type="character" w:styleId="ac">
    <w:name w:val="footnote reference"/>
    <w:basedOn w:val="a0"/>
    <w:semiHidden/>
    <w:rsid w:val="00D9415E"/>
    <w:rPr>
      <w:vertAlign w:val="superscript"/>
    </w:rPr>
  </w:style>
  <w:style w:type="paragraph" w:customStyle="1" w:styleId="Heading2CSRegulations">
    <w:name w:val="Heading 2 CS Regulations"/>
    <w:basedOn w:val="a"/>
    <w:autoRedefine/>
    <w:rsid w:val="004C2662"/>
    <w:pPr>
      <w:jc w:val="center"/>
    </w:pPr>
    <w:rPr>
      <w:b/>
      <w:caps/>
      <w:lang w:val="ru-RU"/>
    </w:rPr>
  </w:style>
  <w:style w:type="paragraph" w:customStyle="1" w:styleId="Heading3CSRegulations">
    <w:name w:val="Heading 3 CS Regulations"/>
    <w:basedOn w:val="a"/>
    <w:autoRedefine/>
    <w:rsid w:val="004C2662"/>
    <w:pPr>
      <w:spacing w:before="120"/>
      <w:ind w:firstLine="851"/>
      <w:jc w:val="both"/>
    </w:pPr>
    <w:rPr>
      <w:sz w:val="22"/>
      <w:lang w:val="en-GB"/>
    </w:rPr>
  </w:style>
  <w:style w:type="paragraph" w:styleId="ad">
    <w:name w:val="Balloon Text"/>
    <w:basedOn w:val="a"/>
    <w:semiHidden/>
    <w:rsid w:val="004A0156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BF70CF"/>
    <w:pPr>
      <w:spacing w:after="240"/>
    </w:pPr>
    <w:rPr>
      <w:lang w:val="ru-RU" w:eastAsia="ru-RU"/>
    </w:rPr>
  </w:style>
  <w:style w:type="paragraph" w:styleId="z-">
    <w:name w:val="HTML Bottom of Form"/>
    <w:basedOn w:val="a"/>
    <w:next w:val="a"/>
    <w:hidden/>
    <w:rsid w:val="00E746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styleId="af">
    <w:name w:val="annotation reference"/>
    <w:basedOn w:val="a0"/>
    <w:semiHidden/>
    <w:rsid w:val="007613E6"/>
    <w:rPr>
      <w:sz w:val="16"/>
      <w:szCs w:val="16"/>
    </w:rPr>
  </w:style>
  <w:style w:type="paragraph" w:styleId="af0">
    <w:name w:val="annotation text"/>
    <w:basedOn w:val="a"/>
    <w:semiHidden/>
    <w:rsid w:val="007613E6"/>
    <w:rPr>
      <w:sz w:val="20"/>
      <w:szCs w:val="20"/>
    </w:rPr>
  </w:style>
  <w:style w:type="paragraph" w:styleId="af1">
    <w:name w:val="annotation subject"/>
    <w:basedOn w:val="af0"/>
    <w:next w:val="af0"/>
    <w:semiHidden/>
    <w:rsid w:val="007613E6"/>
    <w:rPr>
      <w:b/>
      <w:bCs/>
    </w:rPr>
  </w:style>
  <w:style w:type="character" w:styleId="af2">
    <w:name w:val="Hyperlink"/>
    <w:basedOn w:val="a0"/>
    <w:rsid w:val="003E291D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0B7410"/>
    <w:pPr>
      <w:widowControl w:val="0"/>
      <w:autoSpaceDE w:val="0"/>
      <w:autoSpaceDN w:val="0"/>
      <w:adjustRightInd w:val="0"/>
      <w:spacing w:line="324" w:lineRule="exact"/>
      <w:jc w:val="both"/>
    </w:pPr>
    <w:rPr>
      <w:lang w:val="ru-RU" w:eastAsia="ru-RU"/>
    </w:rPr>
  </w:style>
  <w:style w:type="character" w:customStyle="1" w:styleId="FontStyle54">
    <w:name w:val="Font Style54"/>
    <w:basedOn w:val="a0"/>
    <w:uiPriority w:val="99"/>
    <w:rsid w:val="000B741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7936DC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44">
    <w:name w:val="Font Style44"/>
    <w:basedOn w:val="a0"/>
    <w:uiPriority w:val="99"/>
    <w:rsid w:val="007936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7936D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7936DC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2">
    <w:name w:val="Style32"/>
    <w:basedOn w:val="a"/>
    <w:uiPriority w:val="99"/>
    <w:rsid w:val="007936DC"/>
    <w:pPr>
      <w:widowControl w:val="0"/>
      <w:autoSpaceDE w:val="0"/>
      <w:autoSpaceDN w:val="0"/>
      <w:adjustRightInd w:val="0"/>
      <w:spacing w:line="324" w:lineRule="exact"/>
    </w:pPr>
    <w:rPr>
      <w:lang w:val="ru-RU" w:eastAsia="ru-RU"/>
    </w:rPr>
  </w:style>
  <w:style w:type="paragraph" w:customStyle="1" w:styleId="Style33">
    <w:name w:val="Style33"/>
    <w:basedOn w:val="a"/>
    <w:uiPriority w:val="99"/>
    <w:rsid w:val="007936DC"/>
    <w:pPr>
      <w:widowControl w:val="0"/>
      <w:autoSpaceDE w:val="0"/>
      <w:autoSpaceDN w:val="0"/>
      <w:adjustRightInd w:val="0"/>
      <w:spacing w:line="322" w:lineRule="exact"/>
      <w:jc w:val="both"/>
    </w:pPr>
    <w:rPr>
      <w:lang w:val="ru-RU" w:eastAsia="ru-RU"/>
    </w:rPr>
  </w:style>
  <w:style w:type="paragraph" w:customStyle="1" w:styleId="Style26">
    <w:name w:val="Style26"/>
    <w:basedOn w:val="a"/>
    <w:uiPriority w:val="99"/>
    <w:rsid w:val="007936DC"/>
    <w:pPr>
      <w:widowControl w:val="0"/>
      <w:autoSpaceDE w:val="0"/>
      <w:autoSpaceDN w:val="0"/>
      <w:adjustRightInd w:val="0"/>
      <w:spacing w:line="323" w:lineRule="exact"/>
    </w:pPr>
    <w:rPr>
      <w:lang w:val="ru-RU" w:eastAsia="ru-RU"/>
    </w:rPr>
  </w:style>
  <w:style w:type="paragraph" w:customStyle="1" w:styleId="Style29">
    <w:name w:val="Style29"/>
    <w:basedOn w:val="a"/>
    <w:uiPriority w:val="99"/>
    <w:rsid w:val="007936DC"/>
    <w:pPr>
      <w:widowControl w:val="0"/>
      <w:autoSpaceDE w:val="0"/>
      <w:autoSpaceDN w:val="0"/>
      <w:adjustRightInd w:val="0"/>
      <w:spacing w:line="643" w:lineRule="exact"/>
    </w:pPr>
    <w:rPr>
      <w:lang w:val="ru-RU" w:eastAsia="ru-RU"/>
    </w:rPr>
  </w:style>
  <w:style w:type="paragraph" w:styleId="af3">
    <w:name w:val="List Paragraph"/>
    <w:basedOn w:val="a"/>
    <w:uiPriority w:val="99"/>
    <w:qFormat/>
    <w:rsid w:val="00856D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95B0D"/>
    <w:rPr>
      <w:rFonts w:ascii="MS Serif" w:hAnsi="MS Serif"/>
      <w:lang w:val="en-GB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95B0D"/>
    <w:rPr>
      <w:rFonts w:ascii="MS Serif" w:hAnsi="MS Serif"/>
      <w:lang w:val="en-GB" w:eastAsia="en-US"/>
    </w:rPr>
  </w:style>
  <w:style w:type="paragraph" w:customStyle="1" w:styleId="af4">
    <w:name w:val="Статья"/>
    <w:basedOn w:val="a"/>
    <w:qFormat/>
    <w:rsid w:val="007A2D0F"/>
    <w:pPr>
      <w:keepNext/>
      <w:spacing w:before="120" w:after="120"/>
      <w:jc w:val="center"/>
      <w:outlineLvl w:val="1"/>
    </w:pPr>
    <w:rPr>
      <w:b/>
      <w:bCs/>
      <w:iCs/>
      <w:sz w:val="20"/>
      <w:szCs w:val="20"/>
      <w:lang w:val="ru-RU" w:eastAsia="ru-RU"/>
    </w:rPr>
  </w:style>
  <w:style w:type="paragraph" w:customStyle="1" w:styleId="32">
    <w:name w:val="Стиль3"/>
    <w:basedOn w:val="a"/>
    <w:qFormat/>
    <w:rsid w:val="00A22AC2"/>
    <w:pPr>
      <w:jc w:val="center"/>
    </w:pPr>
    <w:rPr>
      <w:b/>
      <w:sz w:val="20"/>
      <w:szCs w:val="20"/>
      <w:lang w:val="ru-RU" w:eastAsia="ru-RU"/>
    </w:rPr>
  </w:style>
  <w:style w:type="paragraph" w:customStyle="1" w:styleId="af5">
    <w:name w:val="Раздел"/>
    <w:basedOn w:val="2"/>
    <w:qFormat/>
    <w:rsid w:val="00A22AC2"/>
    <w:pPr>
      <w:tabs>
        <w:tab w:val="clear" w:pos="284"/>
        <w:tab w:val="clear" w:pos="8222"/>
      </w:tabs>
      <w:spacing w:before="120" w:after="120"/>
      <w:jc w:val="center"/>
    </w:pPr>
    <w:rPr>
      <w:rFonts w:ascii="Times New Roman" w:hAnsi="Times New Roman"/>
      <w:b/>
      <w:bCs/>
      <w:iCs/>
      <w:sz w:val="24"/>
      <w:u w:val="none"/>
      <w:lang w:val="ru-RU" w:eastAsia="ru-RU"/>
    </w:rPr>
  </w:style>
  <w:style w:type="paragraph" w:customStyle="1" w:styleId="af6">
    <w:name w:val="Приложение"/>
    <w:basedOn w:val="a"/>
    <w:qFormat/>
    <w:rsid w:val="004F5CEF"/>
    <w:pPr>
      <w:jc w:val="right"/>
    </w:pPr>
    <w:rPr>
      <w:rFonts w:ascii="Arial" w:hAnsi="Arial" w:cs="Arial"/>
      <w:b/>
      <w:iCs/>
      <w:sz w:val="20"/>
      <w:szCs w:val="20"/>
      <w:lang w:val="ru-RU" w:eastAsia="ru-RU"/>
    </w:rPr>
  </w:style>
  <w:style w:type="table" w:styleId="af7">
    <w:name w:val="Table Grid"/>
    <w:basedOn w:val="a1"/>
    <w:uiPriority w:val="59"/>
    <w:rsid w:val="004A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Elegant"/>
    <w:basedOn w:val="a1"/>
    <w:rsid w:val="005340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Revision"/>
    <w:hidden/>
    <w:uiPriority w:val="99"/>
    <w:semiHidden/>
    <w:rsid w:val="00E402D6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4CCE-7237-4861-AD5E-D837731F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8090</Words>
  <Characters>46113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IIHF CHAMPIONSHIP</vt:lpstr>
    </vt:vector>
  </TitlesOfParts>
  <Company>HP</Company>
  <LinksUpToDate>false</LinksUpToDate>
  <CharactersWithSpaces>54095</CharactersWithSpaces>
  <SharedDoc>false</SharedDoc>
  <HLinks>
    <vt:vector size="96" baseType="variant"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_Toc208924178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_Toc208924177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_Toc208924175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_Toc208924174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_Toc208924173</vt:lpwstr>
      </vt:variant>
      <vt:variant>
        <vt:i4>1900601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_Toc208924172</vt:lpwstr>
      </vt:variant>
      <vt:variant>
        <vt:i4>1900601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_Toc208924170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_Toc208924169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_Toc208924168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_Toc208924167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_Toc208924166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_Toc208924165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_Toc208924164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_Toc208924163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_Toc208924162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_Toc208924161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IIHF CHAMPIONSHIP</dc:title>
  <dc:creator>Ragnar Åhgren</dc:creator>
  <cp:lastModifiedBy>Yakovlev, Sergey</cp:lastModifiedBy>
  <cp:revision>6</cp:revision>
  <cp:lastPrinted>2016-06-08T09:03:00Z</cp:lastPrinted>
  <dcterms:created xsi:type="dcterms:W3CDTF">2016-06-21T09:48:00Z</dcterms:created>
  <dcterms:modified xsi:type="dcterms:W3CDTF">2016-06-22T07:59:00Z</dcterms:modified>
</cp:coreProperties>
</file>