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C60720">
      <w:pPr>
        <w:rPr>
          <w:rFonts w:ascii="Times New Roman" w:hAnsi="Times New Roman" w:cs="Times New Roman"/>
          <w:sz w:val="16"/>
          <w:szCs w:val="16"/>
        </w:rPr>
      </w:pPr>
    </w:p>
    <w:p w:rsidR="00000000" w:rsidRDefault="00C60720">
      <w:pPr>
        <w:rPr>
          <w:rFonts w:ascii="Times New Roman" w:hAnsi="Times New Roman" w:cs="Times New Roman"/>
          <w:sz w:val="16"/>
          <w:szCs w:val="16"/>
        </w:rPr>
      </w:pPr>
    </w:p>
    <w:p w:rsidR="00000000" w:rsidRDefault="00C60720">
      <w:pPr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25pt;height:56.25pt" filled="t">
            <v:fill opacity="0" color2="black"/>
            <v:imagedata r:id="rId5" o:title=""/>
          </v:shape>
        </w:pict>
      </w:r>
    </w:p>
    <w:tbl>
      <w:tblPr>
        <w:tblW w:w="0" w:type="auto"/>
        <w:tblInd w:w="108" w:type="dxa"/>
        <w:tblLayout w:type="fixed"/>
        <w:tblLook w:val="0000"/>
      </w:tblPr>
      <w:tblGrid>
        <w:gridCol w:w="420"/>
        <w:gridCol w:w="419"/>
        <w:gridCol w:w="561"/>
        <w:gridCol w:w="567"/>
        <w:gridCol w:w="275"/>
        <w:gridCol w:w="434"/>
        <w:gridCol w:w="141"/>
        <w:gridCol w:w="284"/>
        <w:gridCol w:w="425"/>
        <w:gridCol w:w="425"/>
        <w:gridCol w:w="160"/>
        <w:gridCol w:w="142"/>
        <w:gridCol w:w="425"/>
        <w:gridCol w:w="130"/>
        <w:gridCol w:w="148"/>
        <w:gridCol w:w="419"/>
        <w:gridCol w:w="392"/>
        <w:gridCol w:w="175"/>
        <w:gridCol w:w="81"/>
        <w:gridCol w:w="486"/>
        <w:gridCol w:w="6"/>
        <w:gridCol w:w="416"/>
        <w:gridCol w:w="145"/>
        <w:gridCol w:w="289"/>
        <w:gridCol w:w="125"/>
        <w:gridCol w:w="301"/>
        <w:gridCol w:w="128"/>
        <w:gridCol w:w="7"/>
        <w:gridCol w:w="315"/>
        <w:gridCol w:w="111"/>
        <w:gridCol w:w="17"/>
        <w:gridCol w:w="130"/>
        <w:gridCol w:w="284"/>
        <w:gridCol w:w="705"/>
        <w:gridCol w:w="293"/>
        <w:gridCol w:w="425"/>
        <w:gridCol w:w="284"/>
        <w:gridCol w:w="313"/>
        <w:gridCol w:w="537"/>
        <w:gridCol w:w="30"/>
      </w:tblGrid>
      <w:tr w:rsidR="00000000">
        <w:trPr>
          <w:trHeight w:val="314"/>
        </w:trPr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Вид соревнования</w:t>
            </w:r>
          </w:p>
        </w:tc>
        <w:tc>
          <w:tcPr>
            <w:tcW w:w="6391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Открытый Всероссийский турнир «Кубок Победы»</w:t>
            </w:r>
          </w:p>
        </w:tc>
        <w:tc>
          <w:tcPr>
            <w:tcW w:w="7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29.04.2017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Игра №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000000">
        <w:trPr>
          <w:trHeight w:val="335"/>
        </w:trPr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Место проведения</w:t>
            </w:r>
          </w:p>
        </w:tc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Город</w:t>
            </w:r>
          </w:p>
        </w:tc>
        <w:tc>
          <w:tcPr>
            <w:tcW w:w="12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Туймазы</w:t>
            </w:r>
          </w:p>
        </w:tc>
        <w:tc>
          <w:tcPr>
            <w:tcW w:w="7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Арена</w:t>
            </w:r>
          </w:p>
        </w:tc>
        <w:tc>
          <w:tcPr>
            <w:tcW w:w="353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УСЛК «Туймазы-Арена»</w:t>
            </w:r>
          </w:p>
        </w:tc>
        <w:tc>
          <w:tcPr>
            <w:tcW w:w="7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Зрители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000000">
        <w:tc>
          <w:tcPr>
            <w:tcW w:w="352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«А» «Девон» г. Туймазы</w:t>
            </w:r>
          </w:p>
        </w:tc>
        <w:tc>
          <w:tcPr>
            <w:tcW w:w="355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Взятие ворот</w:t>
            </w:r>
          </w:p>
        </w:tc>
        <w:tc>
          <w:tcPr>
            <w:tcW w:w="429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Удаления</w:t>
            </w:r>
          </w:p>
        </w:tc>
      </w:tr>
      <w:tr w:rsidR="00000000">
        <w:trPr>
          <w:trHeight w:val="158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256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Фамилия, Имя                   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(К/А)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Поз.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Игр.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#</w:t>
            </w:r>
          </w:p>
        </w:tc>
        <w:tc>
          <w:tcPr>
            <w:tcW w:w="857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А2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</w:t>
            </w:r>
          </w:p>
        </w:tc>
        <w:tc>
          <w:tcPr>
            <w:tcW w:w="85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43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Мин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Нарушение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Нач.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Оконч.</w:t>
            </w:r>
          </w:p>
        </w:tc>
      </w:tr>
      <w:tr w:rsidR="00000000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Савчук Ярослав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5:53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1:53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ПОДН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1:53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3:23</w:t>
            </w:r>
          </w:p>
        </w:tc>
      </w:tr>
      <w:tr w:rsidR="00000000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Поляков Арсений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13:37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16:23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ТЛ-БР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16:23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17:53</w:t>
            </w:r>
          </w:p>
        </w:tc>
      </w:tr>
      <w:tr w:rsidR="00000000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Галлямов Ратмир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24:57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33:07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ТЛ-БР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33:07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34:37</w:t>
            </w:r>
          </w:p>
        </w:tc>
      </w:tr>
      <w:tr w:rsidR="00000000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Рябухин Саввелий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30:43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35:15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ПОДН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35:15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36:45</w:t>
            </w:r>
          </w:p>
        </w:tc>
      </w:tr>
      <w:tr w:rsidR="00000000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Гиниятуллин Роман             К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36:02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39:46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ПОДН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39:46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39:55</w:t>
            </w:r>
          </w:p>
        </w:tc>
      </w:tr>
      <w:tr w:rsidR="00000000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Ямалетдинов Руслан            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44:43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ШБ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Валеев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Эльдар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Султанов Артур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Зулькарнаев Радмир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Давлетшин Вильдан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Зарипов Ильяс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Волков Степан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Шайхлисламов Алан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Лун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довский Всеволод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Абдуллин Эльдар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Сиразетдинов Алан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Чапоргин Павел                   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Юмагузин Радмир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Сулейманов Амир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tabs>
                <w:tab w:val="right" w:pos="20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rPr>
          <w:trHeight w:val="237"/>
        </w:trPr>
        <w:tc>
          <w:tcPr>
            <w:tcW w:w="28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Главный тренер: Гиниятуллин Ришат</w:t>
            </w:r>
          </w:p>
        </w:tc>
        <w:tc>
          <w:tcPr>
            <w:tcW w:w="295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Тренер: </w:t>
            </w:r>
          </w:p>
        </w:tc>
        <w:tc>
          <w:tcPr>
            <w:tcW w:w="301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Нач. команды:</w:t>
            </w:r>
          </w:p>
        </w:tc>
        <w:tc>
          <w:tcPr>
            <w:tcW w:w="25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  <w:tr w:rsidR="00000000">
        <w:trPr>
          <w:trHeight w:val="184"/>
        </w:trPr>
        <w:tc>
          <w:tcPr>
            <w:tcW w:w="352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«Б» «Сокол» г. Новочебоксарск</w:t>
            </w:r>
          </w:p>
        </w:tc>
        <w:tc>
          <w:tcPr>
            <w:tcW w:w="355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Взятие ворот</w:t>
            </w:r>
          </w:p>
        </w:tc>
        <w:tc>
          <w:tcPr>
            <w:tcW w:w="429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Удаления</w:t>
            </w:r>
          </w:p>
        </w:tc>
      </w:tr>
      <w:tr w:rsidR="00000000">
        <w:trPr>
          <w:trHeight w:val="184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256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Фамилия, Имя                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(К/А)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Поз.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Игр.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#</w:t>
            </w:r>
          </w:p>
        </w:tc>
        <w:tc>
          <w:tcPr>
            <w:tcW w:w="857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А2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</w:t>
            </w:r>
          </w:p>
        </w:tc>
        <w:tc>
          <w:tcPr>
            <w:tcW w:w="85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43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Мин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Нарушение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Нач.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Оконч.</w:t>
            </w:r>
          </w:p>
        </w:tc>
      </w:tr>
      <w:tr w:rsidR="00000000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Садыков Ринат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19:58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41:13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ПОДН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41:13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42:43</w:t>
            </w:r>
          </w:p>
        </w:tc>
      </w:tr>
      <w:tr w:rsidR="00000000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Костин Никита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39:55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44:43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шб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ЗД-КЛ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Антонов Савелий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ind w:lef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Владимиров Кирилл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Русаков Никита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Воробьев Роман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Абрамов Павел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Архипов Александр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Петров Никита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Ожогин Григорий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Сергеев Дмитрий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Карзанов Дмитрий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Косарев Леонид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rPr>
          <w:trHeight w:val="77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Латванов Денис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Серебряков Никита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Матянин Роман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Орлов Константин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Долгов Руслан                   К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tabs>
                <w:tab w:val="right" w:pos="20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rPr>
          <w:trHeight w:val="236"/>
        </w:trPr>
        <w:tc>
          <w:tcPr>
            <w:tcW w:w="28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Главный тренер: Михайлов Игорь</w:t>
            </w:r>
          </w:p>
        </w:tc>
        <w:tc>
          <w:tcPr>
            <w:tcW w:w="295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Тренер: </w:t>
            </w:r>
          </w:p>
        </w:tc>
        <w:tc>
          <w:tcPr>
            <w:tcW w:w="301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Нач. команды:</w:t>
            </w:r>
          </w:p>
        </w:tc>
        <w:tc>
          <w:tcPr>
            <w:tcW w:w="25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  <w:tr w:rsidR="00000000">
        <w:tc>
          <w:tcPr>
            <w:tcW w:w="28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Броски для определения победителя</w:t>
            </w:r>
          </w:p>
        </w:tc>
        <w:tc>
          <w:tcPr>
            <w:tcW w:w="18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 игры вратарей</w:t>
            </w:r>
          </w:p>
        </w:tc>
        <w:tc>
          <w:tcPr>
            <w:tcW w:w="18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Результат по периодам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0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ind w:lef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</w:p>
        </w:tc>
        <w:tc>
          <w:tcPr>
            <w:tcW w:w="542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БП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</w:t>
            </w:r>
          </w:p>
        </w:tc>
        <w:tc>
          <w:tcPr>
            <w:tcW w:w="18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 матча</w:t>
            </w:r>
          </w:p>
        </w:tc>
      </w:tr>
      <w:tr w:rsidR="00000000">
        <w:trPr>
          <w:trHeight w:val="239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«А»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ind w:right="-15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«Б»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ind w:right="-133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Вр «А»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Вр «Б»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Время</w:t>
            </w:r>
          </w:p>
        </w:tc>
        <w:tc>
          <w:tcPr>
            <w:tcW w:w="58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«А»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ind w:left="-108" w:right="-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«Б»</w:t>
            </w:r>
          </w:p>
        </w:tc>
        <w:tc>
          <w:tcPr>
            <w:tcW w:w="1345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Взятие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ворот</w:t>
            </w:r>
          </w:p>
        </w:tc>
        <w:tc>
          <w:tcPr>
            <w:tcW w:w="49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«А»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Начало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</w:tr>
      <w:tr w:rsidR="00000000"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0:00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45" w:type="dxa"/>
            <w:gridSpan w:val="6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«Б»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2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Окончание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15:15</w:t>
            </w:r>
          </w:p>
        </w:tc>
      </w:tr>
      <w:tr w:rsidR="00000000"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33:33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345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Штрафное время</w:t>
            </w:r>
          </w:p>
        </w:tc>
        <w:tc>
          <w:tcPr>
            <w:tcW w:w="49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«А»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3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45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7,5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ind w:left="-101" w:right="-2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тайм-аут «А»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45:00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345" w:type="dxa"/>
            <w:gridSpan w:val="6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«Б»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002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ind w:left="-101" w:right="-11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тайм-аут «Б»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Судьи за воротами</w:t>
            </w:r>
          </w:p>
        </w:tc>
        <w:tc>
          <w:tcPr>
            <w:tcW w:w="1896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Судьи при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  <w:t>оштрафованных игрока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882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  <w:gridSpan w:val="6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96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gridSpan w:val="7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2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Информатор </w:t>
            </w:r>
          </w:p>
        </w:tc>
        <w:tc>
          <w:tcPr>
            <w:tcW w:w="1896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Соколова Ксения</w:t>
            </w:r>
          </w:p>
        </w:tc>
        <w:tc>
          <w:tcPr>
            <w:tcW w:w="1569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Секретарь игры</w:t>
            </w:r>
          </w:p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подпись</w:t>
            </w:r>
          </w:p>
        </w:tc>
        <w:tc>
          <w:tcPr>
            <w:tcW w:w="1882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Яковлева Анна</w:t>
            </w:r>
          </w:p>
        </w:tc>
      </w:tr>
      <w:tr w:rsidR="00000000">
        <w:trPr>
          <w:trHeight w:val="122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Судья времени игры</w:t>
            </w:r>
          </w:p>
        </w:tc>
        <w:tc>
          <w:tcPr>
            <w:tcW w:w="1896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Шавалеев Артур</w:t>
            </w:r>
          </w:p>
        </w:tc>
        <w:tc>
          <w:tcPr>
            <w:tcW w:w="1569" w:type="dxa"/>
            <w:gridSpan w:val="7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2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rPr>
          <w:trHeight w:val="271"/>
        </w:trPr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Главный судья</w:t>
            </w:r>
          </w:p>
        </w:tc>
        <w:tc>
          <w:tcPr>
            <w:tcW w:w="2126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Щербаков Сергей</w:t>
            </w:r>
          </w:p>
        </w:tc>
        <w:tc>
          <w:tcPr>
            <w:tcW w:w="1430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Линейный судья</w:t>
            </w:r>
          </w:p>
        </w:tc>
        <w:tc>
          <w:tcPr>
            <w:tcW w:w="2534" w:type="dxa"/>
            <w:gridSpan w:val="10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Инспектор</w:t>
            </w:r>
          </w:p>
        </w:tc>
        <w:tc>
          <w:tcPr>
            <w:tcW w:w="2871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rPr>
          <w:gridAfter w:val="1"/>
          <w:wAfter w:w="30" w:type="dxa"/>
          <w:trHeight w:val="262"/>
        </w:trPr>
        <w:tc>
          <w:tcPr>
            <w:tcW w:w="14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Главный судья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Ямалетдинов Руслан</w:t>
            </w:r>
          </w:p>
        </w:tc>
        <w:tc>
          <w:tcPr>
            <w:tcW w:w="1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Линейный судья</w:t>
            </w:r>
          </w:p>
        </w:tc>
        <w:tc>
          <w:tcPr>
            <w:tcW w:w="25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14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417"/>
        </w:trPr>
        <w:tc>
          <w:tcPr>
            <w:tcW w:w="7490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0000" w:rsidRDefault="00C60720">
            <w:pPr>
              <w:spacing w:after="0" w:line="240" w:lineRule="auto"/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подписи</w:t>
            </w:r>
          </w:p>
        </w:tc>
        <w:tc>
          <w:tcPr>
            <w:tcW w:w="879" w:type="dxa"/>
            <w:gridSpan w:val="6"/>
            <w:tcBorders>
              <w:left w:val="single" w:sz="8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</w:pPr>
          </w:p>
        </w:tc>
        <w:tc>
          <w:tcPr>
            <w:tcW w:w="18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</w:t>
            </w:r>
            <w:r>
              <w:rPr>
                <w:sz w:val="16"/>
                <w:szCs w:val="16"/>
              </w:rPr>
              <w:t>мечания на обороте</w:t>
            </w:r>
          </w:p>
        </w:tc>
        <w:tc>
          <w:tcPr>
            <w:tcW w:w="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000000" w:rsidRDefault="00C60720">
            <w:pPr>
              <w:snapToGrid w:val="0"/>
            </w:pPr>
          </w:p>
        </w:tc>
      </w:tr>
    </w:tbl>
    <w:p w:rsidR="00000000" w:rsidRDefault="00C60720">
      <w:pPr>
        <w:rPr>
          <w:rFonts w:ascii="Times New Roman" w:hAnsi="Times New Roman" w:cs="Times New Roman"/>
          <w:sz w:val="20"/>
          <w:szCs w:val="20"/>
        </w:rPr>
      </w:pPr>
    </w:p>
    <w:p w:rsidR="00000000" w:rsidRDefault="00C60720">
      <w:pPr>
        <w:rPr>
          <w:rFonts w:ascii="Times New Roman" w:hAnsi="Times New Roman" w:cs="Times New Roman"/>
          <w:sz w:val="20"/>
          <w:szCs w:val="20"/>
        </w:rPr>
      </w:pPr>
    </w:p>
    <w:p w:rsidR="00000000" w:rsidRDefault="00C60720">
      <w:pPr>
        <w:rPr>
          <w:rFonts w:ascii="Times New Roman" w:hAnsi="Times New Roman" w:cs="Times New Roman"/>
          <w:sz w:val="20"/>
          <w:szCs w:val="20"/>
        </w:rPr>
      </w:pPr>
    </w:p>
    <w:p w:rsidR="00000000" w:rsidRDefault="00C6072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41"/>
      </w:tblGrid>
      <w:tr w:rsidR="00000000">
        <w:trPr>
          <w:trHeight w:hRule="exact" w:val="170"/>
        </w:trPr>
        <w:tc>
          <w:tcPr>
            <w:tcW w:w="686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8" w:space="0" w:color="FFFFFF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953"/>
            </w:tblGrid>
            <w:tr w:rsidR="00000000">
              <w:trPr>
                <w:trHeight w:val="212"/>
              </w:trPr>
              <w:tc>
                <w:tcPr>
                  <w:tcW w:w="95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</w:tcPr>
                <w:p w:rsidR="00000000" w:rsidRDefault="00C60720">
                  <w:pPr>
                    <w:snapToGrid w:val="0"/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000000" w:rsidRDefault="00C60720">
            <w:pPr>
              <w:rPr>
                <w:rFonts w:ascii="Arial" w:hAnsi="Arial" w:cs="Arial"/>
                <w:sz w:val="14"/>
                <w:szCs w:val="10"/>
              </w:rPr>
            </w:pP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ind w:left="-108"/>
              <w:jc w:val="center"/>
            </w:pPr>
            <w:r>
              <w:rPr>
                <w:rFonts w:ascii="Arial" w:hAnsi="Arial" w:cs="Arial"/>
                <w:sz w:val="14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000000">
        <w:trPr>
          <w:trHeight w:hRule="exact" w:val="170"/>
        </w:trPr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Вид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C60720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0000" w:rsidRDefault="00C60720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000000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C60720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0000" w:rsidRDefault="00C60720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000000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</w:t>
            </w:r>
            <w:r>
              <w:rPr>
                <w:rFonts w:ascii="Arial" w:hAnsi="Arial" w:cs="Arial"/>
                <w:sz w:val="14"/>
                <w:szCs w:val="14"/>
              </w:rPr>
              <w:t>ата проведения матча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C60720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0000" w:rsidRDefault="00C60720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000000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C60720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0000" w:rsidRDefault="00C60720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000000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C60720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0000" w:rsidRDefault="00C60720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000000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</w:t>
            </w:r>
            <w:r>
              <w:rPr>
                <w:rFonts w:ascii="Arial" w:hAnsi="Arial" w:cs="Arial"/>
                <w:sz w:val="14"/>
                <w:szCs w:val="14"/>
              </w:rPr>
              <w:t>тче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C60720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0000" w:rsidRDefault="00C60720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000000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C60720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0000" w:rsidRDefault="00C60720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000000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“</w:t>
            </w:r>
            <w:r>
              <w:rPr>
                <w:rFonts w:ascii="Arial" w:hAnsi="Arial" w:cs="Arial"/>
                <w:sz w:val="14"/>
                <w:szCs w:val="14"/>
              </w:rPr>
              <w:t>Б”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C60720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0000" w:rsidRDefault="00C60720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000000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C60720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0000" w:rsidRDefault="00C60720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000000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</w:t>
            </w:r>
            <w:r>
              <w:rPr>
                <w:rFonts w:ascii="Arial" w:hAnsi="Arial" w:cs="Arial"/>
                <w:sz w:val="14"/>
                <w:szCs w:val="14"/>
              </w:rPr>
              <w:t>т капитана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C60720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0000" w:rsidRDefault="00C60720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000000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>
              <w:rPr>
                <w:rFonts w:ascii="Arial" w:hAnsi="Arial" w:cs="Arial"/>
                <w:sz w:val="14"/>
                <w:szCs w:val="14"/>
              </w:rPr>
              <w:t>К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C60720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0000" w:rsidRDefault="00C60720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000000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C60720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0000" w:rsidRDefault="00C60720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000000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</w:t>
            </w:r>
            <w:r>
              <w:rPr>
                <w:rFonts w:ascii="Arial" w:hAnsi="Arial" w:cs="Arial"/>
                <w:sz w:val="14"/>
                <w:szCs w:val="14"/>
              </w:rPr>
              <w:t>щие участие в игре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C60720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0000" w:rsidRDefault="00C60720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000000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C60720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0000" w:rsidRDefault="00C60720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000000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C60720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0000" w:rsidRDefault="00C60720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000000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игрока забросившего шай</w:t>
            </w:r>
            <w:r>
              <w:rPr>
                <w:rFonts w:ascii="Arial" w:hAnsi="Arial" w:cs="Arial"/>
                <w:sz w:val="14"/>
                <w:szCs w:val="14"/>
              </w:rPr>
              <w:t>бу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C60720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0000" w:rsidRDefault="00C60720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000000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C60720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0000" w:rsidRDefault="00C60720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000000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C60720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0000" w:rsidRDefault="00C60720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000000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pStyle w:val="a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Игровая ситуация (, +1 = больш</w:t>
            </w:r>
            <w:r>
              <w:rPr>
                <w:rFonts w:ascii="Arial" w:hAnsi="Arial" w:cs="Arial"/>
                <w:sz w:val="14"/>
                <w:szCs w:val="14"/>
              </w:rPr>
              <w:t>инство 5 на 4, 4 на 3;  +2 = большинство 5 на 3,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C60720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0000" w:rsidRDefault="00C60720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000000">
        <w:trPr>
          <w:trHeight w:hRule="exact" w:val="170"/>
        </w:trPr>
        <w:tc>
          <w:tcPr>
            <w:tcW w:w="1580" w:type="dxa"/>
            <w:gridSpan w:val="4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pStyle w:val="a8"/>
              <w:snapToGrid w:val="0"/>
              <w:rPr>
                <w:rFonts w:ascii="Arial" w:hAnsi="Arial" w:cs="Arial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2"/>
              </w:rPr>
              <w:t>–</w:t>
            </w:r>
            <w:r>
              <w:rPr>
                <w:rFonts w:ascii="Arial" w:hAnsi="Arial" w:cs="Arial"/>
                <w:sz w:val="14"/>
                <w:szCs w:val="12"/>
              </w:rPr>
              <w:t>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C60720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0000" w:rsidRDefault="00C60720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000000">
        <w:trPr>
          <w:trHeight w:hRule="exact" w:val="170"/>
        </w:trPr>
        <w:tc>
          <w:tcPr>
            <w:tcW w:w="1580" w:type="dxa"/>
            <w:gridSpan w:val="4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C60720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Малый скамеечны</w:t>
            </w:r>
            <w:r>
              <w:rPr>
                <w:rFonts w:ascii="Arial" w:hAnsi="Arial" w:cs="Arial"/>
                <w:sz w:val="14"/>
                <w:szCs w:val="12"/>
              </w:rPr>
              <w:t>й штраф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0000" w:rsidRDefault="00C60720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000000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C60720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0000" w:rsidRDefault="00C60720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000000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C60720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0000" w:rsidRDefault="00C60720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000000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</w:t>
            </w:r>
            <w:r>
              <w:rPr>
                <w:rFonts w:ascii="Arial" w:hAnsi="Arial" w:cs="Arial"/>
                <w:sz w:val="14"/>
                <w:szCs w:val="14"/>
              </w:rPr>
              <w:t xml:space="preserve"> при штрафном броске)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C60720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0000" w:rsidRDefault="00C60720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000000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C60720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0000" w:rsidRDefault="00C60720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000000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C60720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0000" w:rsidRDefault="00C60720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000000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Факти</w:t>
            </w:r>
            <w:r>
              <w:rPr>
                <w:rFonts w:ascii="Arial" w:hAnsi="Arial" w:cs="Arial"/>
                <w:sz w:val="14"/>
                <w:szCs w:val="14"/>
              </w:rPr>
              <w:t xml:space="preserve">ческое окончание штрафного времени 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C60720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0000" w:rsidRDefault="00C60720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000000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C60720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0000" w:rsidRDefault="00C60720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000000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C60720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0000" w:rsidRDefault="00C60720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000000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Рез</w:t>
            </w:r>
            <w:r>
              <w:rPr>
                <w:rFonts w:ascii="Arial" w:hAnsi="Arial" w:cs="Arial"/>
                <w:sz w:val="14"/>
                <w:szCs w:val="14"/>
              </w:rPr>
              <w:t>ультат по периодам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C60720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0000" w:rsidRDefault="00C60720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000000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000000" w:rsidRDefault="00C60720">
            <w:pPr>
              <w:pBdr>
                <w:right w:val="single" w:sz="4" w:space="4" w:color="000000"/>
              </w:pBd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C6072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000000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8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000000" w:rsidRDefault="00C60720">
            <w:pPr>
              <w:pBdr>
                <w:right w:val="single" w:sz="4" w:space="4" w:color="000000"/>
              </w:pBd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Количество минут штрафа</w:t>
            </w:r>
            <w:r>
              <w:rPr>
                <w:rFonts w:ascii="Arial" w:hAnsi="Arial" w:cs="Arial"/>
                <w:sz w:val="14"/>
                <w:szCs w:val="14"/>
              </w:rPr>
              <w:t xml:space="preserve"> команд 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C60720">
            <w:pPr>
              <w:snapToGrid w:val="0"/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C6072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00000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pBdr>
                <w:right w:val="single" w:sz="4" w:space="4" w:color="000000"/>
              </w:pBd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C60720">
            <w:pPr>
              <w:snapToGrid w:val="0"/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C6072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00000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000000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8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000000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8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</w:t>
            </w:r>
            <w:r>
              <w:rPr>
                <w:rFonts w:ascii="Arial" w:hAnsi="Arial" w:cs="Arial"/>
                <w:sz w:val="14"/>
                <w:szCs w:val="14"/>
              </w:rPr>
              <w:t>я матча, когда команда хозяев 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0000" w:rsidRDefault="00C60720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000000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</w:pPr>
            <w:r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000000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</w:pPr>
            <w:r>
              <w:rPr>
                <w:rFonts w:ascii="Arial" w:hAnsi="Arial" w:cs="Arial"/>
                <w:sz w:val="14"/>
                <w:szCs w:val="12"/>
              </w:rPr>
              <w:t>УД-Г</w:t>
            </w:r>
            <w:r>
              <w:rPr>
                <w:rFonts w:ascii="Arial" w:hAnsi="Arial" w:cs="Arial"/>
                <w:sz w:val="14"/>
                <w:szCs w:val="12"/>
              </w:rPr>
              <w:t>ОЛ</w:t>
            </w:r>
          </w:p>
        </w:tc>
      </w:tr>
      <w:tr w:rsidR="00000000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8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</w:pPr>
            <w:r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000000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</w:pPr>
            <w:r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000000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 (помечается *, если н</w:t>
            </w:r>
            <w:r>
              <w:rPr>
                <w:rFonts w:ascii="Arial" w:hAnsi="Arial" w:cs="Arial"/>
                <w:sz w:val="14"/>
                <w:szCs w:val="14"/>
              </w:rPr>
              <w:t>ачинает серию БП первым)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</w:pPr>
            <w:r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000000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8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</w:pPr>
            <w:r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000000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8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</w:pPr>
            <w:r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000000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8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врат</w:t>
            </w:r>
            <w:r>
              <w:rPr>
                <w:rFonts w:ascii="Arial" w:hAnsi="Arial" w:cs="Arial"/>
                <w:sz w:val="14"/>
                <w:szCs w:val="14"/>
              </w:rPr>
              <w:t>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</w:pPr>
            <w:r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000000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</w:pPr>
            <w:r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000000">
        <w:trPr>
          <w:trHeight w:hRule="exact" w:val="170"/>
        </w:trPr>
        <w:tc>
          <w:tcPr>
            <w:tcW w:w="6860" w:type="dxa"/>
            <w:gridSpan w:val="10"/>
            <w:tcBorders>
              <w:top w:val="single" w:sz="8" w:space="0" w:color="000000"/>
              <w:bottom w:val="single" w:sz="8" w:space="0" w:color="FFFFFF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C60720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00000">
        <w:trPr>
          <w:trHeight w:hRule="exact" w:val="181"/>
        </w:trPr>
        <w:tc>
          <w:tcPr>
            <w:tcW w:w="25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00000">
        <w:trPr>
          <w:trHeight w:hRule="exact" w:val="181"/>
        </w:trPr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00000" w:rsidRDefault="00C60720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9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00000">
        <w:trPr>
          <w:trHeight w:hRule="exact" w:val="198"/>
        </w:trPr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38" w:type="dxa"/>
            <w:gridSpan w:val="6"/>
            <w:vMerge w:val="restart"/>
            <w:tcBorders>
              <w:bottom w:val="single" w:sz="4" w:space="0" w:color="000000"/>
              <w:right w:val="single" w:sz="8" w:space="0" w:color="FFFFFF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00000">
        <w:trPr>
          <w:trHeight w:hRule="exact" w:val="198"/>
        </w:trPr>
        <w:tc>
          <w:tcPr>
            <w:tcW w:w="3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38" w:type="dxa"/>
            <w:gridSpan w:val="6"/>
            <w:vMerge/>
            <w:tcBorders>
              <w:bottom w:val="single" w:sz="4" w:space="0" w:color="000000"/>
              <w:right w:val="single" w:sz="8" w:space="0" w:color="FFFFFF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00000">
        <w:trPr>
          <w:trHeight w:hRule="exact" w:val="198"/>
        </w:trPr>
        <w:tc>
          <w:tcPr>
            <w:tcW w:w="3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38" w:type="dxa"/>
            <w:gridSpan w:val="6"/>
            <w:vMerge/>
            <w:tcBorders>
              <w:bottom w:val="single" w:sz="4" w:space="0" w:color="000000"/>
              <w:right w:val="single" w:sz="8" w:space="0" w:color="FFFFFF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00000">
        <w:trPr>
          <w:trHeight w:hRule="exact" w:val="198"/>
        </w:trPr>
        <w:tc>
          <w:tcPr>
            <w:tcW w:w="3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38" w:type="dxa"/>
            <w:gridSpan w:val="6"/>
            <w:vMerge/>
            <w:tcBorders>
              <w:bottom w:val="single" w:sz="4" w:space="0" w:color="000000"/>
              <w:right w:val="single" w:sz="8" w:space="0" w:color="FFFFFF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00000">
        <w:trPr>
          <w:trHeight w:hRule="exact" w:val="198"/>
        </w:trPr>
        <w:tc>
          <w:tcPr>
            <w:tcW w:w="3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38" w:type="dxa"/>
            <w:gridSpan w:val="6"/>
            <w:vMerge/>
            <w:tcBorders>
              <w:bottom w:val="single" w:sz="4" w:space="0" w:color="000000"/>
              <w:right w:val="single" w:sz="8" w:space="0" w:color="FFFFFF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00000">
        <w:trPr>
          <w:trHeight w:hRule="exact" w:val="198"/>
        </w:trPr>
        <w:tc>
          <w:tcPr>
            <w:tcW w:w="3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38" w:type="dxa"/>
            <w:gridSpan w:val="6"/>
            <w:vMerge/>
            <w:tcBorders>
              <w:bottom w:val="single" w:sz="4" w:space="0" w:color="000000"/>
              <w:right w:val="single" w:sz="8" w:space="0" w:color="FFFFFF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00000">
        <w:trPr>
          <w:trHeight w:hRule="exact" w:val="198"/>
        </w:trPr>
        <w:tc>
          <w:tcPr>
            <w:tcW w:w="3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38" w:type="dxa"/>
            <w:gridSpan w:val="6"/>
            <w:vMerge/>
            <w:tcBorders>
              <w:bottom w:val="single" w:sz="4" w:space="0" w:color="000000"/>
              <w:right w:val="single" w:sz="8" w:space="0" w:color="FFFFFF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00000">
        <w:trPr>
          <w:trHeight w:hRule="exact" w:val="198"/>
        </w:trPr>
        <w:tc>
          <w:tcPr>
            <w:tcW w:w="36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left w:val="single" w:sz="8" w:space="0" w:color="000000"/>
              <w:bottom w:val="single" w:sz="8" w:space="0" w:color="FFFFFF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38" w:type="dxa"/>
            <w:gridSpan w:val="6"/>
            <w:vMerge/>
            <w:tcBorders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:rsidR="00000000" w:rsidRDefault="00C60720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000000" w:rsidRDefault="00C60720">
      <w:pPr>
        <w:pStyle w:val="a8"/>
        <w:spacing w:before="16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</w:rPr>
        <w:t xml:space="preserve">Замечания </w:t>
      </w:r>
      <w:r>
        <w:rPr>
          <w:rFonts w:ascii="Arial" w:hAnsi="Arial" w:cs="Arial"/>
          <w:sz w:val="16"/>
        </w:rPr>
        <w:t>Главного судьи матча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пункта нарушения согласно Регламенту):</w:t>
      </w:r>
    </w:p>
    <w:p w:rsidR="00000000" w:rsidRDefault="00C60720">
      <w:pPr>
        <w:pStyle w:val="a8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000000" w:rsidRDefault="00C60720">
      <w:pPr>
        <w:pStyle w:val="a8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000000" w:rsidRDefault="00C60720">
      <w:pPr>
        <w:pStyle w:val="a8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000000" w:rsidRDefault="00C60720">
      <w:pPr>
        <w:pStyle w:val="a8"/>
        <w:tabs>
          <w:tab w:val="left" w:pos="11338"/>
        </w:tabs>
        <w:spacing w:before="1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u w:val="single"/>
        </w:rPr>
        <w:tab/>
      </w:r>
    </w:p>
    <w:p w:rsidR="00000000" w:rsidRDefault="00C60720">
      <w:pPr>
        <w:pStyle w:val="a8"/>
        <w:spacing w:before="16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</w:rPr>
        <w:t>Замечания Главного судьи и Инс</w:t>
      </w:r>
      <w:r>
        <w:rPr>
          <w:rFonts w:ascii="Arial" w:hAnsi="Arial" w:cs="Arial"/>
          <w:sz w:val="16"/>
        </w:rPr>
        <w:t>пектора по проведению матча:</w:t>
      </w:r>
    </w:p>
    <w:p w:rsidR="00000000" w:rsidRDefault="00C60720">
      <w:pPr>
        <w:pStyle w:val="a8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000000" w:rsidRDefault="00C60720">
      <w:pPr>
        <w:pStyle w:val="a8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000000" w:rsidRDefault="00C60720">
      <w:pPr>
        <w:pStyle w:val="a8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000000" w:rsidRDefault="00C60720">
      <w:pPr>
        <w:pStyle w:val="a8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000000" w:rsidRDefault="00C60720">
      <w:pPr>
        <w:pStyle w:val="a8"/>
        <w:tabs>
          <w:tab w:val="left" w:pos="11338"/>
        </w:tabs>
        <w:spacing w:before="1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u w:val="single"/>
        </w:rPr>
        <w:tab/>
      </w:r>
    </w:p>
    <w:p w:rsidR="00000000" w:rsidRDefault="00C60720">
      <w:pPr>
        <w:pStyle w:val="a8"/>
        <w:spacing w:before="16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</w:rPr>
        <w:t>Уведомление врачей команд о травмах игроков:</w:t>
      </w:r>
    </w:p>
    <w:p w:rsidR="00000000" w:rsidRDefault="00C60720">
      <w:pPr>
        <w:pStyle w:val="a8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000000" w:rsidRDefault="00C60720">
      <w:pPr>
        <w:pStyle w:val="a8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000000" w:rsidRDefault="00C60720">
      <w:pPr>
        <w:pStyle w:val="a8"/>
        <w:tabs>
          <w:tab w:val="left" w:pos="11338"/>
        </w:tabs>
        <w:spacing w:before="1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u w:val="single"/>
        </w:rPr>
        <w:tab/>
      </w:r>
    </w:p>
    <w:p w:rsidR="00000000" w:rsidRDefault="00C60720">
      <w:pPr>
        <w:pStyle w:val="a8"/>
        <w:spacing w:before="16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</w:rPr>
        <w:t>Уведомление официальных представителей команд о подаче протеста на результат матча:</w:t>
      </w:r>
    </w:p>
    <w:p w:rsidR="00000000" w:rsidRDefault="00C60720">
      <w:pPr>
        <w:pStyle w:val="a8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000000" w:rsidRDefault="00C60720">
      <w:r>
        <w:rPr>
          <w:rFonts w:ascii="Arial" w:hAnsi="Arial" w:cs="Arial"/>
          <w:sz w:val="16"/>
          <w:u w:val="single"/>
        </w:rPr>
        <w:tab/>
      </w:r>
    </w:p>
    <w:sectPr w:rsidR="00000000">
      <w:pgSz w:w="11906" w:h="16838"/>
      <w:pgMar w:top="0" w:right="282" w:bottom="0" w:left="284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CC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0720"/>
    <w:rsid w:val="00C60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hAnsi="Times New Roman" w:cs="Times New Roman"/>
      <w:b/>
      <w:bCs/>
      <w:sz w:val="27"/>
      <w:szCs w:val="27"/>
      <w:lang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 w:cs="Times New Roman"/>
      <w:b/>
      <w:bCs/>
      <w:i/>
      <w:iCs/>
      <w:color w:val="4F81BD"/>
      <w:sz w:val="20"/>
      <w:szCs w:val="20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30">
    <w:name w:val="Заголовок 3 Знак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paragraph" w:styleId="a8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1172</Words>
  <Characters>6686</Characters>
  <Application>Microsoft Office Word</Application>
  <DocSecurity>0</DocSecurity>
  <Lines>55</Lines>
  <Paragraphs>15</Paragraphs>
  <ScaleCrop>false</ScaleCrop>
  <Company>Krokoz™</Company>
  <LinksUpToDate>false</LinksUpToDate>
  <CharactersWithSpaces>7843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Цск Всс СК</dc:creator>
  <cp:keywords/>
  <cp:lastModifiedBy>WIN</cp:lastModifiedBy>
  <cp:revision>2</cp:revision>
  <cp:lastPrinted>2017-04-29T16:33:00Z</cp:lastPrinted>
  <dcterms:created xsi:type="dcterms:W3CDTF">2017-04-29T19:03:00Z</dcterms:created>
  <dcterms:modified xsi:type="dcterms:W3CDTF">2017-04-29T19:03:00Z</dcterms:modified>
</cp:coreProperties>
</file>